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EC45A" w14:textId="11C19C33" w:rsidR="00EC1CB5" w:rsidRPr="00EC1CB5" w:rsidRDefault="006C2182" w:rsidP="00DE4A38">
      <w:pPr>
        <w:shd w:val="clear" w:color="auto" w:fill="FFFFFF"/>
        <w:spacing w:before="0"/>
        <w:contextualSpacing w:val="0"/>
        <w:jc w:val="both"/>
        <w:rPr>
          <w:rFonts w:ascii="Arial" w:eastAsia="Times New Roman" w:hAnsi="Arial" w:cs="Arial"/>
          <w:b/>
          <w:bCs/>
          <w:color w:val="212529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212529"/>
          <w:szCs w:val="20"/>
          <w:lang w:eastAsia="pl-PL"/>
        </w:rPr>
        <w:t xml:space="preserve">Zawarcie z konsorcjum banków </w:t>
      </w:r>
      <w:r w:rsidR="00FD64ED">
        <w:rPr>
          <w:rFonts w:ascii="Arial" w:eastAsia="Times New Roman" w:hAnsi="Arial" w:cs="Arial"/>
          <w:b/>
          <w:bCs/>
          <w:color w:val="212529"/>
          <w:szCs w:val="20"/>
          <w:lang w:eastAsia="pl-PL"/>
        </w:rPr>
        <w:t>umowy zmieniającej Umowę Kredytów</w:t>
      </w:r>
      <w:r>
        <w:rPr>
          <w:rFonts w:ascii="Arial" w:eastAsia="Times New Roman" w:hAnsi="Arial" w:cs="Arial"/>
          <w:b/>
          <w:bCs/>
          <w:color w:val="212529"/>
          <w:szCs w:val="20"/>
          <w:lang w:eastAsia="pl-PL"/>
        </w:rPr>
        <w:t xml:space="preserve"> </w:t>
      </w:r>
      <w:r w:rsidR="00FD64ED">
        <w:rPr>
          <w:rFonts w:ascii="Arial" w:eastAsia="Times New Roman" w:hAnsi="Arial" w:cs="Arial"/>
          <w:b/>
          <w:bCs/>
          <w:color w:val="212529"/>
          <w:szCs w:val="20"/>
          <w:lang w:eastAsia="pl-PL"/>
        </w:rPr>
        <w:t>z 12 lipca 2024 r.</w:t>
      </w:r>
    </w:p>
    <w:p w14:paraId="573F903A" w14:textId="77777777" w:rsidR="00EC1CB5" w:rsidRPr="00EC1CB5" w:rsidRDefault="00EC1CB5" w:rsidP="00EC1CB5">
      <w:pPr>
        <w:shd w:val="clear" w:color="auto" w:fill="FFFFFF"/>
        <w:spacing w:before="0"/>
        <w:contextualSpacing w:val="0"/>
        <w:rPr>
          <w:rFonts w:ascii="Arial" w:eastAsia="Times New Roman" w:hAnsi="Arial" w:cs="Arial"/>
          <w:b/>
          <w:bCs/>
          <w:color w:val="212529"/>
          <w:szCs w:val="20"/>
          <w:lang w:eastAsia="pl-PL"/>
        </w:rPr>
      </w:pPr>
    </w:p>
    <w:p w14:paraId="3C8CF19D" w14:textId="3F0A9D80" w:rsidR="00EC1CB5" w:rsidRPr="00EC1CB5" w:rsidRDefault="00EC1CB5" w:rsidP="00EC1CB5">
      <w:pPr>
        <w:shd w:val="clear" w:color="auto" w:fill="FFFFFF"/>
        <w:spacing w:before="0"/>
        <w:contextualSpacing w:val="0"/>
        <w:rPr>
          <w:rFonts w:ascii="Arial" w:eastAsia="Times New Roman" w:hAnsi="Arial" w:cs="Arial"/>
          <w:color w:val="212529"/>
          <w:szCs w:val="20"/>
          <w:lang w:eastAsia="pl-PL"/>
        </w:rPr>
      </w:pPr>
      <w:r w:rsidRPr="00EC1CB5">
        <w:rPr>
          <w:rFonts w:ascii="Arial" w:eastAsia="Times New Roman" w:hAnsi="Arial" w:cs="Arial"/>
          <w:b/>
          <w:bCs/>
          <w:color w:val="212529"/>
          <w:szCs w:val="20"/>
          <w:lang w:eastAsia="pl-PL"/>
        </w:rPr>
        <w:t>(Raport bieżący nr </w:t>
      </w:r>
      <w:r w:rsidR="00FD64ED">
        <w:rPr>
          <w:rFonts w:ascii="Arial" w:eastAsia="Times New Roman" w:hAnsi="Arial" w:cs="Arial"/>
          <w:b/>
          <w:bCs/>
          <w:color w:val="212529"/>
          <w:szCs w:val="20"/>
          <w:lang w:eastAsia="pl-PL"/>
        </w:rPr>
        <w:t>38</w:t>
      </w:r>
      <w:r w:rsidRPr="00EC1CB5">
        <w:rPr>
          <w:rFonts w:ascii="Arial" w:eastAsia="Times New Roman" w:hAnsi="Arial" w:cs="Arial"/>
          <w:b/>
          <w:bCs/>
          <w:color w:val="212529"/>
          <w:szCs w:val="20"/>
          <w:lang w:eastAsia="pl-PL"/>
        </w:rPr>
        <w:t>/202</w:t>
      </w:r>
      <w:r>
        <w:rPr>
          <w:rFonts w:ascii="Arial" w:eastAsia="Times New Roman" w:hAnsi="Arial" w:cs="Arial"/>
          <w:b/>
          <w:bCs/>
          <w:color w:val="212529"/>
          <w:szCs w:val="20"/>
          <w:lang w:eastAsia="pl-PL"/>
        </w:rPr>
        <w:t>4</w:t>
      </w:r>
      <w:r w:rsidRPr="00EC1CB5">
        <w:rPr>
          <w:rFonts w:ascii="Arial" w:eastAsia="Times New Roman" w:hAnsi="Arial" w:cs="Arial"/>
          <w:b/>
          <w:bCs/>
          <w:color w:val="212529"/>
          <w:szCs w:val="20"/>
          <w:lang w:eastAsia="pl-PL"/>
        </w:rPr>
        <w:t>)</w:t>
      </w:r>
    </w:p>
    <w:p w14:paraId="061DE722" w14:textId="77777777" w:rsidR="00EC1CB5" w:rsidRPr="00EC1CB5" w:rsidRDefault="00EC1CB5" w:rsidP="00EC1CB5">
      <w:pPr>
        <w:shd w:val="clear" w:color="auto" w:fill="FFFFFF"/>
        <w:spacing w:before="0"/>
        <w:contextualSpacing w:val="0"/>
        <w:rPr>
          <w:rFonts w:ascii="Arial" w:eastAsia="Times New Roman" w:hAnsi="Arial" w:cs="Arial"/>
          <w:color w:val="212529"/>
          <w:szCs w:val="20"/>
          <w:lang w:eastAsia="pl-PL"/>
        </w:rPr>
      </w:pPr>
    </w:p>
    <w:p w14:paraId="4438C7B0" w14:textId="658DA1F3" w:rsidR="00EC1CB5" w:rsidRPr="00EC1CB5" w:rsidRDefault="00FD64ED" w:rsidP="00EC1CB5">
      <w:pPr>
        <w:shd w:val="clear" w:color="auto" w:fill="FFFFFF"/>
        <w:spacing w:before="0"/>
        <w:contextualSpacing w:val="0"/>
        <w:rPr>
          <w:rFonts w:ascii="Arial" w:eastAsia="Times New Roman" w:hAnsi="Arial" w:cs="Arial"/>
          <w:color w:val="212529"/>
          <w:szCs w:val="20"/>
          <w:lang w:eastAsia="pl-PL"/>
        </w:rPr>
      </w:pPr>
      <w:r w:rsidRPr="00FD64ED">
        <w:rPr>
          <w:rFonts w:ascii="Arial" w:eastAsia="Times New Roman" w:hAnsi="Arial" w:cs="Arial"/>
          <w:color w:val="212529"/>
          <w:szCs w:val="20"/>
          <w:lang w:eastAsia="pl-PL"/>
        </w:rPr>
        <w:t>17</w:t>
      </w:r>
      <w:r w:rsidR="00EC1CB5" w:rsidRPr="00EC1CB5">
        <w:rPr>
          <w:rFonts w:ascii="Arial" w:eastAsia="Times New Roman" w:hAnsi="Arial" w:cs="Arial"/>
          <w:color w:val="212529"/>
          <w:szCs w:val="20"/>
          <w:lang w:eastAsia="pl-PL"/>
        </w:rPr>
        <w:t>.</w:t>
      </w:r>
      <w:r>
        <w:rPr>
          <w:rFonts w:ascii="Arial" w:eastAsia="Times New Roman" w:hAnsi="Arial" w:cs="Arial"/>
          <w:color w:val="212529"/>
          <w:szCs w:val="20"/>
          <w:lang w:eastAsia="pl-PL"/>
        </w:rPr>
        <w:t>12</w:t>
      </w:r>
      <w:r w:rsidR="00EC1CB5" w:rsidRPr="00953A29">
        <w:rPr>
          <w:rFonts w:ascii="Arial" w:eastAsia="Times New Roman" w:hAnsi="Arial" w:cs="Arial"/>
          <w:color w:val="212529"/>
          <w:szCs w:val="20"/>
          <w:lang w:eastAsia="pl-PL"/>
        </w:rPr>
        <w:t>.</w:t>
      </w:r>
      <w:r w:rsidR="00EC1CB5" w:rsidRPr="00EC1CB5">
        <w:rPr>
          <w:rFonts w:ascii="Arial" w:eastAsia="Times New Roman" w:hAnsi="Arial" w:cs="Arial"/>
          <w:color w:val="212529"/>
          <w:szCs w:val="20"/>
          <w:lang w:eastAsia="pl-PL"/>
        </w:rPr>
        <w:t>202</w:t>
      </w:r>
      <w:r w:rsidR="00EC1CB5">
        <w:rPr>
          <w:rFonts w:ascii="Arial" w:eastAsia="Times New Roman" w:hAnsi="Arial" w:cs="Arial"/>
          <w:color w:val="212529"/>
          <w:szCs w:val="20"/>
          <w:lang w:eastAsia="pl-PL"/>
        </w:rPr>
        <w:t>4</w:t>
      </w:r>
      <w:r w:rsidR="00EC1CB5" w:rsidRPr="00EC1CB5">
        <w:rPr>
          <w:rFonts w:ascii="Arial" w:eastAsia="Times New Roman" w:hAnsi="Arial" w:cs="Arial"/>
          <w:color w:val="212529"/>
          <w:szCs w:val="20"/>
          <w:lang w:eastAsia="pl-PL"/>
        </w:rPr>
        <w:t xml:space="preserve"> /Emitent/</w:t>
      </w:r>
    </w:p>
    <w:p w14:paraId="51517797" w14:textId="77777777" w:rsidR="00EC1CB5" w:rsidRPr="00EC1CB5" w:rsidRDefault="00EC1CB5" w:rsidP="00EC1CB5">
      <w:pPr>
        <w:spacing w:before="0" w:line="276" w:lineRule="auto"/>
        <w:rPr>
          <w:rFonts w:ascii="Arial" w:eastAsia="Calibri" w:hAnsi="Arial" w:cs="Arial"/>
          <w:szCs w:val="20"/>
        </w:rPr>
      </w:pPr>
      <w:r w:rsidRPr="00EC1CB5">
        <w:rPr>
          <w:rFonts w:ascii="Arial" w:eastAsia="Times New Roman" w:hAnsi="Arial" w:cs="Arial"/>
          <w:color w:val="212529"/>
          <w:szCs w:val="20"/>
          <w:lang w:eastAsia="pl-PL"/>
        </w:rPr>
        <w:br/>
      </w:r>
      <w:r w:rsidRPr="00EC1CB5">
        <w:rPr>
          <w:rFonts w:ascii="Arial" w:eastAsia="Calibri" w:hAnsi="Arial" w:cs="Arial"/>
          <w:szCs w:val="20"/>
        </w:rPr>
        <w:t>Podstawa prawna:</w:t>
      </w:r>
    </w:p>
    <w:p w14:paraId="3D65AEBA" w14:textId="77777777" w:rsidR="00EC1CB5" w:rsidRPr="00EC1CB5" w:rsidRDefault="00EC1CB5" w:rsidP="00EC1CB5">
      <w:pPr>
        <w:spacing w:before="0" w:line="276" w:lineRule="auto"/>
        <w:rPr>
          <w:rFonts w:ascii="Arial" w:eastAsia="Calibri" w:hAnsi="Arial" w:cs="Arial"/>
          <w:szCs w:val="20"/>
        </w:rPr>
      </w:pPr>
      <w:r w:rsidRPr="00EC1CB5">
        <w:rPr>
          <w:rFonts w:ascii="Arial" w:eastAsia="Calibri" w:hAnsi="Arial" w:cs="Arial"/>
          <w:szCs w:val="20"/>
        </w:rPr>
        <w:t>Art. 17 ust. 1 MAR - informacje poufne</w:t>
      </w:r>
    </w:p>
    <w:p w14:paraId="1D519304" w14:textId="77777777" w:rsidR="00EF17BA" w:rsidRDefault="00EF17BA" w:rsidP="00EF17BA">
      <w:pPr>
        <w:spacing w:before="0" w:line="276" w:lineRule="auto"/>
        <w:rPr>
          <w:rFonts w:ascii="Arial" w:hAnsi="Arial" w:cs="Arial"/>
          <w:szCs w:val="20"/>
        </w:rPr>
      </w:pPr>
    </w:p>
    <w:p w14:paraId="73249CAD" w14:textId="6C0BC7A8" w:rsidR="00D67811" w:rsidRDefault="00D67811" w:rsidP="00D67811">
      <w:pPr>
        <w:spacing w:before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 nawiązaniu do raportu bieżącego nr 23/2024 z dnia 12 lipca 2024 r. </w:t>
      </w:r>
      <w:r w:rsidRPr="00D67811">
        <w:rPr>
          <w:rFonts w:ascii="Arial" w:hAnsi="Arial" w:cs="Arial"/>
          <w:szCs w:val="20"/>
        </w:rPr>
        <w:t>Zarząd CCC S.A. z siedzibą w Polkowicach (dalej: „</w:t>
      </w:r>
      <w:r w:rsidRPr="00D67811">
        <w:rPr>
          <w:rFonts w:ascii="Arial" w:hAnsi="Arial" w:cs="Arial"/>
          <w:b/>
          <w:bCs/>
          <w:szCs w:val="20"/>
        </w:rPr>
        <w:t>Emitent</w:t>
      </w:r>
      <w:r w:rsidRPr="00D67811">
        <w:rPr>
          <w:rFonts w:ascii="Arial" w:hAnsi="Arial" w:cs="Arial"/>
          <w:szCs w:val="20"/>
        </w:rPr>
        <w:t>”) informuje, że</w:t>
      </w:r>
      <w:r>
        <w:rPr>
          <w:rFonts w:ascii="Arial" w:hAnsi="Arial" w:cs="Arial"/>
          <w:szCs w:val="20"/>
        </w:rPr>
        <w:t>:</w:t>
      </w:r>
      <w:r w:rsidRPr="00D67811">
        <w:rPr>
          <w:rFonts w:ascii="Arial" w:hAnsi="Arial" w:cs="Arial"/>
          <w:szCs w:val="20"/>
        </w:rPr>
        <w:t> </w:t>
      </w:r>
    </w:p>
    <w:p w14:paraId="0E4C0783" w14:textId="77777777" w:rsidR="00D67811" w:rsidRDefault="00D67811" w:rsidP="00D67811">
      <w:pPr>
        <w:spacing w:before="0" w:line="276" w:lineRule="auto"/>
        <w:jc w:val="both"/>
        <w:rPr>
          <w:rFonts w:ascii="Arial" w:hAnsi="Arial" w:cs="Arial"/>
          <w:szCs w:val="20"/>
        </w:rPr>
      </w:pPr>
    </w:p>
    <w:p w14:paraId="1612CC27" w14:textId="1A0AE194" w:rsidR="00D67811" w:rsidRDefault="00D67811" w:rsidP="00D67811">
      <w:pPr>
        <w:spacing w:before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</w:t>
      </w:r>
      <w:r w:rsidRPr="00D67811">
        <w:rPr>
          <w:rFonts w:ascii="Arial" w:hAnsi="Arial" w:cs="Arial"/>
          <w:szCs w:val="20"/>
        </w:rPr>
        <w:t xml:space="preserve"> dniu </w:t>
      </w:r>
      <w:r>
        <w:rPr>
          <w:rFonts w:ascii="Arial" w:hAnsi="Arial" w:cs="Arial"/>
          <w:szCs w:val="20"/>
        </w:rPr>
        <w:t>17 grudnia</w:t>
      </w:r>
      <w:r w:rsidRPr="00D67811">
        <w:rPr>
          <w:rFonts w:ascii="Arial" w:hAnsi="Arial" w:cs="Arial"/>
          <w:szCs w:val="20"/>
        </w:rPr>
        <w:t xml:space="preserve"> 2024 r. Emitent i jego wybrane spółki zależne zawarły </w:t>
      </w:r>
      <w:r w:rsidR="00714AA1">
        <w:rPr>
          <w:rFonts w:ascii="Arial" w:hAnsi="Arial" w:cs="Arial"/>
          <w:szCs w:val="20"/>
        </w:rPr>
        <w:t>umowę zmieniającą umowę kredyt</w:t>
      </w:r>
      <w:r w:rsidR="006742F8">
        <w:rPr>
          <w:rFonts w:ascii="Arial" w:hAnsi="Arial" w:cs="Arial"/>
          <w:szCs w:val="20"/>
        </w:rPr>
        <w:t>ów</w:t>
      </w:r>
      <w:r w:rsidR="00714AA1">
        <w:rPr>
          <w:rFonts w:ascii="Arial" w:hAnsi="Arial" w:cs="Arial"/>
          <w:szCs w:val="20"/>
        </w:rPr>
        <w:t xml:space="preserve"> z dnia 12 lipca 2024 r. („</w:t>
      </w:r>
      <w:r w:rsidR="00714AA1" w:rsidRPr="00FD64ED">
        <w:rPr>
          <w:rFonts w:ascii="Arial" w:hAnsi="Arial" w:cs="Arial"/>
          <w:b/>
          <w:bCs/>
          <w:szCs w:val="20"/>
        </w:rPr>
        <w:t>Umowa Zmieniająca</w:t>
      </w:r>
      <w:r w:rsidR="00714AA1">
        <w:rPr>
          <w:rFonts w:ascii="Arial" w:hAnsi="Arial" w:cs="Arial"/>
          <w:szCs w:val="20"/>
        </w:rPr>
        <w:t>”), o której zawarciu Emitent informował w raporcie nr 23/2024 z dnia 12 lipca 2024 r. Na podstawie Umowy Zmieniające</w:t>
      </w:r>
      <w:r w:rsidR="00FD64ED">
        <w:rPr>
          <w:rFonts w:ascii="Arial" w:hAnsi="Arial" w:cs="Arial"/>
          <w:szCs w:val="20"/>
        </w:rPr>
        <w:t>j</w:t>
      </w:r>
      <w:r w:rsidR="00714AA1">
        <w:rPr>
          <w:rFonts w:ascii="Arial" w:hAnsi="Arial" w:cs="Arial"/>
          <w:szCs w:val="20"/>
        </w:rPr>
        <w:t xml:space="preserve"> dotychczasowi kredytodawcy zobowiązali się udzielić dotychczasowym kredytobiorcom </w:t>
      </w:r>
      <w:r>
        <w:rPr>
          <w:rFonts w:ascii="Arial" w:hAnsi="Arial" w:cs="Arial"/>
          <w:szCs w:val="20"/>
        </w:rPr>
        <w:t xml:space="preserve">kredytu terminowego w kwocie </w:t>
      </w:r>
      <w:r w:rsidRPr="00CE4754">
        <w:rPr>
          <w:rFonts w:ascii="Arial" w:hAnsi="Arial" w:cs="Arial"/>
          <w:szCs w:val="20"/>
        </w:rPr>
        <w:t>360.000.000</w:t>
      </w:r>
      <w:r>
        <w:rPr>
          <w:rFonts w:ascii="Arial" w:hAnsi="Arial" w:cs="Arial"/>
          <w:szCs w:val="20"/>
        </w:rPr>
        <w:t xml:space="preserve"> PLN</w:t>
      </w:r>
      <w:r w:rsidR="0025605E">
        <w:rPr>
          <w:rFonts w:ascii="Arial" w:hAnsi="Arial" w:cs="Arial"/>
          <w:szCs w:val="20"/>
        </w:rPr>
        <w:t xml:space="preserve"> </w:t>
      </w:r>
      <w:r w:rsidR="00714AA1">
        <w:rPr>
          <w:rFonts w:ascii="Arial" w:hAnsi="Arial" w:cs="Arial"/>
          <w:szCs w:val="20"/>
        </w:rPr>
        <w:t xml:space="preserve">amortyzowanego w okresie do dnia 30 lipca 2029 r. </w:t>
      </w:r>
      <w:r>
        <w:rPr>
          <w:rFonts w:ascii="Arial" w:hAnsi="Arial" w:cs="Arial"/>
          <w:szCs w:val="20"/>
        </w:rPr>
        <w:t xml:space="preserve">z przeznaczeniem na wykup obligacji PFR </w:t>
      </w:r>
      <w:r w:rsidR="006742F8">
        <w:rPr>
          <w:rFonts w:ascii="Arial" w:hAnsi="Arial" w:cs="Arial"/>
          <w:szCs w:val="20"/>
        </w:rPr>
        <w:t xml:space="preserve">zaplanowany na 31 grudnia 2024 r. </w:t>
      </w:r>
      <w:r>
        <w:rPr>
          <w:rFonts w:ascii="Arial" w:hAnsi="Arial" w:cs="Arial"/>
          <w:szCs w:val="20"/>
        </w:rPr>
        <w:t>(raport bieżący 62/2021 z dnia 22 września 2021 r. oraz raport bieżący 37/2024 z dnia 28 listopada 2024 r.)</w:t>
      </w:r>
      <w:r w:rsidR="00FD64ED">
        <w:rPr>
          <w:rFonts w:ascii="Arial" w:hAnsi="Arial" w:cs="Arial"/>
          <w:szCs w:val="20"/>
        </w:rPr>
        <w:t>.</w:t>
      </w:r>
    </w:p>
    <w:p w14:paraId="7E008F5F" w14:textId="77777777" w:rsidR="00D67811" w:rsidRPr="00D67811" w:rsidRDefault="00D67811" w:rsidP="00D67811">
      <w:pPr>
        <w:spacing w:before="0" w:line="276" w:lineRule="auto"/>
        <w:jc w:val="both"/>
        <w:rPr>
          <w:rFonts w:ascii="Arial" w:hAnsi="Arial" w:cs="Arial"/>
          <w:szCs w:val="20"/>
        </w:rPr>
      </w:pPr>
    </w:p>
    <w:p w14:paraId="3536B1AA" w14:textId="2BD72A76" w:rsidR="00D67811" w:rsidRDefault="00D67811" w:rsidP="00D67811">
      <w:pPr>
        <w:spacing w:before="0" w:line="276" w:lineRule="auto"/>
        <w:jc w:val="both"/>
        <w:rPr>
          <w:rFonts w:ascii="Arial" w:hAnsi="Arial" w:cs="Arial"/>
          <w:szCs w:val="20"/>
        </w:rPr>
      </w:pPr>
      <w:r w:rsidRPr="00D67811">
        <w:rPr>
          <w:rFonts w:ascii="Arial" w:hAnsi="Arial" w:cs="Arial"/>
          <w:szCs w:val="20"/>
        </w:rPr>
        <w:t xml:space="preserve">Uruchomienie </w:t>
      </w:r>
      <w:r w:rsidR="00714AA1">
        <w:rPr>
          <w:rFonts w:ascii="Arial" w:hAnsi="Arial" w:cs="Arial"/>
          <w:szCs w:val="20"/>
        </w:rPr>
        <w:t xml:space="preserve">dodatkowego </w:t>
      </w:r>
      <w:r w:rsidRPr="00D67811">
        <w:rPr>
          <w:rFonts w:ascii="Arial" w:hAnsi="Arial" w:cs="Arial"/>
          <w:szCs w:val="20"/>
        </w:rPr>
        <w:t>kredyt</w:t>
      </w:r>
      <w:r w:rsidR="0025605E">
        <w:rPr>
          <w:rFonts w:ascii="Arial" w:hAnsi="Arial" w:cs="Arial"/>
          <w:szCs w:val="20"/>
        </w:rPr>
        <w:t>u</w:t>
      </w:r>
      <w:r w:rsidRPr="00D67811">
        <w:rPr>
          <w:rFonts w:ascii="Arial" w:hAnsi="Arial" w:cs="Arial"/>
          <w:szCs w:val="20"/>
        </w:rPr>
        <w:t xml:space="preserve"> wymaga spełnienia standardowych warunków zawieszających wypłatę w transakcjach tego typu, m.in. dostarczenia kredytodawcom standardowych dokumentów i zaświadczeń, pakietu informacyjnego, odpisów z rejestrów, opinii doradców prawnych oraz zawarcia dokumentów zabezpieczeń finansowania w uzgodnionej formie.</w:t>
      </w:r>
      <w:r w:rsidR="006742F8">
        <w:rPr>
          <w:rFonts w:ascii="Arial" w:hAnsi="Arial" w:cs="Arial"/>
          <w:szCs w:val="20"/>
        </w:rPr>
        <w:t xml:space="preserve"> </w:t>
      </w:r>
    </w:p>
    <w:p w14:paraId="31755B33" w14:textId="77777777" w:rsidR="006742F8" w:rsidRDefault="006742F8" w:rsidP="00D67811">
      <w:pPr>
        <w:spacing w:before="0" w:line="276" w:lineRule="auto"/>
        <w:jc w:val="both"/>
        <w:rPr>
          <w:rFonts w:ascii="Arial" w:hAnsi="Arial" w:cs="Arial"/>
          <w:szCs w:val="20"/>
        </w:rPr>
      </w:pPr>
    </w:p>
    <w:p w14:paraId="15E35BA6" w14:textId="33B492ED" w:rsidR="006742F8" w:rsidRDefault="006742F8" w:rsidP="00D67811">
      <w:pPr>
        <w:spacing w:before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Powyższa transakcja stanowi kolejny etap optymalizacji struktury finansowania, a jej efektem jest istotna redukcja kosztów obsługi zadłużenia.</w:t>
      </w:r>
    </w:p>
    <w:p w14:paraId="077F96AA" w14:textId="77777777" w:rsidR="00D67811" w:rsidRPr="00D67811" w:rsidRDefault="00D67811" w:rsidP="00D67811">
      <w:pPr>
        <w:spacing w:before="0" w:line="276" w:lineRule="auto"/>
        <w:jc w:val="both"/>
        <w:rPr>
          <w:rFonts w:ascii="Arial" w:hAnsi="Arial" w:cs="Arial"/>
          <w:szCs w:val="20"/>
        </w:rPr>
      </w:pPr>
    </w:p>
    <w:p w14:paraId="7065CDC0" w14:textId="77777777" w:rsidR="00D67811" w:rsidRDefault="00D67811" w:rsidP="00EF17BA">
      <w:pPr>
        <w:spacing w:before="0" w:line="276" w:lineRule="auto"/>
        <w:rPr>
          <w:rFonts w:ascii="Arial" w:hAnsi="Arial" w:cs="Arial"/>
          <w:szCs w:val="20"/>
        </w:rPr>
      </w:pPr>
    </w:p>
    <w:p w14:paraId="624E1D84" w14:textId="77777777" w:rsidR="00D67811" w:rsidRDefault="00D67811" w:rsidP="00EF17BA">
      <w:pPr>
        <w:spacing w:before="0" w:line="276" w:lineRule="auto"/>
        <w:rPr>
          <w:rFonts w:ascii="Arial" w:hAnsi="Arial" w:cs="Arial"/>
          <w:szCs w:val="20"/>
        </w:rPr>
      </w:pPr>
    </w:p>
    <w:p w14:paraId="1B34078E" w14:textId="0BE19B97" w:rsidR="00EC1CB5" w:rsidRDefault="00EC1CB5" w:rsidP="00EC1CB5">
      <w:pPr>
        <w:pStyle w:val="GTBodyText"/>
        <w:spacing w:after="0" w:line="360" w:lineRule="auto"/>
        <w:jc w:val="left"/>
        <w:rPr>
          <w:rFonts w:ascii="Arial" w:hAnsi="Arial" w:cs="Arial"/>
          <w:i/>
          <w:color w:val="212529"/>
          <w:sz w:val="20"/>
          <w:szCs w:val="20"/>
        </w:rPr>
      </w:pPr>
      <w:r>
        <w:rPr>
          <w:rFonts w:ascii="Arial" w:hAnsi="Arial" w:cs="Arial"/>
          <w:i/>
          <w:color w:val="212529"/>
          <w:sz w:val="20"/>
          <w:szCs w:val="20"/>
        </w:rPr>
        <w:t xml:space="preserve">Podpisy: </w:t>
      </w:r>
    </w:p>
    <w:p w14:paraId="36128769" w14:textId="525E8290" w:rsidR="00EC1CB5" w:rsidRPr="001B69D9" w:rsidRDefault="00EC1CB5" w:rsidP="00EC1CB5">
      <w:pPr>
        <w:pStyle w:val="GTBodyText"/>
        <w:spacing w:after="0" w:line="360" w:lineRule="auto"/>
        <w:jc w:val="left"/>
        <w:rPr>
          <w:rFonts w:ascii="Arial" w:hAnsi="Arial" w:cs="Arial"/>
          <w:i/>
          <w:color w:val="212529"/>
          <w:sz w:val="20"/>
          <w:szCs w:val="20"/>
        </w:rPr>
      </w:pPr>
      <w:r w:rsidRPr="001B69D9">
        <w:rPr>
          <w:rFonts w:ascii="Arial" w:hAnsi="Arial" w:cs="Arial"/>
          <w:i/>
          <w:color w:val="212529"/>
          <w:sz w:val="20"/>
          <w:szCs w:val="20"/>
        </w:rPr>
        <w:t xml:space="preserve">1/ </w:t>
      </w:r>
      <w:r w:rsidR="001B69D9">
        <w:rPr>
          <w:rFonts w:ascii="Arial" w:hAnsi="Arial" w:cs="Arial"/>
          <w:i/>
          <w:color w:val="212529"/>
          <w:sz w:val="20"/>
          <w:szCs w:val="20"/>
        </w:rPr>
        <w:t>Karol Półtorak – Wiceprezes Zarządu</w:t>
      </w:r>
    </w:p>
    <w:p w14:paraId="7FE1A327" w14:textId="09A969AA" w:rsidR="00EC1CB5" w:rsidRDefault="00EC1CB5" w:rsidP="00EC1CB5">
      <w:pPr>
        <w:pStyle w:val="GTBodyText"/>
        <w:spacing w:after="0" w:line="360" w:lineRule="auto"/>
        <w:jc w:val="left"/>
      </w:pPr>
      <w:r w:rsidRPr="001B69D9">
        <w:rPr>
          <w:rFonts w:ascii="Arial" w:hAnsi="Arial" w:cs="Arial"/>
          <w:i/>
          <w:color w:val="212529"/>
          <w:sz w:val="20"/>
          <w:szCs w:val="20"/>
        </w:rPr>
        <w:t xml:space="preserve">2/ </w:t>
      </w:r>
      <w:r w:rsidR="001B69D9">
        <w:rPr>
          <w:rFonts w:ascii="Arial" w:hAnsi="Arial" w:cs="Arial"/>
          <w:i/>
          <w:color w:val="212529"/>
          <w:sz w:val="20"/>
          <w:szCs w:val="20"/>
        </w:rPr>
        <w:t xml:space="preserve">Łukasz Stelmach – Prokurent </w:t>
      </w:r>
    </w:p>
    <w:p w14:paraId="18B963BD" w14:textId="77777777" w:rsidR="00EC1CB5" w:rsidRPr="00A40144" w:rsidRDefault="00EC1CB5" w:rsidP="00A40144">
      <w:pPr>
        <w:spacing w:before="0" w:line="276" w:lineRule="auto"/>
        <w:jc w:val="both"/>
        <w:rPr>
          <w:rFonts w:ascii="Arial" w:hAnsi="Arial" w:cs="Arial"/>
          <w:szCs w:val="20"/>
        </w:rPr>
      </w:pPr>
    </w:p>
    <w:sectPr w:rsidR="00EC1CB5" w:rsidRPr="00A40144" w:rsidSect="00441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1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7F900" w14:textId="77777777" w:rsidR="009D3A02" w:rsidRDefault="009D3A02" w:rsidP="000A1C26">
      <w:r>
        <w:separator/>
      </w:r>
    </w:p>
  </w:endnote>
  <w:endnote w:type="continuationSeparator" w:id="0">
    <w:p w14:paraId="186146D6" w14:textId="77777777" w:rsidR="009D3A02" w:rsidRDefault="009D3A02" w:rsidP="000A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A1EF2" w14:textId="77777777" w:rsidR="001A2D03" w:rsidRDefault="001A2D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2909929"/>
      <w:docPartObj>
        <w:docPartGallery w:val="Page Numbers (Bottom of Page)"/>
        <w:docPartUnique/>
      </w:docPartObj>
    </w:sdtPr>
    <w:sdtContent>
      <w:p w14:paraId="0AF03100" w14:textId="4552CC80" w:rsidR="0044181A" w:rsidRDefault="004418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830E4D" w14:textId="42A339E0" w:rsidR="00B47A9A" w:rsidRDefault="00B47A9A" w:rsidP="00B47A9A">
    <w:pPr>
      <w:pStyle w:val="Stopka"/>
      <w:spacing w:before="0" w:line="180" w:lineRule="exact"/>
      <w:rPr>
        <w:sz w:val="14"/>
        <w:szCs w:val="14"/>
      </w:rPr>
    </w:pPr>
  </w:p>
  <w:p w14:paraId="00BDE3E0" w14:textId="0BB96C40" w:rsidR="0044181A" w:rsidRPr="00E00F79" w:rsidRDefault="0044181A" w:rsidP="0044181A">
    <w:pPr>
      <w:pStyle w:val="Stopka"/>
      <w:spacing w:before="0" w:line="180" w:lineRule="exact"/>
      <w:rPr>
        <w:sz w:val="14"/>
        <w:szCs w:val="14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984238">
      <w:rPr>
        <w:rFonts w:ascii="Arial" w:hAnsi="Arial" w:cs="Arial"/>
        <w:sz w:val="16"/>
      </w:rPr>
      <w:t>2765-4937-9851,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17052" w14:textId="77777777" w:rsidR="001A2D03" w:rsidRDefault="001A2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E263A" w14:textId="77777777" w:rsidR="009D3A02" w:rsidRDefault="009D3A02" w:rsidP="000A1C26">
      <w:r>
        <w:separator/>
      </w:r>
    </w:p>
  </w:footnote>
  <w:footnote w:type="continuationSeparator" w:id="0">
    <w:p w14:paraId="46B1603B" w14:textId="77777777" w:rsidR="009D3A02" w:rsidRDefault="009D3A02" w:rsidP="000A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F1B26" w14:textId="77777777" w:rsidR="000A1C26" w:rsidRDefault="00000000">
    <w:pPr>
      <w:pStyle w:val="Nagwek"/>
    </w:pPr>
    <w:r>
      <w:rPr>
        <w:noProof/>
        <w:lang w:eastAsia="pl-PL"/>
      </w:rPr>
      <w:pict w14:anchorId="314B79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3" o:spid="_x0000_s1071" type="#_x0000_t75" alt="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N_ e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A9197" w14:textId="06241D22" w:rsidR="000A1C26" w:rsidRDefault="00000000" w:rsidP="00231FFC">
    <w:pPr>
      <w:pStyle w:val="Nagwek"/>
      <w:tabs>
        <w:tab w:val="clear" w:pos="4536"/>
        <w:tab w:val="clear" w:pos="9072"/>
        <w:tab w:val="center" w:pos="4819"/>
      </w:tabs>
    </w:pPr>
    <w:r>
      <w:rPr>
        <w:noProof/>
        <w:lang w:eastAsia="pl-PL"/>
      </w:rPr>
      <w:pict w14:anchorId="18173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4" o:spid="_x0000_s1072" type="#_x0000_t75" alt="" style="position:absolute;margin-left:-56.8pt;margin-top:-120pt;width:595.45pt;height:119.65pt;z-index:-251656192;mso-position-horizontal-relative:margin;mso-position-vertical-relative:margin" o:allowincell="f">
          <v:imagedata r:id="rId1" o:title="EN_ eu" cropbottom="56222f"/>
          <w10:wrap anchorx="margin" anchory="margin"/>
        </v:shape>
      </w:pict>
    </w:r>
    <w:r w:rsidR="00231FF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A6585" w14:textId="77777777" w:rsidR="000A1C26" w:rsidRDefault="00000000">
    <w:pPr>
      <w:pStyle w:val="Nagwek"/>
    </w:pPr>
    <w:r>
      <w:rPr>
        <w:noProof/>
        <w:lang w:eastAsia="pl-PL"/>
      </w:rPr>
      <w:pict w14:anchorId="4DD6E3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2" o:spid="_x0000_s1070" type="#_x0000_t75" alt="" style="position:absolute;margin-left:-56.8pt;margin-top:-119.75pt;width:595.45pt;height:118.15pt;z-index:-251658240;mso-position-horizontal-relative:margin;mso-position-vertical-relative:margin" o:allowincell="f">
          <v:imagedata r:id="rId1" o:title="EN_ eu" cropbottom="5633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C66"/>
    <w:multiLevelType w:val="hybridMultilevel"/>
    <w:tmpl w:val="A4606008"/>
    <w:lvl w:ilvl="0" w:tplc="A67429D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21848"/>
    <w:multiLevelType w:val="multilevel"/>
    <w:tmpl w:val="7C96F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A66DD"/>
    <w:multiLevelType w:val="hybridMultilevel"/>
    <w:tmpl w:val="EEBA1A36"/>
    <w:lvl w:ilvl="0" w:tplc="7C58E404">
      <w:start w:val="1"/>
      <w:numFmt w:val="decimal"/>
      <w:lvlText w:val="%1."/>
      <w:lvlJc w:val="left"/>
      <w:pPr>
        <w:ind w:left="720" w:hanging="360"/>
      </w:pPr>
    </w:lvl>
    <w:lvl w:ilvl="1" w:tplc="18DCF5EC">
      <w:start w:val="1"/>
      <w:numFmt w:val="lowerLetter"/>
      <w:lvlText w:val="%2."/>
      <w:lvlJc w:val="left"/>
      <w:pPr>
        <w:ind w:left="1440" w:hanging="360"/>
      </w:pPr>
    </w:lvl>
    <w:lvl w:ilvl="2" w:tplc="02FCC5A2">
      <w:start w:val="1"/>
      <w:numFmt w:val="lowerRoman"/>
      <w:lvlText w:val="%3."/>
      <w:lvlJc w:val="right"/>
      <w:pPr>
        <w:ind w:left="2160" w:hanging="180"/>
      </w:pPr>
    </w:lvl>
    <w:lvl w:ilvl="3" w:tplc="8302527A">
      <w:start w:val="1"/>
      <w:numFmt w:val="decimal"/>
      <w:lvlText w:val="%4."/>
      <w:lvlJc w:val="left"/>
      <w:pPr>
        <w:ind w:left="2880" w:hanging="360"/>
      </w:pPr>
    </w:lvl>
    <w:lvl w:ilvl="4" w:tplc="68AC29E0">
      <w:start w:val="1"/>
      <w:numFmt w:val="lowerLetter"/>
      <w:lvlText w:val="%5."/>
      <w:lvlJc w:val="left"/>
      <w:pPr>
        <w:ind w:left="3600" w:hanging="360"/>
      </w:pPr>
    </w:lvl>
    <w:lvl w:ilvl="5" w:tplc="B9F207AA">
      <w:start w:val="1"/>
      <w:numFmt w:val="lowerRoman"/>
      <w:lvlText w:val="%6."/>
      <w:lvlJc w:val="right"/>
      <w:pPr>
        <w:ind w:left="4320" w:hanging="180"/>
      </w:pPr>
    </w:lvl>
    <w:lvl w:ilvl="6" w:tplc="616CEF28">
      <w:start w:val="1"/>
      <w:numFmt w:val="decimal"/>
      <w:lvlText w:val="%7."/>
      <w:lvlJc w:val="left"/>
      <w:pPr>
        <w:ind w:left="5040" w:hanging="360"/>
      </w:pPr>
    </w:lvl>
    <w:lvl w:ilvl="7" w:tplc="840C416C">
      <w:start w:val="1"/>
      <w:numFmt w:val="lowerLetter"/>
      <w:lvlText w:val="%8."/>
      <w:lvlJc w:val="left"/>
      <w:pPr>
        <w:ind w:left="5760" w:hanging="360"/>
      </w:pPr>
    </w:lvl>
    <w:lvl w:ilvl="8" w:tplc="24F893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E78EF"/>
    <w:multiLevelType w:val="hybridMultilevel"/>
    <w:tmpl w:val="CA829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45BEB"/>
    <w:multiLevelType w:val="hybridMultilevel"/>
    <w:tmpl w:val="0B7E5D9C"/>
    <w:lvl w:ilvl="0" w:tplc="30E04AEE">
      <w:start w:val="4"/>
      <w:numFmt w:val="decimal"/>
      <w:lvlText w:val="%1."/>
      <w:lvlJc w:val="left"/>
      <w:pPr>
        <w:ind w:left="720" w:hanging="360"/>
      </w:pPr>
    </w:lvl>
    <w:lvl w:ilvl="1" w:tplc="19C63DD0">
      <w:start w:val="1"/>
      <w:numFmt w:val="lowerLetter"/>
      <w:lvlText w:val="%2."/>
      <w:lvlJc w:val="left"/>
      <w:pPr>
        <w:ind w:left="1440" w:hanging="360"/>
      </w:pPr>
    </w:lvl>
    <w:lvl w:ilvl="2" w:tplc="A64412BA">
      <w:start w:val="1"/>
      <w:numFmt w:val="lowerRoman"/>
      <w:lvlText w:val="%3."/>
      <w:lvlJc w:val="right"/>
      <w:pPr>
        <w:ind w:left="2160" w:hanging="180"/>
      </w:pPr>
    </w:lvl>
    <w:lvl w:ilvl="3" w:tplc="E74864F2">
      <w:start w:val="1"/>
      <w:numFmt w:val="decimal"/>
      <w:lvlText w:val="%4."/>
      <w:lvlJc w:val="left"/>
      <w:pPr>
        <w:ind w:left="2880" w:hanging="360"/>
      </w:pPr>
    </w:lvl>
    <w:lvl w:ilvl="4" w:tplc="F676D0E6">
      <w:start w:val="1"/>
      <w:numFmt w:val="lowerLetter"/>
      <w:lvlText w:val="%5."/>
      <w:lvlJc w:val="left"/>
      <w:pPr>
        <w:ind w:left="3600" w:hanging="360"/>
      </w:pPr>
    </w:lvl>
    <w:lvl w:ilvl="5" w:tplc="BF7A2746">
      <w:start w:val="1"/>
      <w:numFmt w:val="lowerRoman"/>
      <w:lvlText w:val="%6."/>
      <w:lvlJc w:val="right"/>
      <w:pPr>
        <w:ind w:left="4320" w:hanging="180"/>
      </w:pPr>
    </w:lvl>
    <w:lvl w:ilvl="6" w:tplc="127EC3FE">
      <w:start w:val="1"/>
      <w:numFmt w:val="decimal"/>
      <w:lvlText w:val="%7."/>
      <w:lvlJc w:val="left"/>
      <w:pPr>
        <w:ind w:left="5040" w:hanging="360"/>
      </w:pPr>
    </w:lvl>
    <w:lvl w:ilvl="7" w:tplc="907A3FBA">
      <w:start w:val="1"/>
      <w:numFmt w:val="lowerLetter"/>
      <w:lvlText w:val="%8."/>
      <w:lvlJc w:val="left"/>
      <w:pPr>
        <w:ind w:left="5760" w:hanging="360"/>
      </w:pPr>
    </w:lvl>
    <w:lvl w:ilvl="8" w:tplc="4378AA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188"/>
    <w:multiLevelType w:val="hybridMultilevel"/>
    <w:tmpl w:val="024A17E6"/>
    <w:lvl w:ilvl="0" w:tplc="C2689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252BE"/>
    <w:multiLevelType w:val="hybridMultilevel"/>
    <w:tmpl w:val="05387FAA"/>
    <w:lvl w:ilvl="0" w:tplc="1AF6B7AA">
      <w:start w:val="8"/>
      <w:numFmt w:val="decimal"/>
      <w:lvlText w:val="%1."/>
      <w:lvlJc w:val="left"/>
      <w:pPr>
        <w:ind w:left="720" w:hanging="360"/>
      </w:pPr>
    </w:lvl>
    <w:lvl w:ilvl="1" w:tplc="96409C10">
      <w:start w:val="1"/>
      <w:numFmt w:val="lowerLetter"/>
      <w:lvlText w:val="%2."/>
      <w:lvlJc w:val="left"/>
      <w:pPr>
        <w:ind w:left="1440" w:hanging="360"/>
      </w:pPr>
    </w:lvl>
    <w:lvl w:ilvl="2" w:tplc="82A45C9A">
      <w:start w:val="1"/>
      <w:numFmt w:val="lowerRoman"/>
      <w:lvlText w:val="%3."/>
      <w:lvlJc w:val="right"/>
      <w:pPr>
        <w:ind w:left="2160" w:hanging="180"/>
      </w:pPr>
    </w:lvl>
    <w:lvl w:ilvl="3" w:tplc="E0ACBC7E">
      <w:start w:val="1"/>
      <w:numFmt w:val="decimal"/>
      <w:lvlText w:val="%4."/>
      <w:lvlJc w:val="left"/>
      <w:pPr>
        <w:ind w:left="2880" w:hanging="360"/>
      </w:pPr>
    </w:lvl>
    <w:lvl w:ilvl="4" w:tplc="D12E77E4">
      <w:start w:val="1"/>
      <w:numFmt w:val="lowerLetter"/>
      <w:lvlText w:val="%5."/>
      <w:lvlJc w:val="left"/>
      <w:pPr>
        <w:ind w:left="3600" w:hanging="360"/>
      </w:pPr>
    </w:lvl>
    <w:lvl w:ilvl="5" w:tplc="F74CCBE4">
      <w:start w:val="1"/>
      <w:numFmt w:val="lowerRoman"/>
      <w:lvlText w:val="%6."/>
      <w:lvlJc w:val="right"/>
      <w:pPr>
        <w:ind w:left="4320" w:hanging="180"/>
      </w:pPr>
    </w:lvl>
    <w:lvl w:ilvl="6" w:tplc="9FC61C32">
      <w:start w:val="1"/>
      <w:numFmt w:val="decimal"/>
      <w:lvlText w:val="%7."/>
      <w:lvlJc w:val="left"/>
      <w:pPr>
        <w:ind w:left="5040" w:hanging="360"/>
      </w:pPr>
    </w:lvl>
    <w:lvl w:ilvl="7" w:tplc="1968FB68">
      <w:start w:val="1"/>
      <w:numFmt w:val="lowerLetter"/>
      <w:lvlText w:val="%8."/>
      <w:lvlJc w:val="left"/>
      <w:pPr>
        <w:ind w:left="5760" w:hanging="360"/>
      </w:pPr>
    </w:lvl>
    <w:lvl w:ilvl="8" w:tplc="87C2A54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B1DFD"/>
    <w:multiLevelType w:val="hybridMultilevel"/>
    <w:tmpl w:val="D66EF440"/>
    <w:lvl w:ilvl="0" w:tplc="DA126DEC">
      <w:start w:val="1"/>
      <w:numFmt w:val="decimal"/>
      <w:lvlText w:val="%1."/>
      <w:lvlJc w:val="left"/>
      <w:pPr>
        <w:ind w:left="720" w:hanging="360"/>
      </w:pPr>
    </w:lvl>
    <w:lvl w:ilvl="1" w:tplc="81DAF536">
      <w:start w:val="1"/>
      <w:numFmt w:val="lowerLetter"/>
      <w:lvlText w:val="%2."/>
      <w:lvlJc w:val="left"/>
      <w:pPr>
        <w:ind w:left="1440" w:hanging="360"/>
      </w:pPr>
    </w:lvl>
    <w:lvl w:ilvl="2" w:tplc="A2D43ABC">
      <w:start w:val="1"/>
      <w:numFmt w:val="lowerRoman"/>
      <w:lvlText w:val="%3."/>
      <w:lvlJc w:val="right"/>
      <w:pPr>
        <w:ind w:left="2160" w:hanging="180"/>
      </w:pPr>
    </w:lvl>
    <w:lvl w:ilvl="3" w:tplc="C2000430">
      <w:start w:val="1"/>
      <w:numFmt w:val="decimal"/>
      <w:lvlText w:val="%4."/>
      <w:lvlJc w:val="left"/>
      <w:pPr>
        <w:ind w:left="2880" w:hanging="360"/>
      </w:pPr>
    </w:lvl>
    <w:lvl w:ilvl="4" w:tplc="F162D15A">
      <w:start w:val="1"/>
      <w:numFmt w:val="lowerLetter"/>
      <w:lvlText w:val="%5."/>
      <w:lvlJc w:val="left"/>
      <w:pPr>
        <w:ind w:left="3600" w:hanging="360"/>
      </w:pPr>
    </w:lvl>
    <w:lvl w:ilvl="5" w:tplc="FDD2297A">
      <w:start w:val="1"/>
      <w:numFmt w:val="lowerRoman"/>
      <w:lvlText w:val="%6."/>
      <w:lvlJc w:val="right"/>
      <w:pPr>
        <w:ind w:left="4320" w:hanging="180"/>
      </w:pPr>
    </w:lvl>
    <w:lvl w:ilvl="6" w:tplc="AE0EDF2C">
      <w:start w:val="1"/>
      <w:numFmt w:val="decimal"/>
      <w:lvlText w:val="%7."/>
      <w:lvlJc w:val="left"/>
      <w:pPr>
        <w:ind w:left="5040" w:hanging="360"/>
      </w:pPr>
    </w:lvl>
    <w:lvl w:ilvl="7" w:tplc="50123B2A">
      <w:start w:val="1"/>
      <w:numFmt w:val="lowerLetter"/>
      <w:lvlText w:val="%8."/>
      <w:lvlJc w:val="left"/>
      <w:pPr>
        <w:ind w:left="5760" w:hanging="360"/>
      </w:pPr>
    </w:lvl>
    <w:lvl w:ilvl="8" w:tplc="400C79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17F27"/>
    <w:multiLevelType w:val="hybridMultilevel"/>
    <w:tmpl w:val="AC387A4A"/>
    <w:lvl w:ilvl="0" w:tplc="47BEB9B4">
      <w:start w:val="3"/>
      <w:numFmt w:val="decimal"/>
      <w:lvlText w:val="%1."/>
      <w:lvlJc w:val="left"/>
      <w:pPr>
        <w:ind w:left="720" w:hanging="360"/>
      </w:pPr>
    </w:lvl>
    <w:lvl w:ilvl="1" w:tplc="B4E6908C">
      <w:start w:val="1"/>
      <w:numFmt w:val="lowerLetter"/>
      <w:lvlText w:val="%2."/>
      <w:lvlJc w:val="left"/>
      <w:pPr>
        <w:ind w:left="1440" w:hanging="360"/>
      </w:pPr>
    </w:lvl>
    <w:lvl w:ilvl="2" w:tplc="EF64664C">
      <w:start w:val="1"/>
      <w:numFmt w:val="lowerRoman"/>
      <w:lvlText w:val="%3."/>
      <w:lvlJc w:val="right"/>
      <w:pPr>
        <w:ind w:left="2160" w:hanging="180"/>
      </w:pPr>
    </w:lvl>
    <w:lvl w:ilvl="3" w:tplc="EA10EAFA">
      <w:start w:val="1"/>
      <w:numFmt w:val="decimal"/>
      <w:lvlText w:val="%4."/>
      <w:lvlJc w:val="left"/>
      <w:pPr>
        <w:ind w:left="2880" w:hanging="360"/>
      </w:pPr>
    </w:lvl>
    <w:lvl w:ilvl="4" w:tplc="FBB60E6E">
      <w:start w:val="1"/>
      <w:numFmt w:val="lowerLetter"/>
      <w:lvlText w:val="%5."/>
      <w:lvlJc w:val="left"/>
      <w:pPr>
        <w:ind w:left="3600" w:hanging="360"/>
      </w:pPr>
    </w:lvl>
    <w:lvl w:ilvl="5" w:tplc="CDB06148">
      <w:start w:val="1"/>
      <w:numFmt w:val="lowerRoman"/>
      <w:lvlText w:val="%6."/>
      <w:lvlJc w:val="right"/>
      <w:pPr>
        <w:ind w:left="4320" w:hanging="180"/>
      </w:pPr>
    </w:lvl>
    <w:lvl w:ilvl="6" w:tplc="6726B23E">
      <w:start w:val="1"/>
      <w:numFmt w:val="decimal"/>
      <w:lvlText w:val="%7."/>
      <w:lvlJc w:val="left"/>
      <w:pPr>
        <w:ind w:left="5040" w:hanging="360"/>
      </w:pPr>
    </w:lvl>
    <w:lvl w:ilvl="7" w:tplc="72127D94">
      <w:start w:val="1"/>
      <w:numFmt w:val="lowerLetter"/>
      <w:lvlText w:val="%8."/>
      <w:lvlJc w:val="left"/>
      <w:pPr>
        <w:ind w:left="5760" w:hanging="360"/>
      </w:pPr>
    </w:lvl>
    <w:lvl w:ilvl="8" w:tplc="39C81AC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63F16"/>
    <w:multiLevelType w:val="hybridMultilevel"/>
    <w:tmpl w:val="97FC0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07D2A"/>
    <w:multiLevelType w:val="hybridMultilevel"/>
    <w:tmpl w:val="8C841E78"/>
    <w:lvl w:ilvl="0" w:tplc="5698656E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A5867F22">
      <w:start w:val="1"/>
      <w:numFmt w:val="lowerLetter"/>
      <w:lvlText w:val="%2."/>
      <w:lvlJc w:val="left"/>
      <w:pPr>
        <w:ind w:left="1440" w:hanging="360"/>
      </w:pPr>
    </w:lvl>
    <w:lvl w:ilvl="2" w:tplc="C26C5AE8">
      <w:start w:val="1"/>
      <w:numFmt w:val="lowerRoman"/>
      <w:lvlText w:val="%3."/>
      <w:lvlJc w:val="right"/>
      <w:pPr>
        <w:ind w:left="2160" w:hanging="180"/>
      </w:pPr>
    </w:lvl>
    <w:lvl w:ilvl="3" w:tplc="C8946E7E">
      <w:start w:val="1"/>
      <w:numFmt w:val="decimal"/>
      <w:lvlText w:val="%4."/>
      <w:lvlJc w:val="left"/>
      <w:pPr>
        <w:ind w:left="2880" w:hanging="360"/>
      </w:pPr>
    </w:lvl>
    <w:lvl w:ilvl="4" w:tplc="497EBE00">
      <w:start w:val="1"/>
      <w:numFmt w:val="lowerLetter"/>
      <w:lvlText w:val="%5."/>
      <w:lvlJc w:val="left"/>
      <w:pPr>
        <w:ind w:left="3600" w:hanging="360"/>
      </w:pPr>
    </w:lvl>
    <w:lvl w:ilvl="5" w:tplc="8C72978A">
      <w:start w:val="1"/>
      <w:numFmt w:val="lowerRoman"/>
      <w:lvlText w:val="%6."/>
      <w:lvlJc w:val="right"/>
      <w:pPr>
        <w:ind w:left="4320" w:hanging="180"/>
      </w:pPr>
    </w:lvl>
    <w:lvl w:ilvl="6" w:tplc="08A627CC">
      <w:start w:val="1"/>
      <w:numFmt w:val="decimal"/>
      <w:lvlText w:val="%7."/>
      <w:lvlJc w:val="left"/>
      <w:pPr>
        <w:ind w:left="5040" w:hanging="360"/>
      </w:pPr>
    </w:lvl>
    <w:lvl w:ilvl="7" w:tplc="06AE88B4">
      <w:start w:val="1"/>
      <w:numFmt w:val="lowerLetter"/>
      <w:lvlText w:val="%8."/>
      <w:lvlJc w:val="left"/>
      <w:pPr>
        <w:ind w:left="5760" w:hanging="360"/>
      </w:pPr>
    </w:lvl>
    <w:lvl w:ilvl="8" w:tplc="C102252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441B8"/>
    <w:multiLevelType w:val="hybridMultilevel"/>
    <w:tmpl w:val="E7509972"/>
    <w:lvl w:ilvl="0" w:tplc="5E0430F4">
      <w:start w:val="2"/>
      <w:numFmt w:val="decimal"/>
      <w:lvlText w:val="%1."/>
      <w:lvlJc w:val="left"/>
      <w:pPr>
        <w:ind w:left="720" w:hanging="360"/>
      </w:pPr>
    </w:lvl>
    <w:lvl w:ilvl="1" w:tplc="50DC707E">
      <w:start w:val="1"/>
      <w:numFmt w:val="lowerLetter"/>
      <w:lvlText w:val="%2."/>
      <w:lvlJc w:val="left"/>
      <w:pPr>
        <w:ind w:left="1440" w:hanging="360"/>
      </w:pPr>
    </w:lvl>
    <w:lvl w:ilvl="2" w:tplc="12B029A4">
      <w:start w:val="1"/>
      <w:numFmt w:val="lowerRoman"/>
      <w:lvlText w:val="%3."/>
      <w:lvlJc w:val="right"/>
      <w:pPr>
        <w:ind w:left="2160" w:hanging="180"/>
      </w:pPr>
    </w:lvl>
    <w:lvl w:ilvl="3" w:tplc="D63C5972">
      <w:start w:val="1"/>
      <w:numFmt w:val="decimal"/>
      <w:lvlText w:val="%4."/>
      <w:lvlJc w:val="left"/>
      <w:pPr>
        <w:ind w:left="2880" w:hanging="360"/>
      </w:pPr>
    </w:lvl>
    <w:lvl w:ilvl="4" w:tplc="CC2E7CF2">
      <w:start w:val="1"/>
      <w:numFmt w:val="lowerLetter"/>
      <w:lvlText w:val="%5."/>
      <w:lvlJc w:val="left"/>
      <w:pPr>
        <w:ind w:left="3600" w:hanging="360"/>
      </w:pPr>
    </w:lvl>
    <w:lvl w:ilvl="5" w:tplc="CEB0ACB6">
      <w:start w:val="1"/>
      <w:numFmt w:val="lowerRoman"/>
      <w:lvlText w:val="%6."/>
      <w:lvlJc w:val="right"/>
      <w:pPr>
        <w:ind w:left="4320" w:hanging="180"/>
      </w:pPr>
    </w:lvl>
    <w:lvl w:ilvl="6" w:tplc="543E34D6">
      <w:start w:val="1"/>
      <w:numFmt w:val="decimal"/>
      <w:lvlText w:val="%7."/>
      <w:lvlJc w:val="left"/>
      <w:pPr>
        <w:ind w:left="5040" w:hanging="360"/>
      </w:pPr>
    </w:lvl>
    <w:lvl w:ilvl="7" w:tplc="7AD01ACA">
      <w:start w:val="1"/>
      <w:numFmt w:val="lowerLetter"/>
      <w:lvlText w:val="%8."/>
      <w:lvlJc w:val="left"/>
      <w:pPr>
        <w:ind w:left="5760" w:hanging="360"/>
      </w:pPr>
    </w:lvl>
    <w:lvl w:ilvl="8" w:tplc="21D42B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342E0"/>
    <w:multiLevelType w:val="hybridMultilevel"/>
    <w:tmpl w:val="BF0248F4"/>
    <w:lvl w:ilvl="0" w:tplc="1B9C748E">
      <w:start w:val="9"/>
      <w:numFmt w:val="decimal"/>
      <w:lvlText w:val="%1."/>
      <w:lvlJc w:val="left"/>
      <w:pPr>
        <w:ind w:left="720" w:hanging="360"/>
      </w:pPr>
    </w:lvl>
    <w:lvl w:ilvl="1" w:tplc="E898969A">
      <w:start w:val="1"/>
      <w:numFmt w:val="lowerLetter"/>
      <w:lvlText w:val="%2."/>
      <w:lvlJc w:val="left"/>
      <w:pPr>
        <w:ind w:left="1440" w:hanging="360"/>
      </w:pPr>
    </w:lvl>
    <w:lvl w:ilvl="2" w:tplc="33849D38">
      <w:start w:val="1"/>
      <w:numFmt w:val="lowerRoman"/>
      <w:lvlText w:val="%3."/>
      <w:lvlJc w:val="right"/>
      <w:pPr>
        <w:ind w:left="2160" w:hanging="180"/>
      </w:pPr>
    </w:lvl>
    <w:lvl w:ilvl="3" w:tplc="DF1A6300">
      <w:start w:val="1"/>
      <w:numFmt w:val="decimal"/>
      <w:lvlText w:val="%4."/>
      <w:lvlJc w:val="left"/>
      <w:pPr>
        <w:ind w:left="2880" w:hanging="360"/>
      </w:pPr>
    </w:lvl>
    <w:lvl w:ilvl="4" w:tplc="5CDE460E">
      <w:start w:val="1"/>
      <w:numFmt w:val="lowerLetter"/>
      <w:lvlText w:val="%5."/>
      <w:lvlJc w:val="left"/>
      <w:pPr>
        <w:ind w:left="3600" w:hanging="360"/>
      </w:pPr>
    </w:lvl>
    <w:lvl w:ilvl="5" w:tplc="F574108C">
      <w:start w:val="1"/>
      <w:numFmt w:val="lowerRoman"/>
      <w:lvlText w:val="%6."/>
      <w:lvlJc w:val="right"/>
      <w:pPr>
        <w:ind w:left="4320" w:hanging="180"/>
      </w:pPr>
    </w:lvl>
    <w:lvl w:ilvl="6" w:tplc="52560862">
      <w:start w:val="1"/>
      <w:numFmt w:val="decimal"/>
      <w:lvlText w:val="%7."/>
      <w:lvlJc w:val="left"/>
      <w:pPr>
        <w:ind w:left="5040" w:hanging="360"/>
      </w:pPr>
    </w:lvl>
    <w:lvl w:ilvl="7" w:tplc="E5AA4122">
      <w:start w:val="1"/>
      <w:numFmt w:val="lowerLetter"/>
      <w:lvlText w:val="%8."/>
      <w:lvlJc w:val="left"/>
      <w:pPr>
        <w:ind w:left="5760" w:hanging="360"/>
      </w:pPr>
    </w:lvl>
    <w:lvl w:ilvl="8" w:tplc="3D7E9D16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220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3829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30217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489194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071057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9124091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51056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6853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207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1713713">
    <w:abstractNumId w:val="9"/>
  </w:num>
  <w:num w:numId="11" w16cid:durableId="816143868">
    <w:abstractNumId w:val="3"/>
  </w:num>
  <w:num w:numId="12" w16cid:durableId="47921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4086983">
    <w:abstractNumId w:val="5"/>
  </w:num>
  <w:num w:numId="14" w16cid:durableId="1887402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D0"/>
    <w:rsid w:val="000118EE"/>
    <w:rsid w:val="0003765B"/>
    <w:rsid w:val="000415B0"/>
    <w:rsid w:val="000800DA"/>
    <w:rsid w:val="00082AD3"/>
    <w:rsid w:val="0008460D"/>
    <w:rsid w:val="000852EE"/>
    <w:rsid w:val="00093F0F"/>
    <w:rsid w:val="000A1C26"/>
    <w:rsid w:val="000A6BCC"/>
    <w:rsid w:val="000B5A59"/>
    <w:rsid w:val="000C03A3"/>
    <w:rsid w:val="000E13D8"/>
    <w:rsid w:val="000E3730"/>
    <w:rsid w:val="000F5B3F"/>
    <w:rsid w:val="001216CC"/>
    <w:rsid w:val="001274F6"/>
    <w:rsid w:val="0013612C"/>
    <w:rsid w:val="00137314"/>
    <w:rsid w:val="001439E6"/>
    <w:rsid w:val="00197073"/>
    <w:rsid w:val="001A2D03"/>
    <w:rsid w:val="001B0009"/>
    <w:rsid w:val="001B197B"/>
    <w:rsid w:val="001B5BC5"/>
    <w:rsid w:val="001B69D9"/>
    <w:rsid w:val="001E2576"/>
    <w:rsid w:val="001E6B31"/>
    <w:rsid w:val="001E6C13"/>
    <w:rsid w:val="00207DE7"/>
    <w:rsid w:val="00212052"/>
    <w:rsid w:val="00222707"/>
    <w:rsid w:val="00231FFC"/>
    <w:rsid w:val="00236482"/>
    <w:rsid w:val="00240370"/>
    <w:rsid w:val="00254990"/>
    <w:rsid w:val="0025605E"/>
    <w:rsid w:val="002572FF"/>
    <w:rsid w:val="00262F36"/>
    <w:rsid w:val="00264824"/>
    <w:rsid w:val="00265B92"/>
    <w:rsid w:val="002679DB"/>
    <w:rsid w:val="0027287A"/>
    <w:rsid w:val="00284F5E"/>
    <w:rsid w:val="0029226D"/>
    <w:rsid w:val="0029344B"/>
    <w:rsid w:val="00293965"/>
    <w:rsid w:val="002B62A2"/>
    <w:rsid w:val="002C06C4"/>
    <w:rsid w:val="002D73E9"/>
    <w:rsid w:val="002E0645"/>
    <w:rsid w:val="002E21FF"/>
    <w:rsid w:val="00303741"/>
    <w:rsid w:val="003613C9"/>
    <w:rsid w:val="00372DC6"/>
    <w:rsid w:val="003C1DE7"/>
    <w:rsid w:val="003C49BE"/>
    <w:rsid w:val="003E42AD"/>
    <w:rsid w:val="004018A6"/>
    <w:rsid w:val="0042259D"/>
    <w:rsid w:val="00430E5F"/>
    <w:rsid w:val="00435A0F"/>
    <w:rsid w:val="004361C4"/>
    <w:rsid w:val="0044181A"/>
    <w:rsid w:val="00443C4F"/>
    <w:rsid w:val="0044700B"/>
    <w:rsid w:val="00462C6F"/>
    <w:rsid w:val="00462FFF"/>
    <w:rsid w:val="00481868"/>
    <w:rsid w:val="00482B11"/>
    <w:rsid w:val="0049280C"/>
    <w:rsid w:val="00493F29"/>
    <w:rsid w:val="00495871"/>
    <w:rsid w:val="00495BFE"/>
    <w:rsid w:val="004A2017"/>
    <w:rsid w:val="004A475B"/>
    <w:rsid w:val="004A70D7"/>
    <w:rsid w:val="004B59A7"/>
    <w:rsid w:val="004C29FF"/>
    <w:rsid w:val="004F4600"/>
    <w:rsid w:val="0051757B"/>
    <w:rsid w:val="00520494"/>
    <w:rsid w:val="00536C88"/>
    <w:rsid w:val="00543604"/>
    <w:rsid w:val="00554292"/>
    <w:rsid w:val="005563A5"/>
    <w:rsid w:val="005607D0"/>
    <w:rsid w:val="0056194D"/>
    <w:rsid w:val="00584F61"/>
    <w:rsid w:val="00591555"/>
    <w:rsid w:val="005931DA"/>
    <w:rsid w:val="005A2BB5"/>
    <w:rsid w:val="005A3DA9"/>
    <w:rsid w:val="005D6F17"/>
    <w:rsid w:val="005E3C84"/>
    <w:rsid w:val="00630970"/>
    <w:rsid w:val="00632321"/>
    <w:rsid w:val="0063551E"/>
    <w:rsid w:val="006372BB"/>
    <w:rsid w:val="00640F8B"/>
    <w:rsid w:val="0064138F"/>
    <w:rsid w:val="00654E17"/>
    <w:rsid w:val="00657F99"/>
    <w:rsid w:val="006742F8"/>
    <w:rsid w:val="0068478E"/>
    <w:rsid w:val="00692C12"/>
    <w:rsid w:val="00694CFB"/>
    <w:rsid w:val="006A6414"/>
    <w:rsid w:val="006B35AD"/>
    <w:rsid w:val="006C1057"/>
    <w:rsid w:val="006C2182"/>
    <w:rsid w:val="006C7351"/>
    <w:rsid w:val="006E12D4"/>
    <w:rsid w:val="006F2FD4"/>
    <w:rsid w:val="006F40E9"/>
    <w:rsid w:val="007007A9"/>
    <w:rsid w:val="00701E95"/>
    <w:rsid w:val="00714AA1"/>
    <w:rsid w:val="007361F8"/>
    <w:rsid w:val="0073625E"/>
    <w:rsid w:val="007405D9"/>
    <w:rsid w:val="00745C79"/>
    <w:rsid w:val="00771E8E"/>
    <w:rsid w:val="00797D20"/>
    <w:rsid w:val="007E1182"/>
    <w:rsid w:val="007F191A"/>
    <w:rsid w:val="007F5C8B"/>
    <w:rsid w:val="008366C3"/>
    <w:rsid w:val="00840814"/>
    <w:rsid w:val="00843B1C"/>
    <w:rsid w:val="00852421"/>
    <w:rsid w:val="00853D96"/>
    <w:rsid w:val="00861AC7"/>
    <w:rsid w:val="008723CC"/>
    <w:rsid w:val="00874A1A"/>
    <w:rsid w:val="0089225A"/>
    <w:rsid w:val="00892507"/>
    <w:rsid w:val="00897176"/>
    <w:rsid w:val="008A12FE"/>
    <w:rsid w:val="008C1674"/>
    <w:rsid w:val="008E5209"/>
    <w:rsid w:val="008E7734"/>
    <w:rsid w:val="008E7BC8"/>
    <w:rsid w:val="008F4CEB"/>
    <w:rsid w:val="00902AB2"/>
    <w:rsid w:val="00902B10"/>
    <w:rsid w:val="00904B3D"/>
    <w:rsid w:val="00904CA3"/>
    <w:rsid w:val="00916BDD"/>
    <w:rsid w:val="00953A29"/>
    <w:rsid w:val="009746ED"/>
    <w:rsid w:val="00984238"/>
    <w:rsid w:val="0099175E"/>
    <w:rsid w:val="009920EA"/>
    <w:rsid w:val="00995F43"/>
    <w:rsid w:val="009A260B"/>
    <w:rsid w:val="009C7294"/>
    <w:rsid w:val="009D3A02"/>
    <w:rsid w:val="009E1A0D"/>
    <w:rsid w:val="009F4FB6"/>
    <w:rsid w:val="00A136E2"/>
    <w:rsid w:val="00A36A15"/>
    <w:rsid w:val="00A40144"/>
    <w:rsid w:val="00A456C4"/>
    <w:rsid w:val="00A753FF"/>
    <w:rsid w:val="00A833A9"/>
    <w:rsid w:val="00A93267"/>
    <w:rsid w:val="00AB19FA"/>
    <w:rsid w:val="00AB4D37"/>
    <w:rsid w:val="00AD7E37"/>
    <w:rsid w:val="00AE116B"/>
    <w:rsid w:val="00AE1F2E"/>
    <w:rsid w:val="00AF366E"/>
    <w:rsid w:val="00B20D3E"/>
    <w:rsid w:val="00B24B34"/>
    <w:rsid w:val="00B357FD"/>
    <w:rsid w:val="00B47A9A"/>
    <w:rsid w:val="00B72FDF"/>
    <w:rsid w:val="00B77EE3"/>
    <w:rsid w:val="00B81359"/>
    <w:rsid w:val="00BD53A1"/>
    <w:rsid w:val="00BE6EBB"/>
    <w:rsid w:val="00BE7938"/>
    <w:rsid w:val="00BF5737"/>
    <w:rsid w:val="00BF7A3E"/>
    <w:rsid w:val="00C02633"/>
    <w:rsid w:val="00C108FE"/>
    <w:rsid w:val="00C12FB1"/>
    <w:rsid w:val="00C21894"/>
    <w:rsid w:val="00C21CA0"/>
    <w:rsid w:val="00C318A9"/>
    <w:rsid w:val="00C34F7E"/>
    <w:rsid w:val="00C4645E"/>
    <w:rsid w:val="00C57B16"/>
    <w:rsid w:val="00C84C92"/>
    <w:rsid w:val="00CA40FD"/>
    <w:rsid w:val="00CB3CB3"/>
    <w:rsid w:val="00CD6758"/>
    <w:rsid w:val="00CE4754"/>
    <w:rsid w:val="00D00575"/>
    <w:rsid w:val="00D029DB"/>
    <w:rsid w:val="00D20263"/>
    <w:rsid w:val="00D4184E"/>
    <w:rsid w:val="00D511A6"/>
    <w:rsid w:val="00D67811"/>
    <w:rsid w:val="00D74500"/>
    <w:rsid w:val="00D81AF9"/>
    <w:rsid w:val="00D826AC"/>
    <w:rsid w:val="00D862B8"/>
    <w:rsid w:val="00DA09B5"/>
    <w:rsid w:val="00DA5F0D"/>
    <w:rsid w:val="00DA7E22"/>
    <w:rsid w:val="00DE4A38"/>
    <w:rsid w:val="00DE6B13"/>
    <w:rsid w:val="00E00F79"/>
    <w:rsid w:val="00E0375D"/>
    <w:rsid w:val="00E4508E"/>
    <w:rsid w:val="00E60DCE"/>
    <w:rsid w:val="00EB3C99"/>
    <w:rsid w:val="00EC1CB5"/>
    <w:rsid w:val="00EC227E"/>
    <w:rsid w:val="00EC7E7F"/>
    <w:rsid w:val="00ED2105"/>
    <w:rsid w:val="00EE0A97"/>
    <w:rsid w:val="00EF17BA"/>
    <w:rsid w:val="00EF6440"/>
    <w:rsid w:val="00F07332"/>
    <w:rsid w:val="00F11333"/>
    <w:rsid w:val="00F13E2E"/>
    <w:rsid w:val="00F17ED6"/>
    <w:rsid w:val="00F320D3"/>
    <w:rsid w:val="00F3421E"/>
    <w:rsid w:val="00F53BB8"/>
    <w:rsid w:val="00F61F45"/>
    <w:rsid w:val="00F708F8"/>
    <w:rsid w:val="00F9141C"/>
    <w:rsid w:val="00FA4786"/>
    <w:rsid w:val="00FA7CD3"/>
    <w:rsid w:val="00FB1ADB"/>
    <w:rsid w:val="00FC147E"/>
    <w:rsid w:val="00FC253D"/>
    <w:rsid w:val="00FC29AF"/>
    <w:rsid w:val="00FD4031"/>
    <w:rsid w:val="00FD64ED"/>
    <w:rsid w:val="00FE334F"/>
    <w:rsid w:val="00FE531B"/>
    <w:rsid w:val="00FF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6E291"/>
  <w15:chartTrackingRefBased/>
  <w15:docId w15:val="{BB7D0FC3-CFD2-4D74-894D-F1AD675C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Recipient"/>
    <w:qFormat/>
    <w:rsid w:val="00CD6758"/>
    <w:pPr>
      <w:spacing w:before="1440" w:after="0" w:line="240" w:lineRule="auto"/>
      <w:contextualSpacing/>
    </w:pPr>
    <w:rPr>
      <w:rFonts w:ascii="Segoe UI" w:hAnsi="Segoe UI"/>
      <w:sz w:val="20"/>
    </w:rPr>
  </w:style>
  <w:style w:type="paragraph" w:styleId="Nagwek1">
    <w:name w:val="heading 1"/>
    <w:aliases w:val="Signature"/>
    <w:basedOn w:val="Normalny"/>
    <w:next w:val="Normalny"/>
    <w:link w:val="Nagwek1Znak"/>
    <w:uiPriority w:val="9"/>
    <w:qFormat/>
    <w:rsid w:val="00CD6758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aliases w:val="Date"/>
    <w:basedOn w:val="Normalny"/>
    <w:next w:val="Normalny"/>
    <w:link w:val="Nagwek2Znak"/>
    <w:uiPriority w:val="9"/>
    <w:unhideWhenUsed/>
    <w:qFormat/>
    <w:rsid w:val="00F53BB8"/>
    <w:pPr>
      <w:keepNext/>
      <w:keepLines/>
      <w:spacing w:before="0"/>
      <w:jc w:val="right"/>
      <w:outlineLvl w:val="1"/>
    </w:pPr>
    <w:rPr>
      <w:rFonts w:eastAsiaTheme="majorEastAsia" w:cstheme="majorBidi"/>
      <w:sz w:val="1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C26"/>
  </w:style>
  <w:style w:type="paragraph" w:styleId="Stopka">
    <w:name w:val="footer"/>
    <w:basedOn w:val="Normalny"/>
    <w:link w:val="Stopka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C26"/>
  </w:style>
  <w:style w:type="paragraph" w:styleId="Tekstdymka">
    <w:name w:val="Balloon Text"/>
    <w:basedOn w:val="Normalny"/>
    <w:link w:val="TekstdymkaZnak"/>
    <w:uiPriority w:val="99"/>
    <w:semiHidden/>
    <w:unhideWhenUsed/>
    <w:rsid w:val="000A1C26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C26"/>
    <w:rPr>
      <w:rFonts w:ascii="Segoe UI" w:hAnsi="Segoe UI" w:cs="Segoe UI"/>
      <w:sz w:val="18"/>
      <w:szCs w:val="18"/>
    </w:rPr>
  </w:style>
  <w:style w:type="paragraph" w:styleId="Bezodstpw">
    <w:name w:val="No Spacing"/>
    <w:aliases w:val="Text"/>
    <w:uiPriority w:val="1"/>
    <w:qFormat/>
    <w:rsid w:val="00CD6758"/>
    <w:pPr>
      <w:spacing w:before="1200" w:after="0" w:line="360" w:lineRule="auto"/>
      <w:contextualSpacing/>
    </w:pPr>
    <w:rPr>
      <w:rFonts w:ascii="Segoe UI" w:hAnsi="Segoe UI"/>
      <w:sz w:val="20"/>
    </w:rPr>
  </w:style>
  <w:style w:type="character" w:customStyle="1" w:styleId="Nagwek1Znak">
    <w:name w:val="Nagłówek 1 Znak"/>
    <w:aliases w:val="Signature Znak"/>
    <w:basedOn w:val="Domylnaczcionkaakapitu"/>
    <w:link w:val="Nagwek1"/>
    <w:uiPriority w:val="9"/>
    <w:rsid w:val="00CD6758"/>
    <w:rPr>
      <w:rFonts w:ascii="Segoe UI" w:eastAsiaTheme="majorEastAsia" w:hAnsi="Segoe UI" w:cstheme="majorBidi"/>
      <w:sz w:val="20"/>
      <w:szCs w:val="32"/>
    </w:rPr>
  </w:style>
  <w:style w:type="paragraph" w:styleId="Tytu">
    <w:name w:val="Title"/>
    <w:aliases w:val="Headline"/>
    <w:basedOn w:val="Normalny"/>
    <w:next w:val="Normalny"/>
    <w:link w:val="TytuZnak"/>
    <w:uiPriority w:val="10"/>
    <w:qFormat/>
    <w:rsid w:val="00F53BB8"/>
    <w:pPr>
      <w:spacing w:before="1200" w:after="960"/>
    </w:pPr>
    <w:rPr>
      <w:rFonts w:eastAsiaTheme="majorEastAsia" w:cstheme="majorBidi"/>
      <w:b/>
      <w:kern w:val="28"/>
      <w:sz w:val="32"/>
      <w:szCs w:val="56"/>
    </w:rPr>
  </w:style>
  <w:style w:type="character" w:customStyle="1" w:styleId="TytuZnak">
    <w:name w:val="Tytuł Znak"/>
    <w:aliases w:val="Headline Znak"/>
    <w:basedOn w:val="Domylnaczcionkaakapitu"/>
    <w:link w:val="Tytu"/>
    <w:uiPriority w:val="10"/>
    <w:rsid w:val="00F53BB8"/>
    <w:rPr>
      <w:rFonts w:ascii="Segoe UI" w:eastAsiaTheme="majorEastAsia" w:hAnsi="Segoe UI" w:cstheme="majorBidi"/>
      <w:b/>
      <w:kern w:val="28"/>
      <w:sz w:val="32"/>
      <w:szCs w:val="56"/>
    </w:rPr>
  </w:style>
  <w:style w:type="character" w:customStyle="1" w:styleId="Nagwek2Znak">
    <w:name w:val="Nagłówek 2 Znak"/>
    <w:aliases w:val="Date Znak"/>
    <w:basedOn w:val="Domylnaczcionkaakapitu"/>
    <w:link w:val="Nagwek2"/>
    <w:uiPriority w:val="9"/>
    <w:rsid w:val="00F53BB8"/>
    <w:rPr>
      <w:rFonts w:ascii="Segoe UI" w:eastAsiaTheme="majorEastAsia" w:hAnsi="Segoe UI" w:cstheme="majorBidi"/>
      <w:sz w:val="18"/>
      <w:szCs w:val="26"/>
    </w:rPr>
  </w:style>
  <w:style w:type="paragraph" w:styleId="Podtytu">
    <w:name w:val="Subtitle"/>
    <w:aliases w:val="Text-2"/>
    <w:basedOn w:val="Normalny"/>
    <w:next w:val="Normalny"/>
    <w:link w:val="PodtytuZnak"/>
    <w:uiPriority w:val="11"/>
    <w:qFormat/>
    <w:rsid w:val="00916BDD"/>
    <w:pPr>
      <w:numPr>
        <w:ilvl w:val="1"/>
      </w:numPr>
      <w:spacing w:before="600" w:line="276" w:lineRule="auto"/>
      <w:jc w:val="both"/>
    </w:pPr>
    <w:rPr>
      <w:rFonts w:eastAsiaTheme="minorEastAsia"/>
    </w:rPr>
  </w:style>
  <w:style w:type="character" w:customStyle="1" w:styleId="PodtytuZnak">
    <w:name w:val="Podtytuł Znak"/>
    <w:aliases w:val="Text-2 Znak"/>
    <w:basedOn w:val="Domylnaczcionkaakapitu"/>
    <w:link w:val="Podtytu"/>
    <w:uiPriority w:val="11"/>
    <w:rsid w:val="00916BDD"/>
    <w:rPr>
      <w:rFonts w:ascii="Segoe UI" w:eastAsiaTheme="minorEastAsia" w:hAnsi="Segoe UI"/>
      <w:sz w:val="20"/>
    </w:rPr>
  </w:style>
  <w:style w:type="character" w:customStyle="1" w:styleId="cf01">
    <w:name w:val="cf01"/>
    <w:basedOn w:val="Domylnaczcionkaakapitu"/>
    <w:rsid w:val="00E4508E"/>
    <w:rPr>
      <w:rFonts w:ascii="Segoe UI" w:hAnsi="Segoe UI" w:cs="Segoe UI" w:hint="default"/>
    </w:rPr>
  </w:style>
  <w:style w:type="character" w:styleId="Hipercze">
    <w:name w:val="Hyperlink"/>
    <w:basedOn w:val="Domylnaczcionkaakapitu"/>
    <w:uiPriority w:val="99"/>
    <w:unhideWhenUsed/>
    <w:rsid w:val="00231FF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84F5E"/>
    <w:pPr>
      <w:spacing w:before="100" w:beforeAutospacing="1" w:after="96" w:line="276" w:lineRule="auto"/>
      <w:contextualSpacing w:val="0"/>
    </w:pPr>
    <w:rPr>
      <w:rFonts w:ascii="Calibri" w:eastAsia="Calibri" w:hAnsi="Calibri" w:cs="Times New Roman"/>
      <w:sz w:val="22"/>
    </w:rPr>
  </w:style>
  <w:style w:type="paragraph" w:styleId="Akapitzlist">
    <w:name w:val="List Paragraph"/>
    <w:basedOn w:val="Normalny"/>
    <w:uiPriority w:val="34"/>
    <w:qFormat/>
    <w:rsid w:val="00284F5E"/>
    <w:pPr>
      <w:ind w:left="720"/>
    </w:pPr>
  </w:style>
  <w:style w:type="character" w:customStyle="1" w:styleId="GTBodyTextChar">
    <w:name w:val="GT Body Text Char"/>
    <w:basedOn w:val="Domylnaczcionkaakapitu"/>
    <w:link w:val="GTBodyText"/>
    <w:locked/>
    <w:rsid w:val="00284F5E"/>
    <w:rPr>
      <w:rFonts w:ascii="Times New Roman" w:eastAsiaTheme="minorEastAsia" w:hAnsi="Times New Roman" w:cs="Times New Roman"/>
      <w:lang w:eastAsia="pl-PL"/>
    </w:rPr>
  </w:style>
  <w:style w:type="paragraph" w:customStyle="1" w:styleId="GTBodyText">
    <w:name w:val="GT Body Text"/>
    <w:basedOn w:val="Normalny"/>
    <w:link w:val="GTBodyTextChar"/>
    <w:qFormat/>
    <w:rsid w:val="00284F5E"/>
    <w:pPr>
      <w:spacing w:before="0" w:after="240"/>
      <w:contextualSpacing w:val="0"/>
      <w:jc w:val="both"/>
    </w:pPr>
    <w:rPr>
      <w:rFonts w:ascii="Times New Roman" w:eastAsiaTheme="minorEastAsia" w:hAnsi="Times New Roman" w:cs="Times New Roman"/>
      <w:sz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731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572FF"/>
    <w:pPr>
      <w:spacing w:after="0" w:line="240" w:lineRule="auto"/>
    </w:pPr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Mielcarek</dc:creator>
  <cp:lastModifiedBy>Anna Raftowicz</cp:lastModifiedBy>
  <cp:revision>3</cp:revision>
  <cp:lastPrinted>1899-12-31T23:00:00Z</cp:lastPrinted>
  <dcterms:created xsi:type="dcterms:W3CDTF">2024-12-17T16:50:00Z</dcterms:created>
  <dcterms:modified xsi:type="dcterms:W3CDTF">2024-12-17T18:32:00Z</dcterms:modified>
</cp:coreProperties>
</file>