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CB709D">
      <w:pPr>
        <w:jc w:val="center"/>
        <w:rPr>
          <w:noProof/>
        </w:rPr>
      </w:pPr>
    </w:p>
    <w:p w:rsidR="00CB709D" w:rsidRPr="0084231B" w:rsidRDefault="00CB709D" w:rsidP="00DA7C3B">
      <w:pPr>
        <w:jc w:val="center"/>
        <w:rPr>
          <w:noProof/>
        </w:rPr>
      </w:pPr>
    </w:p>
    <w:p w:rsidR="00CB709D" w:rsidRPr="0084231B" w:rsidRDefault="00CB709D" w:rsidP="00CB709D">
      <w:pPr>
        <w:jc w:val="center"/>
        <w:rPr>
          <w:noProof/>
        </w:rPr>
      </w:pPr>
    </w:p>
    <w:p w:rsidR="00CB709D" w:rsidRPr="0084231B" w:rsidRDefault="00CB709D" w:rsidP="00CB709D">
      <w:pPr>
        <w:jc w:val="center"/>
      </w:pPr>
    </w:p>
    <w:p w:rsidR="00CB709D" w:rsidRPr="0084231B" w:rsidRDefault="00CB709D" w:rsidP="00CB709D">
      <w:pPr>
        <w:jc w:val="center"/>
      </w:pPr>
    </w:p>
    <w:p w:rsidR="00CB709D" w:rsidRPr="0084231B" w:rsidRDefault="00CB709D" w:rsidP="00CB709D">
      <w:pPr>
        <w:jc w:val="center"/>
      </w:pPr>
    </w:p>
    <w:p w:rsidR="00CB709D" w:rsidRPr="0084231B" w:rsidRDefault="00CB709D" w:rsidP="00CB709D">
      <w:pPr>
        <w:jc w:val="center"/>
      </w:pPr>
    </w:p>
    <w:p w:rsidR="00837BE6" w:rsidRPr="0084231B" w:rsidRDefault="00837BE6" w:rsidP="00CB709D">
      <w:pPr>
        <w:jc w:val="center"/>
      </w:pPr>
    </w:p>
    <w:p w:rsidR="00837BE6" w:rsidRPr="0084231B" w:rsidRDefault="00837BE6" w:rsidP="00CB709D">
      <w:pPr>
        <w:jc w:val="center"/>
      </w:pPr>
    </w:p>
    <w:p w:rsidR="00837BE6" w:rsidRPr="0084231B" w:rsidRDefault="00837BE6" w:rsidP="00CB709D">
      <w:pPr>
        <w:jc w:val="center"/>
      </w:pPr>
    </w:p>
    <w:p w:rsidR="00CB709D" w:rsidRPr="0084231B" w:rsidRDefault="00CB709D" w:rsidP="00CB709D">
      <w:pPr>
        <w:jc w:val="center"/>
      </w:pPr>
    </w:p>
    <w:p w:rsidR="0068215E" w:rsidRPr="0084231B" w:rsidRDefault="006B5A3D" w:rsidP="00CB709D">
      <w:pPr>
        <w:pStyle w:val="Tekstpodstawowy"/>
        <w:spacing w:line="360" w:lineRule="auto"/>
        <w:jc w:val="center"/>
        <w:rPr>
          <w:rFonts w:cs="Arial"/>
          <w:b w:val="0"/>
          <w:bCs w:val="0"/>
          <w:sz w:val="32"/>
          <w:szCs w:val="32"/>
        </w:rPr>
      </w:pPr>
      <w:r>
        <w:rPr>
          <w:b w:val="0"/>
          <w:sz w:val="32"/>
        </w:rPr>
        <w:t>INTERIM CONDENSED</w:t>
      </w:r>
      <w:r w:rsidR="00464563">
        <w:rPr>
          <w:b w:val="0"/>
          <w:sz w:val="32"/>
        </w:rPr>
        <w:t xml:space="preserve"> INDIVIDUAL </w:t>
      </w:r>
    </w:p>
    <w:p w:rsidR="00CB709D" w:rsidRPr="0084231B" w:rsidRDefault="00176BC7" w:rsidP="00CD0F68">
      <w:pPr>
        <w:pStyle w:val="Tekstpodstawowy"/>
        <w:spacing w:line="360" w:lineRule="auto"/>
        <w:jc w:val="center"/>
        <w:rPr>
          <w:rFonts w:cs="Arial"/>
          <w:b w:val="0"/>
          <w:bCs w:val="0"/>
          <w:sz w:val="32"/>
          <w:szCs w:val="32"/>
        </w:rPr>
      </w:pPr>
      <w:r>
        <w:rPr>
          <w:b w:val="0"/>
          <w:sz w:val="32"/>
        </w:rPr>
        <w:t>FINANCIAL STATEMENTS OF CCC S.A.</w:t>
      </w:r>
    </w:p>
    <w:p w:rsidR="00CB709D" w:rsidRPr="0084231B" w:rsidRDefault="00CB709D" w:rsidP="00CB709D">
      <w:pPr>
        <w:jc w:val="center"/>
        <w:rPr>
          <w:rFonts w:cs="Arial"/>
          <w:sz w:val="32"/>
          <w:szCs w:val="32"/>
        </w:rPr>
      </w:pPr>
      <w:r>
        <w:rPr>
          <w:sz w:val="32"/>
        </w:rPr>
        <w:t>FOR THE PERIOD FROM 01.01.</w:t>
      </w:r>
      <w:r w:rsidR="006B5A3D">
        <w:rPr>
          <w:sz w:val="32"/>
        </w:rPr>
        <w:t>2014</w:t>
      </w:r>
      <w:r>
        <w:rPr>
          <w:sz w:val="32"/>
        </w:rPr>
        <w:t xml:space="preserve"> TO 30.06.</w:t>
      </w:r>
      <w:r w:rsidR="006B5A3D">
        <w:rPr>
          <w:sz w:val="32"/>
        </w:rPr>
        <w:t>2014</w:t>
      </w:r>
    </w:p>
    <w:p w:rsidR="00CB709D" w:rsidRPr="0084231B" w:rsidRDefault="00CB709D" w:rsidP="00CB709D">
      <w:pPr>
        <w:spacing w:after="200" w:line="276" w:lineRule="auto"/>
        <w:rPr>
          <w:rFonts w:cs="Arial"/>
          <w:sz w:val="32"/>
          <w:szCs w:val="32"/>
        </w:rPr>
      </w:pPr>
      <w:r>
        <w:br w:type="page"/>
      </w:r>
    </w:p>
    <w:p w:rsidR="00CB709D" w:rsidRPr="0084231B" w:rsidRDefault="00CB709D" w:rsidP="00CB709D">
      <w:pPr>
        <w:pStyle w:val="Tekstpodstawowy"/>
        <w:spacing w:line="360" w:lineRule="auto"/>
        <w:rPr>
          <w:rFonts w:cs="Arial"/>
          <w:sz w:val="24"/>
        </w:rPr>
      </w:pPr>
      <w:r>
        <w:rPr>
          <w:sz w:val="24"/>
        </w:rPr>
        <w:lastRenderedPageBreak/>
        <w:t>Tab</w:t>
      </w:r>
      <w:bookmarkStart w:id="0" w:name="_GoBack"/>
      <w:bookmarkEnd w:id="0"/>
      <w:r>
        <w:rPr>
          <w:sz w:val="24"/>
        </w:rPr>
        <w:t>le of Contents</w:t>
      </w:r>
    </w:p>
    <w:p w:rsidR="001E4846" w:rsidRPr="0084231B" w:rsidRDefault="001E4846" w:rsidP="00CB709D">
      <w:pPr>
        <w:pStyle w:val="Tekstpodstawowy"/>
        <w:spacing w:line="360" w:lineRule="auto"/>
        <w:rPr>
          <w:rFonts w:cs="Arial"/>
          <w:sz w:val="18"/>
          <w:szCs w:val="18"/>
        </w:rPr>
      </w:pPr>
    </w:p>
    <w:p w:rsidR="00406757" w:rsidRDefault="00587BFA">
      <w:pPr>
        <w:pStyle w:val="Spistreci2"/>
        <w:rPr>
          <w:rFonts w:asciiTheme="minorHAnsi" w:eastAsiaTheme="minorEastAsia" w:hAnsiTheme="minorHAnsi" w:cstheme="minorBidi"/>
          <w:noProof/>
          <w:sz w:val="22"/>
          <w:szCs w:val="22"/>
          <w:lang w:val="pl-PL" w:eastAsia="pl-PL" w:bidi="ar-SA"/>
        </w:rPr>
      </w:pPr>
      <w:r w:rsidRPr="0084231B">
        <w:rPr>
          <w:rFonts w:cs="Arial"/>
          <w:sz w:val="18"/>
          <w:szCs w:val="18"/>
        </w:rPr>
        <w:fldChar w:fldCharType="begin"/>
      </w:r>
      <w:r w:rsidR="00CB709D" w:rsidRPr="0084231B">
        <w:rPr>
          <w:rFonts w:cs="Arial"/>
          <w:sz w:val="18"/>
          <w:szCs w:val="18"/>
        </w:rPr>
        <w:instrText xml:space="preserve"> TOC \o "1-3" \h \z \u </w:instrText>
      </w:r>
      <w:r w:rsidRPr="0084231B">
        <w:rPr>
          <w:rFonts w:cs="Arial"/>
          <w:sz w:val="18"/>
          <w:szCs w:val="18"/>
        </w:rPr>
        <w:fldChar w:fldCharType="separate"/>
      </w:r>
      <w:hyperlink w:anchor="_Toc366502867" w:history="1">
        <w:r w:rsidR="006B5A3D">
          <w:rPr>
            <w:rStyle w:val="Hipercze"/>
            <w:noProof/>
          </w:rPr>
          <w:t xml:space="preserve">REPORT ON FINANCIAL </w:t>
        </w:r>
        <w:r w:rsidR="00406757" w:rsidRPr="00655FD9">
          <w:rPr>
            <w:rStyle w:val="Hipercze"/>
            <w:noProof/>
          </w:rPr>
          <w:t>STATEMENT</w:t>
        </w:r>
        <w:r w:rsidR="006B5A3D">
          <w:rPr>
            <w:rStyle w:val="Hipercze"/>
            <w:noProof/>
          </w:rPr>
          <w:t>S AND OTHER COMPREHENSIVE</w:t>
        </w:r>
        <w:r w:rsidR="00406757" w:rsidRPr="00655FD9">
          <w:rPr>
            <w:rStyle w:val="Hipercze"/>
            <w:noProof/>
          </w:rPr>
          <w:t xml:space="preserve"> INCOME</w:t>
        </w:r>
        <w:r w:rsidR="00406757">
          <w:rPr>
            <w:noProof/>
            <w:webHidden/>
          </w:rPr>
          <w:tab/>
        </w:r>
        <w:r>
          <w:rPr>
            <w:noProof/>
            <w:webHidden/>
          </w:rPr>
          <w:fldChar w:fldCharType="begin"/>
        </w:r>
        <w:r w:rsidR="00406757">
          <w:rPr>
            <w:noProof/>
            <w:webHidden/>
          </w:rPr>
          <w:instrText xml:space="preserve"> PAGEREF _Toc366502867 \h </w:instrText>
        </w:r>
        <w:r>
          <w:rPr>
            <w:noProof/>
            <w:webHidden/>
          </w:rPr>
        </w:r>
        <w:r>
          <w:rPr>
            <w:noProof/>
            <w:webHidden/>
          </w:rPr>
          <w:fldChar w:fldCharType="separate"/>
        </w:r>
        <w:r w:rsidR="00C84139">
          <w:rPr>
            <w:noProof/>
            <w:webHidden/>
          </w:rPr>
          <w:t>3</w:t>
        </w:r>
        <w:r>
          <w:rPr>
            <w:noProof/>
            <w:webHidden/>
          </w:rPr>
          <w:fldChar w:fldCharType="end"/>
        </w:r>
      </w:hyperlink>
    </w:p>
    <w:p w:rsidR="00406757" w:rsidRDefault="005856BE">
      <w:pPr>
        <w:pStyle w:val="Spistreci2"/>
        <w:rPr>
          <w:rFonts w:asciiTheme="minorHAnsi" w:eastAsiaTheme="minorEastAsia" w:hAnsiTheme="minorHAnsi" w:cstheme="minorBidi"/>
          <w:noProof/>
          <w:sz w:val="22"/>
          <w:szCs w:val="22"/>
          <w:lang w:val="pl-PL" w:eastAsia="pl-PL" w:bidi="ar-SA"/>
        </w:rPr>
      </w:pPr>
      <w:r w:rsidRPr="005856BE">
        <w:t xml:space="preserve">INTERIM </w:t>
      </w:r>
      <w:hyperlink w:anchor="_Toc366502868" w:history="1">
        <w:r>
          <w:rPr>
            <w:rStyle w:val="Hipercze"/>
            <w:noProof/>
          </w:rPr>
          <w:t xml:space="preserve">CONDENSED </w:t>
        </w:r>
        <w:r w:rsidR="00406757" w:rsidRPr="00655FD9">
          <w:rPr>
            <w:rStyle w:val="Hipercze"/>
            <w:noProof/>
          </w:rPr>
          <w:t>STATEMENT OF FINANCIAL POSITION</w:t>
        </w:r>
        <w:r w:rsidR="00406757">
          <w:rPr>
            <w:noProof/>
            <w:webHidden/>
          </w:rPr>
          <w:tab/>
        </w:r>
        <w:r w:rsidR="00587BFA">
          <w:rPr>
            <w:noProof/>
            <w:webHidden/>
          </w:rPr>
          <w:fldChar w:fldCharType="begin"/>
        </w:r>
        <w:r w:rsidR="00406757">
          <w:rPr>
            <w:noProof/>
            <w:webHidden/>
          </w:rPr>
          <w:instrText xml:space="preserve"> PAGEREF _Toc366502868 \h </w:instrText>
        </w:r>
        <w:r w:rsidR="00587BFA">
          <w:rPr>
            <w:noProof/>
            <w:webHidden/>
          </w:rPr>
        </w:r>
        <w:r w:rsidR="00587BFA">
          <w:rPr>
            <w:noProof/>
            <w:webHidden/>
          </w:rPr>
          <w:fldChar w:fldCharType="separate"/>
        </w:r>
        <w:r w:rsidR="00C84139">
          <w:rPr>
            <w:noProof/>
            <w:webHidden/>
          </w:rPr>
          <w:t>4</w:t>
        </w:r>
        <w:r w:rsidR="00587BFA">
          <w:rPr>
            <w:noProof/>
            <w:webHidden/>
          </w:rPr>
          <w:fldChar w:fldCharType="end"/>
        </w:r>
      </w:hyperlink>
    </w:p>
    <w:p w:rsidR="00406757" w:rsidRDefault="00587BFA">
      <w:pPr>
        <w:pStyle w:val="Spistreci2"/>
        <w:rPr>
          <w:rFonts w:asciiTheme="minorHAnsi" w:eastAsiaTheme="minorEastAsia" w:hAnsiTheme="minorHAnsi" w:cstheme="minorBidi"/>
          <w:noProof/>
          <w:sz w:val="22"/>
          <w:szCs w:val="22"/>
          <w:lang w:val="pl-PL" w:eastAsia="pl-PL" w:bidi="ar-SA"/>
        </w:rPr>
      </w:pPr>
      <w:hyperlink w:anchor="_Toc366502869" w:history="1">
        <w:r w:rsidR="00406757" w:rsidRPr="00655FD9">
          <w:rPr>
            <w:rStyle w:val="Hipercze"/>
            <w:noProof/>
          </w:rPr>
          <w:t>INTERIM STATEMENT OF CHANGES IN EQUITY</w:t>
        </w:r>
        <w:r w:rsidR="00406757">
          <w:rPr>
            <w:noProof/>
            <w:webHidden/>
          </w:rPr>
          <w:tab/>
        </w:r>
        <w:r>
          <w:rPr>
            <w:noProof/>
            <w:webHidden/>
          </w:rPr>
          <w:fldChar w:fldCharType="begin"/>
        </w:r>
        <w:r w:rsidR="00406757">
          <w:rPr>
            <w:noProof/>
            <w:webHidden/>
          </w:rPr>
          <w:instrText xml:space="preserve"> PAGEREF _Toc366502869 \h </w:instrText>
        </w:r>
        <w:r>
          <w:rPr>
            <w:noProof/>
            <w:webHidden/>
          </w:rPr>
        </w:r>
        <w:r>
          <w:rPr>
            <w:noProof/>
            <w:webHidden/>
          </w:rPr>
          <w:fldChar w:fldCharType="separate"/>
        </w:r>
        <w:r w:rsidR="00C84139">
          <w:rPr>
            <w:noProof/>
            <w:webHidden/>
          </w:rPr>
          <w:t>5</w:t>
        </w:r>
        <w:r>
          <w:rPr>
            <w:noProof/>
            <w:webHidden/>
          </w:rPr>
          <w:fldChar w:fldCharType="end"/>
        </w:r>
      </w:hyperlink>
    </w:p>
    <w:p w:rsidR="00406757" w:rsidRDefault="00587BFA">
      <w:pPr>
        <w:pStyle w:val="Spistreci2"/>
        <w:rPr>
          <w:rFonts w:asciiTheme="minorHAnsi" w:eastAsiaTheme="minorEastAsia" w:hAnsiTheme="minorHAnsi" w:cstheme="minorBidi"/>
          <w:noProof/>
          <w:sz w:val="22"/>
          <w:szCs w:val="22"/>
          <w:lang w:val="pl-PL" w:eastAsia="pl-PL" w:bidi="ar-SA"/>
        </w:rPr>
      </w:pPr>
      <w:hyperlink w:anchor="_Toc366502870" w:history="1">
        <w:r w:rsidR="00406757" w:rsidRPr="00655FD9">
          <w:rPr>
            <w:rStyle w:val="Hipercze"/>
            <w:noProof/>
          </w:rPr>
          <w:t>INTERIM CASH FLOW STATEMENT</w:t>
        </w:r>
        <w:r w:rsidR="00406757">
          <w:rPr>
            <w:noProof/>
            <w:webHidden/>
          </w:rPr>
          <w:tab/>
        </w:r>
        <w:r>
          <w:rPr>
            <w:noProof/>
            <w:webHidden/>
          </w:rPr>
          <w:fldChar w:fldCharType="begin"/>
        </w:r>
        <w:r w:rsidR="00406757">
          <w:rPr>
            <w:noProof/>
            <w:webHidden/>
          </w:rPr>
          <w:instrText xml:space="preserve"> PAGEREF _Toc366502870 \h </w:instrText>
        </w:r>
        <w:r>
          <w:rPr>
            <w:noProof/>
            <w:webHidden/>
          </w:rPr>
        </w:r>
        <w:r>
          <w:rPr>
            <w:noProof/>
            <w:webHidden/>
          </w:rPr>
          <w:fldChar w:fldCharType="separate"/>
        </w:r>
        <w:r w:rsidR="00C84139">
          <w:rPr>
            <w:noProof/>
            <w:webHidden/>
          </w:rPr>
          <w:t>7</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1" w:history="1">
        <w:r w:rsidR="00406757" w:rsidRPr="00655FD9">
          <w:rPr>
            <w:rStyle w:val="Hipercze"/>
            <w:noProof/>
          </w:rPr>
          <w:t>1.</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GENERAL INFORMATION</w:t>
        </w:r>
        <w:r w:rsidR="00406757">
          <w:rPr>
            <w:noProof/>
            <w:webHidden/>
          </w:rPr>
          <w:tab/>
        </w:r>
        <w:r>
          <w:rPr>
            <w:noProof/>
            <w:webHidden/>
          </w:rPr>
          <w:fldChar w:fldCharType="begin"/>
        </w:r>
        <w:r w:rsidR="00406757">
          <w:rPr>
            <w:noProof/>
            <w:webHidden/>
          </w:rPr>
          <w:instrText xml:space="preserve"> PAGEREF _Toc366502871 \h </w:instrText>
        </w:r>
        <w:r>
          <w:rPr>
            <w:noProof/>
            <w:webHidden/>
          </w:rPr>
        </w:r>
        <w:r>
          <w:rPr>
            <w:noProof/>
            <w:webHidden/>
          </w:rPr>
          <w:fldChar w:fldCharType="separate"/>
        </w:r>
        <w:r w:rsidR="00C84139">
          <w:rPr>
            <w:noProof/>
            <w:webHidden/>
          </w:rPr>
          <w:t>8</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2" w:history="1">
        <w:r w:rsidR="00406757" w:rsidRPr="00655FD9">
          <w:rPr>
            <w:rStyle w:val="Hipercze"/>
            <w:noProof/>
          </w:rPr>
          <w:t>2.</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BASIS OF PREPARATION</w:t>
        </w:r>
        <w:r w:rsidR="00406757">
          <w:rPr>
            <w:noProof/>
            <w:webHidden/>
          </w:rPr>
          <w:tab/>
        </w:r>
        <w:r>
          <w:rPr>
            <w:noProof/>
            <w:webHidden/>
          </w:rPr>
          <w:fldChar w:fldCharType="begin"/>
        </w:r>
        <w:r w:rsidR="00406757">
          <w:rPr>
            <w:noProof/>
            <w:webHidden/>
          </w:rPr>
          <w:instrText xml:space="preserve"> PAGEREF _Toc366502872 \h </w:instrText>
        </w:r>
        <w:r>
          <w:rPr>
            <w:noProof/>
            <w:webHidden/>
          </w:rPr>
        </w:r>
        <w:r>
          <w:rPr>
            <w:noProof/>
            <w:webHidden/>
          </w:rPr>
          <w:fldChar w:fldCharType="separate"/>
        </w:r>
        <w:r w:rsidR="00C84139">
          <w:rPr>
            <w:noProof/>
            <w:webHidden/>
          </w:rPr>
          <w:t>8</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3" w:history="1">
        <w:r w:rsidR="00406757" w:rsidRPr="00655FD9">
          <w:rPr>
            <w:rStyle w:val="Hipercze"/>
            <w:noProof/>
          </w:rPr>
          <w:t>3.</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FUNCTIONAL AND PRESENTATION CURRENCY</w:t>
        </w:r>
        <w:r w:rsidR="00406757">
          <w:rPr>
            <w:noProof/>
            <w:webHidden/>
          </w:rPr>
          <w:tab/>
        </w:r>
        <w:r>
          <w:rPr>
            <w:noProof/>
            <w:webHidden/>
          </w:rPr>
          <w:fldChar w:fldCharType="begin"/>
        </w:r>
        <w:r w:rsidR="00406757">
          <w:rPr>
            <w:noProof/>
            <w:webHidden/>
          </w:rPr>
          <w:instrText xml:space="preserve"> PAGEREF _Toc366502873 \h </w:instrText>
        </w:r>
        <w:r>
          <w:rPr>
            <w:noProof/>
            <w:webHidden/>
          </w:rPr>
        </w:r>
        <w:r>
          <w:rPr>
            <w:noProof/>
            <w:webHidden/>
          </w:rPr>
          <w:fldChar w:fldCharType="separate"/>
        </w:r>
        <w:r w:rsidR="00C84139">
          <w:rPr>
            <w:noProof/>
            <w:webHidden/>
          </w:rPr>
          <w:t>8</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4" w:history="1">
        <w:r w:rsidR="00406757" w:rsidRPr="00655FD9">
          <w:rPr>
            <w:rStyle w:val="Hipercze"/>
            <w:noProof/>
          </w:rPr>
          <w:t>4.</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ACCOUNTING PRINCIPLES APPLIED</w:t>
        </w:r>
        <w:r w:rsidR="00406757">
          <w:rPr>
            <w:noProof/>
            <w:webHidden/>
          </w:rPr>
          <w:tab/>
        </w:r>
        <w:r>
          <w:rPr>
            <w:noProof/>
            <w:webHidden/>
          </w:rPr>
          <w:fldChar w:fldCharType="begin"/>
        </w:r>
        <w:r w:rsidR="00406757">
          <w:rPr>
            <w:noProof/>
            <w:webHidden/>
          </w:rPr>
          <w:instrText xml:space="preserve"> PAGEREF _Toc366502874 \h </w:instrText>
        </w:r>
        <w:r>
          <w:rPr>
            <w:noProof/>
            <w:webHidden/>
          </w:rPr>
        </w:r>
        <w:r>
          <w:rPr>
            <w:noProof/>
            <w:webHidden/>
          </w:rPr>
          <w:fldChar w:fldCharType="separate"/>
        </w:r>
        <w:r w:rsidR="00C84139">
          <w:rPr>
            <w:noProof/>
            <w:webHidden/>
          </w:rPr>
          <w:t>8</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5" w:history="1">
        <w:r w:rsidR="00406757" w:rsidRPr="00655FD9">
          <w:rPr>
            <w:rStyle w:val="Hipercze"/>
            <w:noProof/>
          </w:rPr>
          <w:t>5.</w:t>
        </w:r>
        <w:r w:rsidR="00406757">
          <w:rPr>
            <w:rFonts w:asciiTheme="minorHAnsi" w:eastAsiaTheme="minorEastAsia" w:hAnsiTheme="minorHAnsi" w:cstheme="minorBidi"/>
            <w:noProof/>
            <w:sz w:val="22"/>
            <w:szCs w:val="22"/>
            <w:lang w:val="pl-PL" w:eastAsia="pl-PL" w:bidi="ar-SA"/>
          </w:rPr>
          <w:tab/>
        </w:r>
        <w:r w:rsidR="005856BE">
          <w:rPr>
            <w:rStyle w:val="Hipercze"/>
            <w:noProof/>
          </w:rPr>
          <w:t>SEASONALITY OR PERIODICITY</w:t>
        </w:r>
        <w:r w:rsidR="00406757" w:rsidRPr="00655FD9">
          <w:rPr>
            <w:rStyle w:val="Hipercze"/>
            <w:noProof/>
          </w:rPr>
          <w:t xml:space="preserve"> OF ISSUER'S ACTIVITIES</w:t>
        </w:r>
        <w:r w:rsidR="00406757">
          <w:rPr>
            <w:noProof/>
            <w:webHidden/>
          </w:rPr>
          <w:tab/>
        </w:r>
        <w:r w:rsidR="001D48BB">
          <w:rPr>
            <w:noProof/>
            <w:webHidden/>
          </w:rPr>
          <w:t>10</w:t>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6" w:history="1">
        <w:r w:rsidR="00406757" w:rsidRPr="00655FD9">
          <w:rPr>
            <w:rStyle w:val="Hipercze"/>
            <w:noProof/>
          </w:rPr>
          <w:t>6.</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REPORTING SEGMENTS</w:t>
        </w:r>
        <w:r w:rsidR="00406757">
          <w:rPr>
            <w:noProof/>
            <w:webHidden/>
          </w:rPr>
          <w:tab/>
        </w:r>
        <w:r>
          <w:rPr>
            <w:noProof/>
            <w:webHidden/>
          </w:rPr>
          <w:fldChar w:fldCharType="begin"/>
        </w:r>
        <w:r w:rsidR="00406757">
          <w:rPr>
            <w:noProof/>
            <w:webHidden/>
          </w:rPr>
          <w:instrText xml:space="preserve"> PAGEREF _Toc366502876 \h </w:instrText>
        </w:r>
        <w:r>
          <w:rPr>
            <w:noProof/>
            <w:webHidden/>
          </w:rPr>
        </w:r>
        <w:r>
          <w:rPr>
            <w:noProof/>
            <w:webHidden/>
          </w:rPr>
          <w:fldChar w:fldCharType="separate"/>
        </w:r>
        <w:r w:rsidR="00C84139">
          <w:rPr>
            <w:noProof/>
            <w:webHidden/>
          </w:rPr>
          <w:t>10</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7" w:history="1">
        <w:r w:rsidR="00406757" w:rsidRPr="00655FD9">
          <w:rPr>
            <w:rStyle w:val="Hipercze"/>
            <w:noProof/>
          </w:rPr>
          <w:t>7.</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TANGIBLE FIXED ASSETS</w:t>
        </w:r>
        <w:r w:rsidR="00406757">
          <w:rPr>
            <w:noProof/>
            <w:webHidden/>
          </w:rPr>
          <w:tab/>
        </w:r>
        <w:r>
          <w:rPr>
            <w:noProof/>
            <w:webHidden/>
          </w:rPr>
          <w:fldChar w:fldCharType="begin"/>
        </w:r>
        <w:r w:rsidR="00406757">
          <w:rPr>
            <w:noProof/>
            <w:webHidden/>
          </w:rPr>
          <w:instrText xml:space="preserve"> PAGEREF _Toc366502877 \h </w:instrText>
        </w:r>
        <w:r>
          <w:rPr>
            <w:noProof/>
            <w:webHidden/>
          </w:rPr>
        </w:r>
        <w:r>
          <w:rPr>
            <w:noProof/>
            <w:webHidden/>
          </w:rPr>
          <w:fldChar w:fldCharType="separate"/>
        </w:r>
        <w:r w:rsidR="00C84139">
          <w:rPr>
            <w:noProof/>
            <w:webHidden/>
          </w:rPr>
          <w:t>1</w:t>
        </w:r>
        <w:r>
          <w:rPr>
            <w:noProof/>
            <w:webHidden/>
          </w:rPr>
          <w:fldChar w:fldCharType="end"/>
        </w:r>
      </w:hyperlink>
      <w:r w:rsidR="001D48BB">
        <w:t>3</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8" w:history="1">
        <w:r w:rsidR="00406757" w:rsidRPr="00655FD9">
          <w:rPr>
            <w:rStyle w:val="Hipercze"/>
            <w:noProof/>
          </w:rPr>
          <w:t>8.</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INTANGIBLE ASSETS</w:t>
        </w:r>
        <w:r w:rsidR="00406757">
          <w:rPr>
            <w:noProof/>
            <w:webHidden/>
          </w:rPr>
          <w:tab/>
        </w:r>
        <w:r>
          <w:rPr>
            <w:noProof/>
            <w:webHidden/>
          </w:rPr>
          <w:fldChar w:fldCharType="begin"/>
        </w:r>
        <w:r w:rsidR="00406757">
          <w:rPr>
            <w:noProof/>
            <w:webHidden/>
          </w:rPr>
          <w:instrText xml:space="preserve"> PAGEREF _Toc366502878 \h </w:instrText>
        </w:r>
        <w:r>
          <w:rPr>
            <w:noProof/>
            <w:webHidden/>
          </w:rPr>
        </w:r>
        <w:r>
          <w:rPr>
            <w:noProof/>
            <w:webHidden/>
          </w:rPr>
          <w:fldChar w:fldCharType="separate"/>
        </w:r>
        <w:r w:rsidR="00C84139">
          <w:rPr>
            <w:noProof/>
            <w:webHidden/>
          </w:rPr>
          <w:t>14</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79" w:history="1">
        <w:r w:rsidR="00406757" w:rsidRPr="00655FD9">
          <w:rPr>
            <w:rStyle w:val="Hipercze"/>
            <w:noProof/>
          </w:rPr>
          <w:t>9.</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CASH</w:t>
        </w:r>
        <w:r w:rsidR="00406757">
          <w:rPr>
            <w:noProof/>
            <w:webHidden/>
          </w:rPr>
          <w:tab/>
        </w:r>
        <w:r>
          <w:rPr>
            <w:noProof/>
            <w:webHidden/>
          </w:rPr>
          <w:fldChar w:fldCharType="begin"/>
        </w:r>
        <w:r w:rsidR="00406757">
          <w:rPr>
            <w:noProof/>
            <w:webHidden/>
          </w:rPr>
          <w:instrText xml:space="preserve"> PAGEREF _Toc366502879 \h </w:instrText>
        </w:r>
        <w:r>
          <w:rPr>
            <w:noProof/>
            <w:webHidden/>
          </w:rPr>
        </w:r>
        <w:r>
          <w:rPr>
            <w:noProof/>
            <w:webHidden/>
          </w:rPr>
          <w:fldChar w:fldCharType="separate"/>
        </w:r>
        <w:r w:rsidR="00C84139">
          <w:rPr>
            <w:noProof/>
            <w:webHidden/>
          </w:rPr>
          <w:t>1</w:t>
        </w:r>
        <w:r>
          <w:rPr>
            <w:noProof/>
            <w:webHidden/>
          </w:rPr>
          <w:fldChar w:fldCharType="end"/>
        </w:r>
      </w:hyperlink>
      <w:r w:rsidR="001D48BB">
        <w:t>5</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0" w:history="1">
        <w:r w:rsidR="00406757" w:rsidRPr="00655FD9">
          <w:rPr>
            <w:rStyle w:val="Hipercze"/>
            <w:noProof/>
          </w:rPr>
          <w:t>10.</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INVENTORY, INVENTORY REVALUATION WRITE-DOWNS</w:t>
        </w:r>
        <w:r w:rsidR="00406757">
          <w:rPr>
            <w:noProof/>
            <w:webHidden/>
          </w:rPr>
          <w:tab/>
        </w:r>
        <w:r>
          <w:rPr>
            <w:noProof/>
            <w:webHidden/>
          </w:rPr>
          <w:fldChar w:fldCharType="begin"/>
        </w:r>
        <w:r w:rsidR="00406757">
          <w:rPr>
            <w:noProof/>
            <w:webHidden/>
          </w:rPr>
          <w:instrText xml:space="preserve"> PAGEREF _Toc366502880 \h </w:instrText>
        </w:r>
        <w:r>
          <w:rPr>
            <w:noProof/>
            <w:webHidden/>
          </w:rPr>
        </w:r>
        <w:r>
          <w:rPr>
            <w:noProof/>
            <w:webHidden/>
          </w:rPr>
          <w:fldChar w:fldCharType="separate"/>
        </w:r>
        <w:r w:rsidR="00C84139">
          <w:rPr>
            <w:noProof/>
            <w:webHidden/>
          </w:rPr>
          <w:t>15</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1" w:history="1">
        <w:r w:rsidR="00406757" w:rsidRPr="00655FD9">
          <w:rPr>
            <w:rStyle w:val="Hipercze"/>
            <w:noProof/>
          </w:rPr>
          <w:t>11.</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INCOME TAX</w:t>
        </w:r>
        <w:r w:rsidR="00406757">
          <w:rPr>
            <w:noProof/>
            <w:webHidden/>
          </w:rPr>
          <w:tab/>
        </w:r>
        <w:r>
          <w:rPr>
            <w:noProof/>
            <w:webHidden/>
          </w:rPr>
          <w:fldChar w:fldCharType="begin"/>
        </w:r>
        <w:r w:rsidR="00406757">
          <w:rPr>
            <w:noProof/>
            <w:webHidden/>
          </w:rPr>
          <w:instrText xml:space="preserve"> PAGEREF _Toc366502881 \h </w:instrText>
        </w:r>
        <w:r>
          <w:rPr>
            <w:noProof/>
            <w:webHidden/>
          </w:rPr>
        </w:r>
        <w:r>
          <w:rPr>
            <w:noProof/>
            <w:webHidden/>
          </w:rPr>
          <w:fldChar w:fldCharType="separate"/>
        </w:r>
        <w:r w:rsidR="00C84139">
          <w:rPr>
            <w:noProof/>
            <w:webHidden/>
          </w:rPr>
          <w:t>15</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2" w:history="1">
        <w:r w:rsidR="00406757" w:rsidRPr="00655FD9">
          <w:rPr>
            <w:rStyle w:val="Hipercze"/>
            <w:noProof/>
          </w:rPr>
          <w:t>12.</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DEFERRED TAX</w:t>
        </w:r>
        <w:r w:rsidR="00406757">
          <w:rPr>
            <w:noProof/>
            <w:webHidden/>
          </w:rPr>
          <w:tab/>
        </w:r>
        <w:r>
          <w:rPr>
            <w:noProof/>
            <w:webHidden/>
          </w:rPr>
          <w:fldChar w:fldCharType="begin"/>
        </w:r>
        <w:r w:rsidR="00406757">
          <w:rPr>
            <w:noProof/>
            <w:webHidden/>
          </w:rPr>
          <w:instrText xml:space="preserve"> PAGEREF _Toc366502882 \h </w:instrText>
        </w:r>
        <w:r>
          <w:rPr>
            <w:noProof/>
            <w:webHidden/>
          </w:rPr>
        </w:r>
        <w:r>
          <w:rPr>
            <w:noProof/>
            <w:webHidden/>
          </w:rPr>
          <w:fldChar w:fldCharType="separate"/>
        </w:r>
        <w:r w:rsidR="00C84139">
          <w:rPr>
            <w:noProof/>
            <w:webHidden/>
          </w:rPr>
          <w:t>15</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3" w:history="1">
        <w:r w:rsidR="00406757" w:rsidRPr="00655FD9">
          <w:rPr>
            <w:rStyle w:val="Hipercze"/>
            <w:noProof/>
          </w:rPr>
          <w:t>13.</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GENERAL AND FINANCIAL REVENUES AND EXPENSES</w:t>
        </w:r>
        <w:r w:rsidR="00406757">
          <w:rPr>
            <w:noProof/>
            <w:webHidden/>
          </w:rPr>
          <w:tab/>
        </w:r>
        <w:r>
          <w:rPr>
            <w:noProof/>
            <w:webHidden/>
          </w:rPr>
          <w:fldChar w:fldCharType="begin"/>
        </w:r>
        <w:r w:rsidR="00406757">
          <w:rPr>
            <w:noProof/>
            <w:webHidden/>
          </w:rPr>
          <w:instrText xml:space="preserve"> PAGEREF _Toc366502883 \h </w:instrText>
        </w:r>
        <w:r>
          <w:rPr>
            <w:noProof/>
            <w:webHidden/>
          </w:rPr>
        </w:r>
        <w:r>
          <w:rPr>
            <w:noProof/>
            <w:webHidden/>
          </w:rPr>
          <w:fldChar w:fldCharType="separate"/>
        </w:r>
        <w:r w:rsidR="00C84139">
          <w:rPr>
            <w:noProof/>
            <w:webHidden/>
          </w:rPr>
          <w:t>16</w:t>
        </w:r>
        <w:r>
          <w:rPr>
            <w:noProof/>
            <w:webHidden/>
          </w:rPr>
          <w:fldChar w:fldCharType="end"/>
        </w:r>
      </w:hyperlink>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4" w:history="1">
        <w:r w:rsidR="00406757" w:rsidRPr="00655FD9">
          <w:rPr>
            <w:rStyle w:val="Hipercze"/>
            <w:noProof/>
          </w:rPr>
          <w:t>14.</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CAPITALS</w:t>
        </w:r>
        <w:r w:rsidR="00406757">
          <w:rPr>
            <w:noProof/>
            <w:webHidden/>
          </w:rPr>
          <w:tab/>
        </w:r>
        <w:r>
          <w:rPr>
            <w:noProof/>
            <w:webHidden/>
          </w:rPr>
          <w:fldChar w:fldCharType="begin"/>
        </w:r>
        <w:r w:rsidR="00406757">
          <w:rPr>
            <w:noProof/>
            <w:webHidden/>
          </w:rPr>
          <w:instrText xml:space="preserve"> PAGEREF _Toc366502884 \h </w:instrText>
        </w:r>
        <w:r>
          <w:rPr>
            <w:noProof/>
            <w:webHidden/>
          </w:rPr>
        </w:r>
        <w:r>
          <w:rPr>
            <w:noProof/>
            <w:webHidden/>
          </w:rPr>
          <w:fldChar w:fldCharType="separate"/>
        </w:r>
        <w:r w:rsidR="00C84139">
          <w:rPr>
            <w:noProof/>
            <w:webHidden/>
          </w:rPr>
          <w:t>1</w:t>
        </w:r>
        <w:r>
          <w:rPr>
            <w:noProof/>
            <w:webHidden/>
          </w:rPr>
          <w:fldChar w:fldCharType="end"/>
        </w:r>
      </w:hyperlink>
      <w:r w:rsidR="001D48BB">
        <w:t>7</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5" w:history="1">
        <w:r w:rsidR="00406757" w:rsidRPr="00655FD9">
          <w:rPr>
            <w:rStyle w:val="Hipercze"/>
            <w:noProof/>
          </w:rPr>
          <w:t>15.</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CREDITS AND LOANS</w:t>
        </w:r>
        <w:r w:rsidR="00406757">
          <w:rPr>
            <w:noProof/>
            <w:webHidden/>
          </w:rPr>
          <w:tab/>
        </w:r>
        <w:r>
          <w:rPr>
            <w:noProof/>
            <w:webHidden/>
          </w:rPr>
          <w:fldChar w:fldCharType="begin"/>
        </w:r>
        <w:r w:rsidR="00406757">
          <w:rPr>
            <w:noProof/>
            <w:webHidden/>
          </w:rPr>
          <w:instrText xml:space="preserve"> PAGEREF _Toc366502885 \h </w:instrText>
        </w:r>
        <w:r>
          <w:rPr>
            <w:noProof/>
            <w:webHidden/>
          </w:rPr>
        </w:r>
        <w:r>
          <w:rPr>
            <w:noProof/>
            <w:webHidden/>
          </w:rPr>
          <w:fldChar w:fldCharType="separate"/>
        </w:r>
        <w:r w:rsidR="00C84139">
          <w:rPr>
            <w:noProof/>
            <w:webHidden/>
          </w:rPr>
          <w:t>1</w:t>
        </w:r>
        <w:r>
          <w:rPr>
            <w:noProof/>
            <w:webHidden/>
          </w:rPr>
          <w:fldChar w:fldCharType="end"/>
        </w:r>
      </w:hyperlink>
      <w:r w:rsidR="001D48BB">
        <w:t>8</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6" w:history="1">
        <w:r w:rsidR="00406757" w:rsidRPr="00655FD9">
          <w:rPr>
            <w:rStyle w:val="Hipercze"/>
            <w:noProof/>
          </w:rPr>
          <w:t>16.</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PAYMENTS IN THE FORM OF SHARES</w:t>
        </w:r>
        <w:r w:rsidR="00406757">
          <w:rPr>
            <w:noProof/>
            <w:webHidden/>
          </w:rPr>
          <w:tab/>
        </w:r>
        <w:r>
          <w:rPr>
            <w:noProof/>
            <w:webHidden/>
          </w:rPr>
          <w:fldChar w:fldCharType="begin"/>
        </w:r>
        <w:r w:rsidR="00406757">
          <w:rPr>
            <w:noProof/>
            <w:webHidden/>
          </w:rPr>
          <w:instrText xml:space="preserve"> PAGEREF _Toc366502886 \h </w:instrText>
        </w:r>
        <w:r>
          <w:rPr>
            <w:noProof/>
            <w:webHidden/>
          </w:rPr>
        </w:r>
        <w:r>
          <w:rPr>
            <w:noProof/>
            <w:webHidden/>
          </w:rPr>
          <w:fldChar w:fldCharType="separate"/>
        </w:r>
        <w:r w:rsidR="00C84139">
          <w:rPr>
            <w:noProof/>
            <w:webHidden/>
          </w:rPr>
          <w:t>2</w:t>
        </w:r>
        <w:r>
          <w:rPr>
            <w:noProof/>
            <w:webHidden/>
          </w:rPr>
          <w:fldChar w:fldCharType="end"/>
        </w:r>
      </w:hyperlink>
      <w:r w:rsidR="001D48BB">
        <w:t>1</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7" w:history="1">
        <w:r w:rsidR="00406757" w:rsidRPr="00655FD9">
          <w:rPr>
            <w:rStyle w:val="Hipercze"/>
            <w:noProof/>
          </w:rPr>
          <w:t>17.</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TRADE AND OTHER LIABILITIES</w:t>
        </w:r>
        <w:r w:rsidR="00406757">
          <w:rPr>
            <w:noProof/>
            <w:webHidden/>
          </w:rPr>
          <w:tab/>
        </w:r>
        <w:r>
          <w:rPr>
            <w:noProof/>
            <w:webHidden/>
          </w:rPr>
          <w:fldChar w:fldCharType="begin"/>
        </w:r>
        <w:r w:rsidR="00406757">
          <w:rPr>
            <w:noProof/>
            <w:webHidden/>
          </w:rPr>
          <w:instrText xml:space="preserve"> PAGEREF _Toc366502887 \h </w:instrText>
        </w:r>
        <w:r>
          <w:rPr>
            <w:noProof/>
            <w:webHidden/>
          </w:rPr>
        </w:r>
        <w:r>
          <w:rPr>
            <w:noProof/>
            <w:webHidden/>
          </w:rPr>
          <w:fldChar w:fldCharType="separate"/>
        </w:r>
        <w:r w:rsidR="00C84139">
          <w:rPr>
            <w:noProof/>
            <w:webHidden/>
          </w:rPr>
          <w:t>2</w:t>
        </w:r>
        <w:r>
          <w:rPr>
            <w:noProof/>
            <w:webHidden/>
          </w:rPr>
          <w:fldChar w:fldCharType="end"/>
        </w:r>
      </w:hyperlink>
      <w:r w:rsidR="001D48BB">
        <w:t>1</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8" w:history="1">
        <w:r w:rsidR="00406757" w:rsidRPr="00655FD9">
          <w:rPr>
            <w:rStyle w:val="Hipercze"/>
            <w:noProof/>
          </w:rPr>
          <w:t>18.</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VALUE OF THE FUTURE MINIMUM OPERATING LEASE RENTALS</w:t>
        </w:r>
        <w:r w:rsidR="00406757">
          <w:rPr>
            <w:noProof/>
            <w:webHidden/>
          </w:rPr>
          <w:tab/>
        </w:r>
        <w:r>
          <w:rPr>
            <w:noProof/>
            <w:webHidden/>
          </w:rPr>
          <w:fldChar w:fldCharType="begin"/>
        </w:r>
        <w:r w:rsidR="00406757">
          <w:rPr>
            <w:noProof/>
            <w:webHidden/>
          </w:rPr>
          <w:instrText xml:space="preserve"> PAGEREF _Toc366502888 \h </w:instrText>
        </w:r>
        <w:r>
          <w:rPr>
            <w:noProof/>
            <w:webHidden/>
          </w:rPr>
        </w:r>
        <w:r>
          <w:rPr>
            <w:noProof/>
            <w:webHidden/>
          </w:rPr>
          <w:fldChar w:fldCharType="separate"/>
        </w:r>
        <w:r w:rsidR="00C84139">
          <w:rPr>
            <w:noProof/>
            <w:webHidden/>
          </w:rPr>
          <w:t>2</w:t>
        </w:r>
        <w:r>
          <w:rPr>
            <w:noProof/>
            <w:webHidden/>
          </w:rPr>
          <w:fldChar w:fldCharType="end"/>
        </w:r>
      </w:hyperlink>
      <w:r w:rsidR="001D48BB">
        <w:t>2</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89" w:history="1">
        <w:r w:rsidR="00406757" w:rsidRPr="00655FD9">
          <w:rPr>
            <w:rStyle w:val="Hipercze"/>
            <w:noProof/>
          </w:rPr>
          <w:t>19.</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PROFIT PER SHARE</w:t>
        </w:r>
        <w:r w:rsidR="00406757">
          <w:rPr>
            <w:noProof/>
            <w:webHidden/>
          </w:rPr>
          <w:tab/>
        </w:r>
        <w:r>
          <w:rPr>
            <w:noProof/>
            <w:webHidden/>
          </w:rPr>
          <w:fldChar w:fldCharType="begin"/>
        </w:r>
        <w:r w:rsidR="00406757">
          <w:rPr>
            <w:noProof/>
            <w:webHidden/>
          </w:rPr>
          <w:instrText xml:space="preserve"> PAGEREF _Toc366502889 \h </w:instrText>
        </w:r>
        <w:r>
          <w:rPr>
            <w:noProof/>
            <w:webHidden/>
          </w:rPr>
        </w:r>
        <w:r>
          <w:rPr>
            <w:noProof/>
            <w:webHidden/>
          </w:rPr>
          <w:fldChar w:fldCharType="separate"/>
        </w:r>
        <w:r w:rsidR="00C84139">
          <w:rPr>
            <w:noProof/>
            <w:webHidden/>
          </w:rPr>
          <w:t>2</w:t>
        </w:r>
        <w:r>
          <w:rPr>
            <w:noProof/>
            <w:webHidden/>
          </w:rPr>
          <w:fldChar w:fldCharType="end"/>
        </w:r>
      </w:hyperlink>
      <w:r w:rsidR="001D48BB">
        <w:t>2</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90" w:history="1">
        <w:r w:rsidR="00406757" w:rsidRPr="00655FD9">
          <w:rPr>
            <w:rStyle w:val="Hipercze"/>
            <w:noProof/>
          </w:rPr>
          <w:t>20.</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DIVIDENDS</w:t>
        </w:r>
        <w:r w:rsidR="00406757">
          <w:rPr>
            <w:noProof/>
            <w:webHidden/>
          </w:rPr>
          <w:tab/>
        </w:r>
        <w:r>
          <w:rPr>
            <w:noProof/>
            <w:webHidden/>
          </w:rPr>
          <w:fldChar w:fldCharType="begin"/>
        </w:r>
        <w:r w:rsidR="00406757">
          <w:rPr>
            <w:noProof/>
            <w:webHidden/>
          </w:rPr>
          <w:instrText xml:space="preserve"> PAGEREF _Toc366502890 \h </w:instrText>
        </w:r>
        <w:r>
          <w:rPr>
            <w:noProof/>
            <w:webHidden/>
          </w:rPr>
        </w:r>
        <w:r>
          <w:rPr>
            <w:noProof/>
            <w:webHidden/>
          </w:rPr>
          <w:fldChar w:fldCharType="separate"/>
        </w:r>
        <w:r w:rsidR="00C84139">
          <w:rPr>
            <w:noProof/>
            <w:webHidden/>
          </w:rPr>
          <w:t>2</w:t>
        </w:r>
        <w:r>
          <w:rPr>
            <w:noProof/>
            <w:webHidden/>
          </w:rPr>
          <w:fldChar w:fldCharType="end"/>
        </w:r>
      </w:hyperlink>
      <w:r w:rsidR="001D48BB">
        <w:t>2</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91" w:history="1">
        <w:r w:rsidR="00406757" w:rsidRPr="00655FD9">
          <w:rPr>
            <w:rStyle w:val="Hipercze"/>
            <w:noProof/>
          </w:rPr>
          <w:t>21.</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CONTIGENT ASSETS AND LIABILITIES</w:t>
        </w:r>
        <w:r w:rsidR="00406757">
          <w:rPr>
            <w:noProof/>
            <w:webHidden/>
          </w:rPr>
          <w:tab/>
        </w:r>
        <w:r>
          <w:rPr>
            <w:noProof/>
            <w:webHidden/>
          </w:rPr>
          <w:fldChar w:fldCharType="begin"/>
        </w:r>
        <w:r w:rsidR="00406757">
          <w:rPr>
            <w:noProof/>
            <w:webHidden/>
          </w:rPr>
          <w:instrText xml:space="preserve"> PAGEREF _Toc366502891 \h </w:instrText>
        </w:r>
        <w:r>
          <w:rPr>
            <w:noProof/>
            <w:webHidden/>
          </w:rPr>
        </w:r>
        <w:r>
          <w:rPr>
            <w:noProof/>
            <w:webHidden/>
          </w:rPr>
          <w:fldChar w:fldCharType="separate"/>
        </w:r>
        <w:r w:rsidR="00C84139">
          <w:rPr>
            <w:noProof/>
            <w:webHidden/>
          </w:rPr>
          <w:t>2</w:t>
        </w:r>
        <w:r>
          <w:rPr>
            <w:noProof/>
            <w:webHidden/>
          </w:rPr>
          <w:fldChar w:fldCharType="end"/>
        </w:r>
      </w:hyperlink>
      <w:r w:rsidR="001D48BB">
        <w:t>3</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92" w:history="1">
        <w:r w:rsidR="00406757" w:rsidRPr="00655FD9">
          <w:rPr>
            <w:rStyle w:val="Hipercze"/>
            <w:rFonts w:cs="Arial"/>
            <w:noProof/>
          </w:rPr>
          <w:t>22.</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INVESTMENTS IN SUBSIDIARIES</w:t>
        </w:r>
        <w:r w:rsidR="00406757">
          <w:rPr>
            <w:noProof/>
            <w:webHidden/>
          </w:rPr>
          <w:tab/>
        </w:r>
        <w:r>
          <w:rPr>
            <w:noProof/>
            <w:webHidden/>
          </w:rPr>
          <w:fldChar w:fldCharType="begin"/>
        </w:r>
        <w:r w:rsidR="00406757">
          <w:rPr>
            <w:noProof/>
            <w:webHidden/>
          </w:rPr>
          <w:instrText xml:space="preserve"> PAGEREF _Toc366502892 \h </w:instrText>
        </w:r>
        <w:r>
          <w:rPr>
            <w:noProof/>
            <w:webHidden/>
          </w:rPr>
        </w:r>
        <w:r>
          <w:rPr>
            <w:noProof/>
            <w:webHidden/>
          </w:rPr>
          <w:fldChar w:fldCharType="separate"/>
        </w:r>
        <w:r w:rsidR="00C84139">
          <w:rPr>
            <w:noProof/>
            <w:webHidden/>
          </w:rPr>
          <w:t>2</w:t>
        </w:r>
        <w:r>
          <w:rPr>
            <w:noProof/>
            <w:webHidden/>
          </w:rPr>
          <w:fldChar w:fldCharType="end"/>
        </w:r>
      </w:hyperlink>
      <w:r w:rsidR="001D48BB">
        <w:t>3</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93" w:history="1">
        <w:r w:rsidR="00406757" w:rsidRPr="00655FD9">
          <w:rPr>
            <w:rStyle w:val="Hipercze"/>
            <w:noProof/>
          </w:rPr>
          <w:t>23.</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TRANSACTIONS WITH RELATED PARTIES</w:t>
        </w:r>
        <w:r w:rsidR="00406757">
          <w:rPr>
            <w:noProof/>
            <w:webHidden/>
          </w:rPr>
          <w:tab/>
        </w:r>
        <w:r>
          <w:rPr>
            <w:noProof/>
            <w:webHidden/>
          </w:rPr>
          <w:fldChar w:fldCharType="begin"/>
        </w:r>
        <w:r w:rsidR="00406757">
          <w:rPr>
            <w:noProof/>
            <w:webHidden/>
          </w:rPr>
          <w:instrText xml:space="preserve"> PAGEREF _Toc366502893 \h </w:instrText>
        </w:r>
        <w:r>
          <w:rPr>
            <w:noProof/>
            <w:webHidden/>
          </w:rPr>
        </w:r>
        <w:r>
          <w:rPr>
            <w:noProof/>
            <w:webHidden/>
          </w:rPr>
          <w:fldChar w:fldCharType="separate"/>
        </w:r>
        <w:r w:rsidR="00C84139">
          <w:rPr>
            <w:noProof/>
            <w:webHidden/>
          </w:rPr>
          <w:t>2</w:t>
        </w:r>
        <w:r>
          <w:rPr>
            <w:noProof/>
            <w:webHidden/>
          </w:rPr>
          <w:fldChar w:fldCharType="end"/>
        </w:r>
      </w:hyperlink>
      <w:r w:rsidR="001D48BB">
        <w:t>4</w:t>
      </w:r>
    </w:p>
    <w:p w:rsidR="00406757" w:rsidRDefault="00587BFA">
      <w:pPr>
        <w:pStyle w:val="Spistreci1"/>
        <w:rPr>
          <w:rFonts w:asciiTheme="minorHAnsi" w:eastAsiaTheme="minorEastAsia" w:hAnsiTheme="minorHAnsi" w:cstheme="minorBidi"/>
          <w:noProof/>
          <w:sz w:val="22"/>
          <w:szCs w:val="22"/>
          <w:lang w:val="pl-PL" w:eastAsia="pl-PL" w:bidi="ar-SA"/>
        </w:rPr>
      </w:pPr>
      <w:hyperlink w:anchor="_Toc366502894" w:history="1">
        <w:r w:rsidR="00406757" w:rsidRPr="00655FD9">
          <w:rPr>
            <w:rStyle w:val="Hipercze"/>
            <w:noProof/>
          </w:rPr>
          <w:t>24.</w:t>
        </w:r>
        <w:r w:rsidR="00406757">
          <w:rPr>
            <w:rFonts w:asciiTheme="minorHAnsi" w:eastAsiaTheme="minorEastAsia" w:hAnsiTheme="minorHAnsi" w:cstheme="minorBidi"/>
            <w:noProof/>
            <w:sz w:val="22"/>
            <w:szCs w:val="22"/>
            <w:lang w:val="pl-PL" w:eastAsia="pl-PL" w:bidi="ar-SA"/>
          </w:rPr>
          <w:tab/>
        </w:r>
        <w:r w:rsidR="00406757" w:rsidRPr="00655FD9">
          <w:rPr>
            <w:rStyle w:val="Hipercze"/>
            <w:noProof/>
          </w:rPr>
          <w:t>EVENTS AFTER THE BALANCE SHEET DATE</w:t>
        </w:r>
        <w:r w:rsidR="00406757">
          <w:rPr>
            <w:noProof/>
            <w:webHidden/>
          </w:rPr>
          <w:tab/>
        </w:r>
        <w:r>
          <w:rPr>
            <w:noProof/>
            <w:webHidden/>
          </w:rPr>
          <w:fldChar w:fldCharType="begin"/>
        </w:r>
        <w:r w:rsidR="00406757">
          <w:rPr>
            <w:noProof/>
            <w:webHidden/>
          </w:rPr>
          <w:instrText xml:space="preserve"> PAGEREF _Toc366502894 \h </w:instrText>
        </w:r>
        <w:r>
          <w:rPr>
            <w:noProof/>
            <w:webHidden/>
          </w:rPr>
        </w:r>
        <w:r>
          <w:rPr>
            <w:noProof/>
            <w:webHidden/>
          </w:rPr>
          <w:fldChar w:fldCharType="separate"/>
        </w:r>
        <w:r w:rsidR="00C84139">
          <w:rPr>
            <w:noProof/>
            <w:webHidden/>
          </w:rPr>
          <w:t>2</w:t>
        </w:r>
        <w:r>
          <w:rPr>
            <w:noProof/>
            <w:webHidden/>
          </w:rPr>
          <w:fldChar w:fldCharType="end"/>
        </w:r>
      </w:hyperlink>
      <w:r w:rsidR="001D48BB">
        <w:t>7</w:t>
      </w:r>
    </w:p>
    <w:p w:rsidR="00176D75" w:rsidRPr="00176D75" w:rsidRDefault="00587BFA" w:rsidP="00176D75">
      <w:pPr>
        <w:pStyle w:val="Spistreci1"/>
        <w:rPr>
          <w:rFonts w:asciiTheme="minorHAnsi" w:eastAsiaTheme="minorEastAsia" w:hAnsiTheme="minorHAnsi" w:cstheme="minorBidi"/>
          <w:noProof/>
          <w:sz w:val="22"/>
          <w:szCs w:val="22"/>
          <w:lang w:val="en-US" w:eastAsia="pl-PL" w:bidi="ar-SA"/>
        </w:rPr>
      </w:pPr>
      <w:r w:rsidRPr="0084231B">
        <w:rPr>
          <w:rFonts w:cs="Arial"/>
          <w:sz w:val="18"/>
          <w:szCs w:val="18"/>
        </w:rPr>
        <w:fldChar w:fldCharType="end"/>
      </w:r>
      <w:hyperlink w:anchor="_Toc366502894" w:history="1">
        <w:r w:rsidR="00176D75" w:rsidRPr="00E509A5">
          <w:rPr>
            <w:rStyle w:val="Hipercze"/>
            <w:noProof/>
            <w:color w:val="auto"/>
            <w:u w:val="none"/>
          </w:rPr>
          <w:t>25.</w:t>
        </w:r>
        <w:r w:rsidR="00106F01" w:rsidRPr="00E509A5">
          <w:rPr>
            <w:rFonts w:asciiTheme="minorHAnsi" w:eastAsiaTheme="minorEastAsia" w:hAnsiTheme="minorHAnsi" w:cstheme="minorBidi"/>
            <w:noProof/>
            <w:sz w:val="22"/>
            <w:szCs w:val="22"/>
            <w:lang w:val="en-US" w:eastAsia="pl-PL" w:bidi="ar-SA"/>
          </w:rPr>
          <w:t xml:space="preserve">   </w:t>
        </w:r>
        <w:r w:rsidR="00106F01" w:rsidRPr="00E509A5">
          <w:rPr>
            <w:rStyle w:val="Hipercze"/>
            <w:noProof/>
            <w:color w:val="auto"/>
            <w:u w:val="none"/>
          </w:rPr>
          <w:t>EXPLANATION OF DIFFERENCES OF SELECTED ITEMS OF ASSETS AND LIABILITIES</w:t>
        </w:r>
        <w:r w:rsidR="00E509A5" w:rsidRPr="00E509A5">
          <w:rPr>
            <w:rStyle w:val="Hipercze"/>
            <w:noProof/>
            <w:color w:val="auto"/>
            <w:u w:val="none"/>
          </w:rPr>
          <w:t xml:space="preserve"> DISCLOSED IN THE STATEMENT</w:t>
        </w:r>
        <w:r w:rsidR="00106F01" w:rsidRPr="00E509A5">
          <w:rPr>
            <w:rStyle w:val="Hipercze"/>
            <w:noProof/>
            <w:color w:val="auto"/>
            <w:u w:val="none"/>
          </w:rPr>
          <w:t xml:space="preserve"> OF FINANCIAL POSI</w:t>
        </w:r>
        <w:r w:rsidR="00E509A5" w:rsidRPr="00E509A5">
          <w:rPr>
            <w:rStyle w:val="Hipercze"/>
            <w:noProof/>
            <w:color w:val="auto"/>
            <w:u w:val="none"/>
          </w:rPr>
          <w:t>TION AND STATEMENT OF CASH FLOWS...</w:t>
        </w:r>
        <w:r w:rsidR="00E509A5" w:rsidRPr="00E509A5">
          <w:rPr>
            <w:noProof/>
            <w:webHidden/>
          </w:rPr>
          <w:t>........</w:t>
        </w:r>
        <w:r w:rsidR="00E509A5">
          <w:rPr>
            <w:noProof/>
            <w:webHidden/>
          </w:rPr>
          <w:t>.......................................................................................................................................</w:t>
        </w:r>
        <w:r>
          <w:rPr>
            <w:noProof/>
            <w:webHidden/>
          </w:rPr>
          <w:fldChar w:fldCharType="begin"/>
        </w:r>
        <w:r w:rsidR="00176D75">
          <w:rPr>
            <w:noProof/>
            <w:webHidden/>
          </w:rPr>
          <w:instrText xml:space="preserve"> PAGEREF _Toc366502894 \h </w:instrText>
        </w:r>
        <w:r>
          <w:rPr>
            <w:noProof/>
            <w:webHidden/>
          </w:rPr>
        </w:r>
        <w:r>
          <w:rPr>
            <w:noProof/>
            <w:webHidden/>
          </w:rPr>
          <w:fldChar w:fldCharType="separate"/>
        </w:r>
        <w:r w:rsidR="00176D75">
          <w:rPr>
            <w:noProof/>
            <w:webHidden/>
          </w:rPr>
          <w:t>2</w:t>
        </w:r>
        <w:r>
          <w:rPr>
            <w:noProof/>
            <w:webHidden/>
          </w:rPr>
          <w:fldChar w:fldCharType="end"/>
        </w:r>
      </w:hyperlink>
      <w:r w:rsidR="001D48BB">
        <w:t>7</w:t>
      </w:r>
    </w:p>
    <w:p w:rsidR="009621D9" w:rsidRPr="00176D75" w:rsidRDefault="009621D9">
      <w:pPr>
        <w:pStyle w:val="Spistreci2"/>
        <w:rPr>
          <w:rFonts w:asciiTheme="minorHAnsi" w:eastAsiaTheme="minorEastAsia" w:hAnsiTheme="minorHAnsi" w:cstheme="minorBidi"/>
          <w:noProof/>
          <w:sz w:val="22"/>
          <w:szCs w:val="22"/>
          <w:lang w:val="en-US"/>
        </w:rPr>
      </w:pPr>
    </w:p>
    <w:p w:rsidR="00CB709D" w:rsidRPr="0084231B" w:rsidRDefault="00CB709D" w:rsidP="00CB709D">
      <w:pPr>
        <w:spacing w:after="200" w:line="276" w:lineRule="auto"/>
        <w:rPr>
          <w:rFonts w:cs="Arial"/>
          <w:b/>
          <w:bCs/>
          <w:sz w:val="26"/>
          <w:szCs w:val="26"/>
        </w:rPr>
      </w:pPr>
      <w:r>
        <w:br w:type="page"/>
      </w:r>
    </w:p>
    <w:p w:rsidR="00CB709D" w:rsidRDefault="00FA6560" w:rsidP="00CB709D">
      <w:pPr>
        <w:rPr>
          <w:rFonts w:eastAsiaTheme="majorEastAsia" w:cstheme="majorBidi"/>
          <w:b/>
          <w:bCs/>
          <w:szCs w:val="26"/>
        </w:rPr>
      </w:pPr>
      <w:r w:rsidRPr="00FA6560">
        <w:rPr>
          <w:rFonts w:eastAsiaTheme="majorEastAsia" w:cstheme="majorBidi"/>
          <w:b/>
          <w:bCs/>
          <w:szCs w:val="26"/>
        </w:rPr>
        <w:lastRenderedPageBreak/>
        <w:t>REPORT ON FINANCIAL STATEMENTS AND OTHER COMPREHENSIVE INCOME</w:t>
      </w:r>
    </w:p>
    <w:p w:rsidR="00D559DB" w:rsidRPr="0084231B" w:rsidRDefault="00D559DB" w:rsidP="00CB709D">
      <w:pPr>
        <w:rPr>
          <w:rFonts w:cs="Arial"/>
          <w:szCs w:val="20"/>
        </w:rPr>
      </w:pPr>
    </w:p>
    <w:tbl>
      <w:tblPr>
        <w:tblW w:w="4981" w:type="pct"/>
        <w:tblInd w:w="163" w:type="dxa"/>
        <w:tblLayout w:type="fixed"/>
        <w:tblCellMar>
          <w:left w:w="0" w:type="dxa"/>
          <w:right w:w="0" w:type="dxa"/>
        </w:tblCellMar>
        <w:tblLook w:val="0000"/>
      </w:tblPr>
      <w:tblGrid>
        <w:gridCol w:w="4253"/>
        <w:gridCol w:w="568"/>
        <w:gridCol w:w="2268"/>
        <w:gridCol w:w="2125"/>
      </w:tblGrid>
      <w:tr w:rsidR="005F660F" w:rsidRPr="0084231B" w:rsidTr="005F660F">
        <w:trPr>
          <w:trHeight w:val="888"/>
        </w:trPr>
        <w:tc>
          <w:tcPr>
            <w:tcW w:w="2308" w:type="pct"/>
            <w:tcBorders>
              <w:top w:val="single" w:sz="4" w:space="0" w:color="auto"/>
              <w:left w:val="single" w:sz="4" w:space="0" w:color="auto"/>
              <w:bottom w:val="single" w:sz="4" w:space="0" w:color="auto"/>
              <w:right w:val="nil"/>
            </w:tcBorders>
            <w:shd w:val="clear" w:color="auto" w:fill="C0C0C0"/>
            <w:tcMar>
              <w:top w:w="14" w:type="dxa"/>
              <w:left w:w="163" w:type="dxa"/>
              <w:bottom w:w="0" w:type="dxa"/>
              <w:right w:w="14" w:type="dxa"/>
            </w:tcMar>
            <w:vAlign w:val="center"/>
          </w:tcPr>
          <w:p w:rsidR="005F660F" w:rsidRPr="0084231B" w:rsidRDefault="005F660F" w:rsidP="00715B8F">
            <w:pPr>
              <w:pStyle w:val="Nagwek5"/>
              <w:jc w:val="center"/>
              <w:rPr>
                <w:rFonts w:ascii="Cambria" w:eastAsia="Times New Roman" w:hAnsi="Cambria" w:cs="Times New Roman"/>
                <w:i/>
                <w:color w:val="243F60"/>
                <w:szCs w:val="20"/>
              </w:rPr>
            </w:pPr>
          </w:p>
        </w:tc>
        <w:tc>
          <w:tcPr>
            <w:tcW w:w="308" w:type="pct"/>
            <w:tcBorders>
              <w:top w:val="single" w:sz="4" w:space="0" w:color="auto"/>
              <w:left w:val="nil"/>
              <w:bottom w:val="single" w:sz="4" w:space="0" w:color="auto"/>
              <w:right w:val="nil"/>
            </w:tcBorders>
            <w:shd w:val="clear" w:color="auto" w:fill="C0C0C0"/>
            <w:vAlign w:val="center"/>
          </w:tcPr>
          <w:p w:rsidR="005F660F" w:rsidRPr="0084231B" w:rsidRDefault="005F660F" w:rsidP="0068215E">
            <w:pPr>
              <w:jc w:val="center"/>
              <w:rPr>
                <w:bCs/>
                <w:color w:val="000000"/>
                <w:sz w:val="16"/>
                <w:szCs w:val="16"/>
              </w:rPr>
            </w:pPr>
            <w:r>
              <w:rPr>
                <w:color w:val="000000"/>
                <w:sz w:val="16"/>
              </w:rPr>
              <w:t>Note number</w:t>
            </w:r>
          </w:p>
        </w:tc>
        <w:tc>
          <w:tcPr>
            <w:tcW w:w="1231" w:type="pct"/>
            <w:tcBorders>
              <w:top w:val="single" w:sz="4" w:space="0" w:color="auto"/>
              <w:left w:val="nil"/>
              <w:bottom w:val="single" w:sz="4" w:space="0" w:color="auto"/>
              <w:right w:val="nil"/>
            </w:tcBorders>
            <w:shd w:val="clear" w:color="auto" w:fill="C0C0C0"/>
            <w:vAlign w:val="center"/>
          </w:tcPr>
          <w:p w:rsidR="00DA7C3B" w:rsidRPr="0084231B" w:rsidRDefault="005F660F" w:rsidP="00DA7C3B">
            <w:pPr>
              <w:ind w:left="1134"/>
              <w:jc w:val="center"/>
              <w:rPr>
                <w:bCs/>
                <w:color w:val="000000"/>
                <w:sz w:val="16"/>
                <w:szCs w:val="16"/>
              </w:rPr>
            </w:pPr>
            <w:r>
              <w:rPr>
                <w:color w:val="000000"/>
                <w:sz w:val="16"/>
              </w:rPr>
              <w:t>period</w:t>
            </w:r>
          </w:p>
          <w:p w:rsidR="00DA7C3B" w:rsidRPr="0084231B" w:rsidRDefault="005F660F" w:rsidP="00DA7C3B">
            <w:pPr>
              <w:ind w:left="1134"/>
              <w:jc w:val="center"/>
              <w:rPr>
                <w:rFonts w:cs="Arial"/>
                <w:bCs/>
                <w:color w:val="000000"/>
                <w:sz w:val="16"/>
                <w:szCs w:val="16"/>
              </w:rPr>
            </w:pPr>
            <w:r>
              <w:rPr>
                <w:color w:val="000000"/>
                <w:sz w:val="16"/>
              </w:rPr>
              <w:t>from 01.01.</w:t>
            </w:r>
            <w:r w:rsidR="006B5A3D">
              <w:rPr>
                <w:color w:val="000000"/>
                <w:sz w:val="16"/>
              </w:rPr>
              <w:t>2014</w:t>
            </w:r>
          </w:p>
          <w:p w:rsidR="005F660F" w:rsidRPr="0084231B" w:rsidRDefault="005F660F" w:rsidP="00DA7C3B">
            <w:pPr>
              <w:ind w:left="1134"/>
              <w:jc w:val="center"/>
              <w:rPr>
                <w:bCs/>
                <w:color w:val="000000"/>
                <w:sz w:val="16"/>
                <w:szCs w:val="16"/>
              </w:rPr>
            </w:pPr>
            <w:r>
              <w:rPr>
                <w:color w:val="000000"/>
                <w:sz w:val="16"/>
              </w:rPr>
              <w:t>to 30.06.</w:t>
            </w:r>
            <w:r w:rsidR="006B5A3D">
              <w:rPr>
                <w:color w:val="000000"/>
                <w:sz w:val="16"/>
              </w:rPr>
              <w:t>2014</w:t>
            </w:r>
          </w:p>
        </w:tc>
        <w:tc>
          <w:tcPr>
            <w:tcW w:w="1153" w:type="pct"/>
            <w:tcBorders>
              <w:top w:val="single" w:sz="4" w:space="0" w:color="auto"/>
              <w:left w:val="nil"/>
              <w:bottom w:val="single" w:sz="4" w:space="0" w:color="auto"/>
              <w:right w:val="single" w:sz="4" w:space="0" w:color="auto"/>
            </w:tcBorders>
            <w:shd w:val="clear" w:color="auto" w:fill="C0C0C0"/>
            <w:tcMar>
              <w:top w:w="14" w:type="dxa"/>
              <w:left w:w="14" w:type="dxa"/>
              <w:bottom w:w="0" w:type="dxa"/>
              <w:right w:w="14" w:type="dxa"/>
            </w:tcMar>
            <w:vAlign w:val="center"/>
          </w:tcPr>
          <w:p w:rsidR="00DA7C3B" w:rsidRPr="0084231B" w:rsidRDefault="005F660F" w:rsidP="00DA7C3B">
            <w:pPr>
              <w:ind w:left="553"/>
              <w:jc w:val="center"/>
              <w:rPr>
                <w:bCs/>
                <w:color w:val="000000"/>
                <w:sz w:val="16"/>
                <w:szCs w:val="16"/>
              </w:rPr>
            </w:pPr>
            <w:r>
              <w:rPr>
                <w:color w:val="000000"/>
                <w:sz w:val="16"/>
              </w:rPr>
              <w:t>period</w:t>
            </w:r>
          </w:p>
          <w:p w:rsidR="00DA7C3B" w:rsidRPr="0084231B" w:rsidRDefault="005F660F" w:rsidP="00DA7C3B">
            <w:pPr>
              <w:ind w:left="553"/>
              <w:jc w:val="center"/>
              <w:rPr>
                <w:rFonts w:cs="Arial"/>
                <w:bCs/>
                <w:color w:val="000000"/>
                <w:sz w:val="16"/>
                <w:szCs w:val="16"/>
              </w:rPr>
            </w:pPr>
            <w:r>
              <w:rPr>
                <w:color w:val="000000"/>
                <w:sz w:val="16"/>
              </w:rPr>
              <w:t>from 01.01.</w:t>
            </w:r>
            <w:r w:rsidR="00D559DB">
              <w:rPr>
                <w:color w:val="000000"/>
                <w:sz w:val="16"/>
              </w:rPr>
              <w:t>2013</w:t>
            </w:r>
          </w:p>
          <w:p w:rsidR="005F660F" w:rsidRPr="0084231B" w:rsidRDefault="005F660F" w:rsidP="00DA7C3B">
            <w:pPr>
              <w:ind w:left="553"/>
              <w:jc w:val="center"/>
              <w:rPr>
                <w:bCs/>
                <w:color w:val="000000"/>
                <w:sz w:val="16"/>
                <w:szCs w:val="16"/>
              </w:rPr>
            </w:pPr>
            <w:r>
              <w:rPr>
                <w:color w:val="000000"/>
                <w:sz w:val="16"/>
              </w:rPr>
              <w:t>to 30.06.</w:t>
            </w:r>
            <w:r w:rsidR="00D559DB">
              <w:rPr>
                <w:color w:val="000000"/>
                <w:sz w:val="16"/>
              </w:rPr>
              <w:t>2013</w:t>
            </w:r>
          </w:p>
        </w:tc>
      </w:tr>
      <w:tr w:rsidR="00BE2973" w:rsidRPr="0084231B" w:rsidTr="005F660F">
        <w:trPr>
          <w:trHeight w:val="320"/>
        </w:trPr>
        <w:tc>
          <w:tcPr>
            <w:tcW w:w="2308"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pStyle w:val="xl29"/>
              <w:pBdr>
                <w:top w:val="none" w:sz="0" w:space="0" w:color="auto"/>
                <w:bottom w:val="none" w:sz="0" w:space="0" w:color="auto"/>
              </w:pBdr>
              <w:shd w:val="clear" w:color="auto" w:fill="auto"/>
              <w:spacing w:before="0" w:beforeAutospacing="0" w:after="0" w:afterAutospacing="0"/>
              <w:rPr>
                <w:rFonts w:eastAsia="Times New Roman"/>
              </w:rPr>
            </w:pPr>
          </w:p>
        </w:tc>
        <w:tc>
          <w:tcPr>
            <w:tcW w:w="308" w:type="pct"/>
            <w:tcBorders>
              <w:top w:val="single" w:sz="4" w:space="0" w:color="auto"/>
              <w:left w:val="nil"/>
              <w:bottom w:val="nil"/>
              <w:right w:val="nil"/>
            </w:tcBorders>
          </w:tcPr>
          <w:p w:rsidR="00BE2973" w:rsidRDefault="00BE2973" w:rsidP="008934C3">
            <w:pPr>
              <w:jc w:val="right"/>
              <w:rPr>
                <w:rFonts w:eastAsia="Arial Unicode MS"/>
                <w:sz w:val="16"/>
                <w:szCs w:val="16"/>
              </w:rPr>
            </w:pPr>
          </w:p>
        </w:tc>
        <w:tc>
          <w:tcPr>
            <w:tcW w:w="1231" w:type="pct"/>
            <w:tcBorders>
              <w:top w:val="single" w:sz="4" w:space="0" w:color="auto"/>
              <w:left w:val="nil"/>
              <w:bottom w:val="nil"/>
              <w:right w:val="nil"/>
            </w:tcBorders>
          </w:tcPr>
          <w:p w:rsidR="00BE2973" w:rsidRDefault="00BE2973" w:rsidP="008934C3">
            <w:pPr>
              <w:ind w:left="-158"/>
              <w:jc w:val="right"/>
              <w:rPr>
                <w:rFonts w:eastAsia="Arial Unicode MS"/>
                <w:sz w:val="16"/>
                <w:szCs w:val="16"/>
              </w:rPr>
            </w:pPr>
          </w:p>
        </w:tc>
        <w:tc>
          <w:tcPr>
            <w:tcW w:w="1153"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BE2973" w:rsidRDefault="00BE2973" w:rsidP="008934C3">
            <w:pPr>
              <w:jc w:val="right"/>
              <w:rPr>
                <w:rFonts w:eastAsia="Arial Unicode MS"/>
                <w:sz w:val="16"/>
                <w:szCs w:val="16"/>
              </w:rPr>
            </w:pP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D559DB">
            <w:pPr>
              <w:rPr>
                <w:rFonts w:eastAsia="Arial Unicode MS"/>
                <w:sz w:val="18"/>
                <w:szCs w:val="18"/>
              </w:rPr>
            </w:pPr>
            <w:r>
              <w:rPr>
                <w:sz w:val="18"/>
              </w:rPr>
              <w:t>Sales revenues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Pr>
                <w:rFonts w:cs="Arial"/>
                <w:sz w:val="18"/>
                <w:szCs w:val="18"/>
              </w:rPr>
              <w:t>6</w:t>
            </w:r>
          </w:p>
        </w:tc>
        <w:tc>
          <w:tcPr>
            <w:tcW w:w="1231" w:type="pct"/>
            <w:tcBorders>
              <w:top w:val="nil"/>
              <w:left w:val="nil"/>
              <w:bottom w:val="nil"/>
              <w:right w:val="nil"/>
            </w:tcBorders>
            <w:vAlign w:val="center"/>
          </w:tcPr>
          <w:p w:rsidR="00BE2973" w:rsidRPr="00FE7FB6" w:rsidRDefault="00BE2973" w:rsidP="008934C3">
            <w:pPr>
              <w:ind w:right="162"/>
              <w:jc w:val="right"/>
              <w:rPr>
                <w:rFonts w:cs="Arial"/>
                <w:sz w:val="18"/>
                <w:szCs w:val="18"/>
              </w:rPr>
            </w:pPr>
            <w:r>
              <w:rPr>
                <w:rFonts w:cs="Arial"/>
                <w:sz w:val="18"/>
                <w:szCs w:val="18"/>
              </w:rPr>
              <w:t>776,642</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598,114</w:t>
            </w: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DA7C3B">
            <w:pPr>
              <w:rPr>
                <w:sz w:val="18"/>
                <w:szCs w:val="18"/>
              </w:rPr>
            </w:pPr>
            <w:r>
              <w:rPr>
                <w:sz w:val="18"/>
              </w:rPr>
              <w:t>Manufacturing cost of products, goods and services sold</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nil"/>
              <w:left w:val="nil"/>
              <w:bottom w:val="nil"/>
              <w:right w:val="nil"/>
            </w:tcBorders>
            <w:vAlign w:val="center"/>
          </w:tcPr>
          <w:p w:rsidR="00BE2973" w:rsidRPr="00D40815" w:rsidRDefault="00BE2973" w:rsidP="008934C3">
            <w:pPr>
              <w:ind w:right="162" w:firstLine="42"/>
              <w:jc w:val="right"/>
              <w:rPr>
                <w:rFonts w:cs="Arial"/>
                <w:color w:val="FF0000"/>
                <w:sz w:val="18"/>
                <w:szCs w:val="18"/>
              </w:rPr>
            </w:pPr>
            <w:r w:rsidRPr="00D40815">
              <w:rPr>
                <w:rFonts w:cs="Arial"/>
                <w:color w:val="FF0000"/>
                <w:sz w:val="18"/>
                <w:szCs w:val="18"/>
              </w:rPr>
              <w:t>(</w:t>
            </w:r>
            <w:r>
              <w:rPr>
                <w:rFonts w:cs="Arial"/>
                <w:color w:val="FF0000"/>
                <w:sz w:val="18"/>
                <w:szCs w:val="18"/>
              </w:rPr>
              <w:t>414,</w:t>
            </w:r>
            <w:r w:rsidRPr="00D40815">
              <w:rPr>
                <w:rFonts w:cs="Arial"/>
                <w:color w:val="FF0000"/>
                <w:sz w:val="18"/>
                <w:szCs w:val="18"/>
              </w:rPr>
              <w:t>774)</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D40815" w:rsidRDefault="00BE2973" w:rsidP="008934C3">
            <w:pPr>
              <w:ind w:right="162" w:firstLine="42"/>
              <w:jc w:val="right"/>
              <w:rPr>
                <w:rFonts w:cs="Arial"/>
                <w:color w:val="FF0000"/>
                <w:sz w:val="18"/>
                <w:szCs w:val="18"/>
              </w:rPr>
            </w:pPr>
            <w:r>
              <w:rPr>
                <w:rFonts w:cs="Arial"/>
                <w:color w:val="FF0000"/>
                <w:sz w:val="18"/>
                <w:szCs w:val="18"/>
              </w:rPr>
              <w:t>(325,</w:t>
            </w:r>
            <w:r w:rsidRPr="00D40815">
              <w:rPr>
                <w:rFonts w:cs="Arial"/>
                <w:color w:val="FF0000"/>
                <w:sz w:val="18"/>
                <w:szCs w:val="18"/>
              </w:rPr>
              <w:t>253)</w:t>
            </w:r>
          </w:p>
        </w:tc>
      </w:tr>
      <w:tr w:rsidR="00BE2973" w:rsidRPr="0084231B" w:rsidTr="005F660F">
        <w:trPr>
          <w:trHeight w:val="252"/>
        </w:trPr>
        <w:tc>
          <w:tcPr>
            <w:tcW w:w="2308" w:type="pct"/>
            <w:tcBorders>
              <w:top w:val="single" w:sz="4" w:space="0" w:color="auto"/>
              <w:left w:val="single" w:sz="4" w:space="0" w:color="auto"/>
              <w:bottom w:val="single" w:sz="4" w:space="0" w:color="auto"/>
              <w:right w:val="nil"/>
            </w:tcBorders>
            <w:shd w:val="clear" w:color="auto" w:fill="C0C0C0"/>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Gross sales profit</w:t>
            </w:r>
          </w:p>
        </w:tc>
        <w:tc>
          <w:tcPr>
            <w:tcW w:w="308" w:type="pct"/>
            <w:tcBorders>
              <w:top w:val="single" w:sz="4" w:space="0" w:color="auto"/>
              <w:left w:val="nil"/>
              <w:bottom w:val="single" w:sz="4" w:space="0" w:color="auto"/>
              <w:right w:val="nil"/>
            </w:tcBorders>
            <w:shd w:val="clear" w:color="auto" w:fill="C0C0C0"/>
            <w:vAlign w:val="center"/>
          </w:tcPr>
          <w:p w:rsidR="00BE2973" w:rsidRPr="00ED0D26" w:rsidRDefault="00BE2973" w:rsidP="008934C3">
            <w:pPr>
              <w:jc w:val="right"/>
              <w:rPr>
                <w:rFonts w:cs="Arial"/>
                <w:sz w:val="18"/>
                <w:szCs w:val="18"/>
              </w:rPr>
            </w:pPr>
          </w:p>
        </w:tc>
        <w:tc>
          <w:tcPr>
            <w:tcW w:w="1231" w:type="pct"/>
            <w:tcBorders>
              <w:top w:val="single" w:sz="4" w:space="0" w:color="auto"/>
              <w:left w:val="nil"/>
              <w:bottom w:val="single" w:sz="4" w:space="0" w:color="auto"/>
              <w:right w:val="nil"/>
            </w:tcBorders>
            <w:shd w:val="clear" w:color="auto" w:fill="C0C0C0"/>
            <w:vAlign w:val="center"/>
          </w:tcPr>
          <w:p w:rsidR="00BE2973" w:rsidRPr="002C4E4E" w:rsidRDefault="00BE2973" w:rsidP="008934C3">
            <w:pPr>
              <w:ind w:right="162"/>
              <w:jc w:val="right"/>
              <w:rPr>
                <w:rFonts w:cs="Arial"/>
                <w:sz w:val="18"/>
                <w:szCs w:val="18"/>
                <w:highlight w:val="yellow"/>
              </w:rPr>
            </w:pPr>
            <w:r>
              <w:rPr>
                <w:rFonts w:cs="Arial"/>
                <w:sz w:val="18"/>
                <w:szCs w:val="18"/>
              </w:rPr>
              <w:t>361,</w:t>
            </w:r>
            <w:r w:rsidRPr="00D40815">
              <w:rPr>
                <w:rFonts w:cs="Arial"/>
                <w:sz w:val="18"/>
                <w:szCs w:val="18"/>
              </w:rPr>
              <w:t>868</w:t>
            </w:r>
          </w:p>
        </w:tc>
        <w:tc>
          <w:tcPr>
            <w:tcW w:w="1153"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BE2973" w:rsidRPr="00ED0D26" w:rsidRDefault="00BE2973" w:rsidP="008934C3">
            <w:pPr>
              <w:ind w:right="162"/>
              <w:jc w:val="right"/>
              <w:rPr>
                <w:rFonts w:cs="Arial"/>
                <w:sz w:val="18"/>
                <w:szCs w:val="18"/>
              </w:rPr>
            </w:pPr>
            <w:r>
              <w:rPr>
                <w:rFonts w:cs="Arial"/>
                <w:sz w:val="18"/>
                <w:szCs w:val="18"/>
              </w:rPr>
              <w:t>272,861</w:t>
            </w:r>
          </w:p>
        </w:tc>
      </w:tr>
      <w:tr w:rsidR="00BE2973" w:rsidRPr="0084231B" w:rsidTr="005F660F">
        <w:trPr>
          <w:trHeight w:val="252"/>
        </w:trPr>
        <w:tc>
          <w:tcPr>
            <w:tcW w:w="2308"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p>
        </w:tc>
        <w:tc>
          <w:tcPr>
            <w:tcW w:w="308" w:type="pct"/>
            <w:tcBorders>
              <w:top w:val="single" w:sz="4" w:space="0" w:color="auto"/>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nil"/>
              <w:right w:val="nil"/>
            </w:tcBorders>
            <w:vAlign w:val="center"/>
          </w:tcPr>
          <w:p w:rsidR="00BE2973" w:rsidRPr="00FE7FB6" w:rsidRDefault="00BE2973" w:rsidP="008934C3">
            <w:pPr>
              <w:ind w:right="162"/>
              <w:jc w:val="right"/>
              <w:rPr>
                <w:rFonts w:cs="Arial"/>
                <w:sz w:val="18"/>
                <w:szCs w:val="18"/>
              </w:rPr>
            </w:pPr>
          </w:p>
        </w:tc>
        <w:tc>
          <w:tcPr>
            <w:tcW w:w="1153"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Other operating revenues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3</w:t>
            </w:r>
          </w:p>
        </w:tc>
        <w:tc>
          <w:tcPr>
            <w:tcW w:w="1231" w:type="pct"/>
            <w:tcBorders>
              <w:top w:val="nil"/>
              <w:left w:val="nil"/>
              <w:bottom w:val="nil"/>
              <w:right w:val="nil"/>
            </w:tcBorders>
            <w:vAlign w:val="center"/>
          </w:tcPr>
          <w:p w:rsidR="00BE2973" w:rsidRPr="00FE7FB6" w:rsidRDefault="00BE2973" w:rsidP="008934C3">
            <w:pPr>
              <w:ind w:right="162"/>
              <w:jc w:val="right"/>
              <w:rPr>
                <w:rFonts w:cs="Arial"/>
                <w:sz w:val="18"/>
                <w:szCs w:val="18"/>
              </w:rPr>
            </w:pPr>
            <w:r>
              <w:rPr>
                <w:rFonts w:cs="Arial"/>
                <w:sz w:val="18"/>
                <w:szCs w:val="18"/>
              </w:rPr>
              <w:t>3,589</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9,044</w:t>
            </w: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Costs of sales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nil"/>
              <w:left w:val="nil"/>
              <w:bottom w:val="nil"/>
              <w:right w:val="nil"/>
            </w:tcBorders>
            <w:vAlign w:val="center"/>
          </w:tcPr>
          <w:p w:rsidR="00BE2973" w:rsidRPr="00FE7FB6" w:rsidRDefault="00BE2973" w:rsidP="008934C3">
            <w:pPr>
              <w:ind w:right="162"/>
              <w:jc w:val="right"/>
              <w:rPr>
                <w:rFonts w:cs="Arial"/>
                <w:color w:val="FF0000"/>
                <w:sz w:val="18"/>
                <w:szCs w:val="18"/>
              </w:rPr>
            </w:pPr>
            <w:r>
              <w:rPr>
                <w:rFonts w:cs="Arial"/>
                <w:color w:val="FF0000"/>
                <w:sz w:val="18"/>
                <w:szCs w:val="18"/>
              </w:rPr>
              <w:t>(274,111)</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color w:val="FF0000"/>
                <w:sz w:val="18"/>
                <w:szCs w:val="18"/>
              </w:rPr>
            </w:pPr>
            <w:r>
              <w:rPr>
                <w:rFonts w:cs="Arial"/>
                <w:color w:val="FF0000"/>
                <w:sz w:val="18"/>
                <w:szCs w:val="18"/>
              </w:rPr>
              <w:t>(246,640)</w:t>
            </w: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General administrative costs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Pr>
                <w:rFonts w:cs="Arial"/>
                <w:sz w:val="18"/>
                <w:szCs w:val="18"/>
              </w:rPr>
              <w:t>16</w:t>
            </w:r>
          </w:p>
        </w:tc>
        <w:tc>
          <w:tcPr>
            <w:tcW w:w="1231" w:type="pct"/>
            <w:tcBorders>
              <w:top w:val="nil"/>
              <w:left w:val="nil"/>
              <w:bottom w:val="nil"/>
              <w:right w:val="nil"/>
            </w:tcBorders>
            <w:vAlign w:val="center"/>
          </w:tcPr>
          <w:p w:rsidR="00BE2973" w:rsidRPr="00BC5500" w:rsidRDefault="00BE2973" w:rsidP="008934C3">
            <w:pPr>
              <w:ind w:right="162"/>
              <w:jc w:val="right"/>
              <w:rPr>
                <w:rFonts w:cs="Arial"/>
                <w:color w:val="FF0000"/>
                <w:sz w:val="18"/>
                <w:szCs w:val="18"/>
              </w:rPr>
            </w:pPr>
            <w:r w:rsidRPr="00BC5500">
              <w:rPr>
                <w:rFonts w:cs="Arial"/>
                <w:color w:val="FF0000"/>
                <w:sz w:val="18"/>
                <w:szCs w:val="18"/>
              </w:rPr>
              <w:t>(</w:t>
            </w:r>
            <w:r>
              <w:rPr>
                <w:rFonts w:cs="Arial"/>
                <w:color w:val="FF0000"/>
                <w:sz w:val="18"/>
                <w:szCs w:val="18"/>
              </w:rPr>
              <w:t>2,488</w:t>
            </w:r>
            <w:r w:rsidRPr="00BC5500">
              <w:rPr>
                <w:rFonts w:cs="Arial"/>
                <w:color w:val="FF0000"/>
                <w:sz w:val="18"/>
                <w:szCs w:val="18"/>
              </w:rPr>
              <w:t>)</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BC5500" w:rsidRDefault="00BE2973" w:rsidP="008934C3">
            <w:pPr>
              <w:ind w:right="162"/>
              <w:jc w:val="right"/>
              <w:rPr>
                <w:rFonts w:cs="Arial"/>
                <w:color w:val="FF0000"/>
                <w:sz w:val="18"/>
                <w:szCs w:val="18"/>
              </w:rPr>
            </w:pPr>
            <w:r w:rsidRPr="00BC5500">
              <w:rPr>
                <w:rFonts w:cs="Arial"/>
                <w:color w:val="FF0000"/>
                <w:sz w:val="18"/>
                <w:szCs w:val="18"/>
              </w:rPr>
              <w:t>(</w:t>
            </w:r>
            <w:r>
              <w:rPr>
                <w:rFonts w:cs="Arial"/>
                <w:color w:val="FF0000"/>
                <w:sz w:val="18"/>
                <w:szCs w:val="18"/>
              </w:rPr>
              <w:t>2,376</w:t>
            </w:r>
            <w:r w:rsidRPr="00BC5500">
              <w:rPr>
                <w:rFonts w:cs="Arial"/>
                <w:color w:val="FF0000"/>
                <w:sz w:val="18"/>
                <w:szCs w:val="18"/>
              </w:rPr>
              <w:t>)</w:t>
            </w: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Other operating expenses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3</w:t>
            </w:r>
          </w:p>
        </w:tc>
        <w:tc>
          <w:tcPr>
            <w:tcW w:w="1231" w:type="pct"/>
            <w:tcBorders>
              <w:top w:val="nil"/>
              <w:left w:val="nil"/>
              <w:bottom w:val="nil"/>
              <w:right w:val="nil"/>
            </w:tcBorders>
            <w:vAlign w:val="center"/>
          </w:tcPr>
          <w:p w:rsidR="00BE2973" w:rsidRPr="00FE7FB6" w:rsidRDefault="00BE2973" w:rsidP="008934C3">
            <w:pPr>
              <w:ind w:right="162"/>
              <w:jc w:val="right"/>
              <w:rPr>
                <w:rFonts w:cs="Arial"/>
                <w:color w:val="FF0000"/>
                <w:sz w:val="18"/>
                <w:szCs w:val="18"/>
              </w:rPr>
            </w:pPr>
            <w:r>
              <w:rPr>
                <w:rFonts w:cs="Arial"/>
                <w:color w:val="FF0000"/>
                <w:sz w:val="18"/>
                <w:szCs w:val="18"/>
              </w:rPr>
              <w:t>(12,520)</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color w:val="FF0000"/>
                <w:sz w:val="18"/>
                <w:szCs w:val="18"/>
              </w:rPr>
            </w:pPr>
            <w:r>
              <w:rPr>
                <w:rFonts w:cs="Arial"/>
                <w:color w:val="FF0000"/>
                <w:sz w:val="18"/>
                <w:szCs w:val="18"/>
              </w:rPr>
              <w:t>(12,217)</w:t>
            </w:r>
          </w:p>
        </w:tc>
      </w:tr>
      <w:tr w:rsidR="00BE2973" w:rsidRPr="0084231B" w:rsidTr="005F660F">
        <w:trPr>
          <w:trHeight w:val="252"/>
        </w:trPr>
        <w:tc>
          <w:tcPr>
            <w:tcW w:w="2308"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BE2973" w:rsidRPr="0084231B" w:rsidRDefault="00BE2973" w:rsidP="00715B8F">
            <w:pPr>
              <w:rPr>
                <w:rFonts w:eastAsia="Arial Unicode MS"/>
                <w:iCs/>
                <w:sz w:val="18"/>
                <w:szCs w:val="18"/>
              </w:rPr>
            </w:pPr>
            <w:r>
              <w:rPr>
                <w:sz w:val="18"/>
              </w:rPr>
              <w:t>Profit on operating activity</w:t>
            </w:r>
          </w:p>
        </w:tc>
        <w:tc>
          <w:tcPr>
            <w:tcW w:w="308" w:type="pct"/>
            <w:tcBorders>
              <w:top w:val="single" w:sz="4" w:space="0" w:color="auto"/>
              <w:left w:val="nil"/>
              <w:bottom w:val="single" w:sz="4" w:space="0" w:color="auto"/>
              <w:right w:val="nil"/>
            </w:tcBorders>
            <w:shd w:val="clear" w:color="auto" w:fill="C0C0C0"/>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single" w:sz="4" w:space="0" w:color="auto"/>
              <w:right w:val="nil"/>
            </w:tcBorders>
            <w:shd w:val="clear" w:color="auto" w:fill="C0C0C0"/>
            <w:vAlign w:val="center"/>
          </w:tcPr>
          <w:p w:rsidR="00BE2973" w:rsidRPr="002C4E4E" w:rsidRDefault="00BE2973" w:rsidP="008934C3">
            <w:pPr>
              <w:ind w:right="162"/>
              <w:jc w:val="right"/>
              <w:rPr>
                <w:rFonts w:cs="Arial"/>
                <w:sz w:val="18"/>
                <w:szCs w:val="18"/>
                <w:highlight w:val="yellow"/>
              </w:rPr>
            </w:pPr>
            <w:r>
              <w:rPr>
                <w:rFonts w:cs="Arial"/>
                <w:sz w:val="18"/>
                <w:szCs w:val="18"/>
              </w:rPr>
              <w:t>76,</w:t>
            </w:r>
            <w:r w:rsidRPr="00D40815">
              <w:rPr>
                <w:rFonts w:cs="Arial"/>
                <w:sz w:val="18"/>
                <w:szCs w:val="18"/>
              </w:rPr>
              <w:t>338</w:t>
            </w:r>
          </w:p>
        </w:tc>
        <w:tc>
          <w:tcPr>
            <w:tcW w:w="1153"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20,672</w:t>
            </w:r>
          </w:p>
        </w:tc>
      </w:tr>
      <w:tr w:rsidR="00BE2973" w:rsidRPr="0084231B" w:rsidTr="005F660F">
        <w:trPr>
          <w:trHeight w:val="252"/>
        </w:trPr>
        <w:tc>
          <w:tcPr>
            <w:tcW w:w="2308"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p>
        </w:tc>
        <w:tc>
          <w:tcPr>
            <w:tcW w:w="308" w:type="pct"/>
            <w:tcBorders>
              <w:top w:val="single" w:sz="4" w:space="0" w:color="auto"/>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nil"/>
              <w:right w:val="nil"/>
            </w:tcBorders>
            <w:vAlign w:val="center"/>
          </w:tcPr>
          <w:p w:rsidR="00BE2973" w:rsidRPr="00FE7FB6" w:rsidRDefault="00BE2973" w:rsidP="008934C3">
            <w:pPr>
              <w:ind w:right="162"/>
              <w:jc w:val="right"/>
              <w:rPr>
                <w:rFonts w:cs="Arial"/>
                <w:sz w:val="18"/>
                <w:szCs w:val="18"/>
              </w:rPr>
            </w:pPr>
          </w:p>
        </w:tc>
        <w:tc>
          <w:tcPr>
            <w:tcW w:w="1153"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 xml:space="preserve">Financial revenues </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3</w:t>
            </w:r>
          </w:p>
        </w:tc>
        <w:tc>
          <w:tcPr>
            <w:tcW w:w="1231" w:type="pct"/>
            <w:tcBorders>
              <w:top w:val="nil"/>
              <w:left w:val="nil"/>
              <w:bottom w:val="nil"/>
              <w:right w:val="nil"/>
            </w:tcBorders>
            <w:vAlign w:val="center"/>
          </w:tcPr>
          <w:p w:rsidR="00BE2973" w:rsidRPr="00FE7FB6" w:rsidRDefault="00BE2973" w:rsidP="008934C3">
            <w:pPr>
              <w:ind w:right="162"/>
              <w:jc w:val="right"/>
              <w:rPr>
                <w:rFonts w:cs="Arial"/>
                <w:sz w:val="18"/>
                <w:szCs w:val="18"/>
              </w:rPr>
            </w:pPr>
            <w:r>
              <w:rPr>
                <w:rFonts w:cs="Arial"/>
                <w:sz w:val="18"/>
                <w:szCs w:val="18"/>
              </w:rPr>
              <w:t>2,301</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1,897</w:t>
            </w: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Financial expenses</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3</w:t>
            </w:r>
          </w:p>
        </w:tc>
        <w:tc>
          <w:tcPr>
            <w:tcW w:w="1231" w:type="pct"/>
            <w:tcBorders>
              <w:top w:val="nil"/>
              <w:left w:val="nil"/>
              <w:bottom w:val="nil"/>
              <w:right w:val="nil"/>
            </w:tcBorders>
            <w:vAlign w:val="center"/>
          </w:tcPr>
          <w:p w:rsidR="00BE2973" w:rsidRPr="002C4E4E" w:rsidRDefault="00BE2973" w:rsidP="008934C3">
            <w:pPr>
              <w:ind w:right="162"/>
              <w:jc w:val="right"/>
              <w:rPr>
                <w:rFonts w:cs="Arial"/>
                <w:color w:val="FF0000"/>
                <w:sz w:val="18"/>
                <w:szCs w:val="18"/>
                <w:highlight w:val="yellow"/>
              </w:rPr>
            </w:pPr>
            <w:r w:rsidRPr="00D40815">
              <w:rPr>
                <w:rFonts w:cs="Arial"/>
                <w:color w:val="FF0000"/>
                <w:sz w:val="18"/>
                <w:szCs w:val="18"/>
              </w:rPr>
              <w:t>(</w:t>
            </w:r>
            <w:r>
              <w:rPr>
                <w:rFonts w:cs="Arial"/>
                <w:color w:val="FF0000"/>
                <w:sz w:val="18"/>
                <w:szCs w:val="18"/>
              </w:rPr>
              <w:t>10,</w:t>
            </w:r>
            <w:r w:rsidRPr="00D40815">
              <w:rPr>
                <w:rFonts w:cs="Arial"/>
                <w:color w:val="FF0000"/>
                <w:sz w:val="18"/>
                <w:szCs w:val="18"/>
              </w:rPr>
              <w:t>622)</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color w:val="FF0000"/>
                <w:sz w:val="18"/>
                <w:szCs w:val="18"/>
              </w:rPr>
            </w:pPr>
            <w:r>
              <w:rPr>
                <w:rFonts w:cs="Arial"/>
                <w:color w:val="FF0000"/>
                <w:sz w:val="18"/>
                <w:szCs w:val="18"/>
              </w:rPr>
              <w:t>(9,015)</w:t>
            </w:r>
          </w:p>
        </w:tc>
      </w:tr>
      <w:tr w:rsidR="00BE2973" w:rsidRPr="0084231B" w:rsidTr="005F660F">
        <w:trPr>
          <w:trHeight w:val="252"/>
        </w:trPr>
        <w:tc>
          <w:tcPr>
            <w:tcW w:w="2308"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Profit before tax</w:t>
            </w:r>
          </w:p>
        </w:tc>
        <w:tc>
          <w:tcPr>
            <w:tcW w:w="308" w:type="pct"/>
            <w:tcBorders>
              <w:top w:val="single" w:sz="4" w:space="0" w:color="auto"/>
              <w:left w:val="nil"/>
              <w:bottom w:val="single" w:sz="4" w:space="0" w:color="auto"/>
              <w:right w:val="nil"/>
            </w:tcBorders>
            <w:shd w:val="clear" w:color="auto" w:fill="BFBFBF"/>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single" w:sz="4" w:space="0" w:color="auto"/>
              <w:right w:val="nil"/>
            </w:tcBorders>
            <w:shd w:val="clear" w:color="auto" w:fill="BFBFBF"/>
            <w:vAlign w:val="center"/>
          </w:tcPr>
          <w:p w:rsidR="00BE2973" w:rsidRPr="002C4E4E" w:rsidRDefault="00BE2973" w:rsidP="008934C3">
            <w:pPr>
              <w:ind w:right="162"/>
              <w:jc w:val="right"/>
              <w:rPr>
                <w:rFonts w:cs="Arial"/>
                <w:sz w:val="18"/>
                <w:szCs w:val="18"/>
                <w:highlight w:val="yellow"/>
              </w:rPr>
            </w:pPr>
            <w:r>
              <w:rPr>
                <w:rFonts w:cs="Arial"/>
                <w:sz w:val="18"/>
                <w:szCs w:val="18"/>
              </w:rPr>
              <w:t>68,</w:t>
            </w:r>
            <w:r w:rsidRPr="00D40815">
              <w:rPr>
                <w:rFonts w:cs="Arial"/>
                <w:sz w:val="18"/>
                <w:szCs w:val="18"/>
              </w:rPr>
              <w:t>017</w:t>
            </w:r>
          </w:p>
        </w:tc>
        <w:tc>
          <w:tcPr>
            <w:tcW w:w="1153" w:type="pct"/>
            <w:tcBorders>
              <w:top w:val="single" w:sz="4" w:space="0" w:color="auto"/>
              <w:left w:val="nil"/>
              <w:bottom w:val="single" w:sz="4" w:space="0" w:color="auto"/>
              <w:right w:val="single" w:sz="4" w:space="0" w:color="auto"/>
            </w:tcBorders>
            <w:shd w:val="clear" w:color="auto" w:fill="BFBFBF"/>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13,554</w:t>
            </w:r>
          </w:p>
        </w:tc>
      </w:tr>
      <w:tr w:rsidR="00BE2973" w:rsidRPr="0084231B" w:rsidTr="005F660F">
        <w:trPr>
          <w:trHeight w:val="252"/>
        </w:trPr>
        <w:tc>
          <w:tcPr>
            <w:tcW w:w="2308"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p>
        </w:tc>
        <w:tc>
          <w:tcPr>
            <w:tcW w:w="308" w:type="pct"/>
            <w:tcBorders>
              <w:top w:val="single" w:sz="4" w:space="0" w:color="auto"/>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nil"/>
              <w:right w:val="nil"/>
            </w:tcBorders>
            <w:vAlign w:val="center"/>
          </w:tcPr>
          <w:p w:rsidR="00BE2973" w:rsidRPr="00FE7FB6" w:rsidRDefault="00BE2973" w:rsidP="008934C3">
            <w:pPr>
              <w:ind w:right="162"/>
              <w:jc w:val="right"/>
              <w:rPr>
                <w:rFonts w:cs="Arial"/>
                <w:sz w:val="18"/>
                <w:szCs w:val="18"/>
              </w:rPr>
            </w:pPr>
          </w:p>
        </w:tc>
        <w:tc>
          <w:tcPr>
            <w:tcW w:w="1153"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r>
              <w:rPr>
                <w:sz w:val="18"/>
              </w:rPr>
              <w:t>Income tax</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1</w:t>
            </w:r>
          </w:p>
        </w:tc>
        <w:tc>
          <w:tcPr>
            <w:tcW w:w="1231" w:type="pct"/>
            <w:tcBorders>
              <w:top w:val="nil"/>
              <w:left w:val="nil"/>
              <w:bottom w:val="nil"/>
              <w:right w:val="nil"/>
            </w:tcBorders>
            <w:vAlign w:val="center"/>
          </w:tcPr>
          <w:p w:rsidR="00BE2973" w:rsidRPr="00D40815" w:rsidRDefault="00BE2973" w:rsidP="008934C3">
            <w:pPr>
              <w:ind w:right="162"/>
              <w:jc w:val="right"/>
              <w:rPr>
                <w:rFonts w:cs="Arial"/>
                <w:color w:val="FF0000"/>
                <w:sz w:val="18"/>
                <w:szCs w:val="18"/>
              </w:rPr>
            </w:pPr>
            <w:r w:rsidRPr="00D40815">
              <w:rPr>
                <w:rFonts w:cs="Arial"/>
                <w:color w:val="FF0000"/>
                <w:sz w:val="18"/>
                <w:szCs w:val="18"/>
              </w:rPr>
              <w:t>(</w:t>
            </w:r>
            <w:r>
              <w:rPr>
                <w:rFonts w:cs="Arial"/>
                <w:color w:val="FF0000"/>
                <w:sz w:val="18"/>
                <w:szCs w:val="18"/>
              </w:rPr>
              <w:t>11,</w:t>
            </w:r>
            <w:r w:rsidRPr="00D40815">
              <w:rPr>
                <w:rFonts w:cs="Arial"/>
                <w:color w:val="FF0000"/>
                <w:sz w:val="18"/>
                <w:szCs w:val="18"/>
              </w:rPr>
              <w:t>090)</w:t>
            </w: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D40815" w:rsidRDefault="00BE2973" w:rsidP="008934C3">
            <w:pPr>
              <w:ind w:right="162"/>
              <w:jc w:val="right"/>
              <w:rPr>
                <w:rFonts w:cs="Arial"/>
                <w:color w:val="FF0000"/>
                <w:sz w:val="18"/>
                <w:szCs w:val="18"/>
              </w:rPr>
            </w:pPr>
            <w:r>
              <w:rPr>
                <w:rFonts w:cs="Arial"/>
                <w:color w:val="FF0000"/>
                <w:sz w:val="18"/>
                <w:szCs w:val="18"/>
              </w:rPr>
              <w:t>(2,</w:t>
            </w:r>
            <w:r w:rsidRPr="00D40815">
              <w:rPr>
                <w:rFonts w:cs="Arial"/>
                <w:color w:val="FF0000"/>
                <w:sz w:val="18"/>
                <w:szCs w:val="18"/>
              </w:rPr>
              <w:t>643)</w:t>
            </w:r>
          </w:p>
        </w:tc>
      </w:tr>
      <w:tr w:rsidR="00BE2973" w:rsidRPr="0084231B" w:rsidTr="005F660F">
        <w:trPr>
          <w:trHeight w:val="252"/>
        </w:trPr>
        <w:tc>
          <w:tcPr>
            <w:tcW w:w="2308" w:type="pct"/>
            <w:tcBorders>
              <w:top w:val="single" w:sz="4" w:space="0" w:color="auto"/>
              <w:left w:val="single" w:sz="4" w:space="0" w:color="auto"/>
              <w:bottom w:val="single" w:sz="4" w:space="0" w:color="auto"/>
              <w:right w:val="nil"/>
            </w:tcBorders>
            <w:shd w:val="clear" w:color="auto" w:fill="C0C0C0"/>
            <w:noWrap/>
            <w:tcMar>
              <w:top w:w="14" w:type="dxa"/>
              <w:left w:w="14" w:type="dxa"/>
              <w:bottom w:w="0" w:type="dxa"/>
              <w:right w:w="14" w:type="dxa"/>
            </w:tcMar>
            <w:vAlign w:val="center"/>
          </w:tcPr>
          <w:p w:rsidR="00BE2973" w:rsidRPr="0084231B" w:rsidRDefault="00BE2973" w:rsidP="00715B8F">
            <w:pPr>
              <w:rPr>
                <w:rFonts w:eastAsia="Arial Unicode MS"/>
                <w:b/>
                <w:bCs/>
                <w:sz w:val="18"/>
                <w:szCs w:val="18"/>
              </w:rPr>
            </w:pPr>
            <w:r>
              <w:rPr>
                <w:b/>
                <w:sz w:val="18"/>
              </w:rPr>
              <w:t>Net profit</w:t>
            </w:r>
          </w:p>
        </w:tc>
        <w:tc>
          <w:tcPr>
            <w:tcW w:w="308" w:type="pct"/>
            <w:tcBorders>
              <w:top w:val="single" w:sz="4" w:space="0" w:color="auto"/>
              <w:left w:val="nil"/>
              <w:bottom w:val="single" w:sz="4" w:space="0" w:color="auto"/>
              <w:right w:val="nil"/>
            </w:tcBorders>
            <w:shd w:val="clear" w:color="auto" w:fill="C0C0C0"/>
            <w:vAlign w:val="center"/>
          </w:tcPr>
          <w:p w:rsidR="00BE2973" w:rsidRPr="00ED0D26" w:rsidRDefault="00BE2973" w:rsidP="008934C3">
            <w:pPr>
              <w:jc w:val="right"/>
              <w:rPr>
                <w:rFonts w:cs="Arial"/>
                <w:b/>
                <w:sz w:val="18"/>
                <w:szCs w:val="18"/>
              </w:rPr>
            </w:pPr>
          </w:p>
        </w:tc>
        <w:tc>
          <w:tcPr>
            <w:tcW w:w="1231" w:type="pct"/>
            <w:tcBorders>
              <w:top w:val="single" w:sz="4" w:space="0" w:color="auto"/>
              <w:left w:val="nil"/>
              <w:bottom w:val="single" w:sz="4" w:space="0" w:color="auto"/>
              <w:right w:val="nil"/>
            </w:tcBorders>
            <w:shd w:val="clear" w:color="auto" w:fill="C0C0C0"/>
            <w:vAlign w:val="center"/>
          </w:tcPr>
          <w:p w:rsidR="00BE2973" w:rsidRPr="002C4E4E" w:rsidRDefault="00BE2973" w:rsidP="008934C3">
            <w:pPr>
              <w:ind w:right="162"/>
              <w:jc w:val="right"/>
              <w:rPr>
                <w:rFonts w:cs="Arial"/>
                <w:b/>
                <w:sz w:val="18"/>
                <w:szCs w:val="18"/>
                <w:highlight w:val="yellow"/>
              </w:rPr>
            </w:pPr>
            <w:r>
              <w:rPr>
                <w:rFonts w:cs="Arial"/>
                <w:b/>
                <w:sz w:val="18"/>
                <w:szCs w:val="18"/>
              </w:rPr>
              <w:t>56,</w:t>
            </w:r>
            <w:r w:rsidRPr="00D40815">
              <w:rPr>
                <w:rFonts w:cs="Arial"/>
                <w:b/>
                <w:sz w:val="18"/>
                <w:szCs w:val="18"/>
              </w:rPr>
              <w:t>927</w:t>
            </w:r>
          </w:p>
        </w:tc>
        <w:tc>
          <w:tcPr>
            <w:tcW w:w="1153"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BE2973" w:rsidRPr="00ED0D26" w:rsidRDefault="00BE2973" w:rsidP="008934C3">
            <w:pPr>
              <w:ind w:right="162"/>
              <w:jc w:val="right"/>
              <w:rPr>
                <w:rFonts w:cs="Arial"/>
                <w:b/>
                <w:sz w:val="18"/>
                <w:szCs w:val="18"/>
              </w:rPr>
            </w:pPr>
            <w:r>
              <w:rPr>
                <w:rFonts w:cs="Arial"/>
                <w:b/>
                <w:sz w:val="18"/>
                <w:szCs w:val="18"/>
              </w:rPr>
              <w:t>10,911</w:t>
            </w:r>
          </w:p>
        </w:tc>
      </w:tr>
      <w:tr w:rsidR="00BE2973" w:rsidRPr="0084231B" w:rsidTr="005F660F">
        <w:trPr>
          <w:trHeight w:val="252"/>
        </w:trPr>
        <w:tc>
          <w:tcPr>
            <w:tcW w:w="2308"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p>
        </w:tc>
        <w:tc>
          <w:tcPr>
            <w:tcW w:w="308" w:type="pct"/>
            <w:tcBorders>
              <w:top w:val="single" w:sz="4" w:space="0" w:color="auto"/>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single" w:sz="4" w:space="0" w:color="auto"/>
              <w:left w:val="nil"/>
              <w:bottom w:val="nil"/>
              <w:right w:val="nil"/>
            </w:tcBorders>
            <w:vAlign w:val="center"/>
          </w:tcPr>
          <w:p w:rsidR="00BE2973" w:rsidRPr="00FE7FB6" w:rsidRDefault="00BE2973" w:rsidP="008934C3">
            <w:pPr>
              <w:ind w:right="162"/>
              <w:jc w:val="right"/>
              <w:rPr>
                <w:rFonts w:cs="Arial"/>
                <w:sz w:val="18"/>
                <w:szCs w:val="18"/>
              </w:rPr>
            </w:pPr>
          </w:p>
        </w:tc>
        <w:tc>
          <w:tcPr>
            <w:tcW w:w="1153"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252"/>
        </w:trPr>
        <w:tc>
          <w:tcPr>
            <w:tcW w:w="2308" w:type="pct"/>
            <w:tcBorders>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b/>
                <w:sz w:val="18"/>
                <w:szCs w:val="18"/>
              </w:rPr>
            </w:pPr>
            <w:r>
              <w:rPr>
                <w:b/>
                <w:sz w:val="18"/>
              </w:rPr>
              <w:t>Other total income:</w:t>
            </w:r>
          </w:p>
        </w:tc>
        <w:tc>
          <w:tcPr>
            <w:tcW w:w="308" w:type="pct"/>
            <w:tcBorders>
              <w:left w:val="nil"/>
              <w:bottom w:val="nil"/>
              <w:right w:val="nil"/>
            </w:tcBorders>
            <w:vAlign w:val="center"/>
          </w:tcPr>
          <w:p w:rsidR="00BE2973" w:rsidRPr="00FE7FB6" w:rsidRDefault="00BE2973" w:rsidP="008934C3">
            <w:pPr>
              <w:jc w:val="right"/>
              <w:rPr>
                <w:rFonts w:cs="Arial"/>
                <w:sz w:val="18"/>
                <w:szCs w:val="18"/>
              </w:rPr>
            </w:pPr>
          </w:p>
        </w:tc>
        <w:tc>
          <w:tcPr>
            <w:tcW w:w="1231" w:type="pct"/>
            <w:tcBorders>
              <w:left w:val="nil"/>
              <w:bottom w:val="nil"/>
              <w:right w:val="nil"/>
            </w:tcBorders>
            <w:vAlign w:val="center"/>
          </w:tcPr>
          <w:p w:rsidR="00BE2973" w:rsidRPr="00FE7FB6" w:rsidRDefault="00BE2973" w:rsidP="008934C3">
            <w:pPr>
              <w:ind w:right="162"/>
              <w:jc w:val="right"/>
              <w:rPr>
                <w:rFonts w:cs="Arial"/>
                <w:sz w:val="18"/>
                <w:szCs w:val="18"/>
              </w:rPr>
            </w:pPr>
            <w:r>
              <w:rPr>
                <w:rFonts w:cs="Arial"/>
                <w:sz w:val="18"/>
                <w:szCs w:val="18"/>
              </w:rPr>
              <w:t>-</w:t>
            </w:r>
          </w:p>
        </w:tc>
        <w:tc>
          <w:tcPr>
            <w:tcW w:w="1153" w:type="pct"/>
            <w:tcBorders>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w:t>
            </w:r>
          </w:p>
        </w:tc>
      </w:tr>
      <w:tr w:rsidR="00BE2973" w:rsidRPr="0084231B" w:rsidTr="005F660F">
        <w:trPr>
          <w:trHeight w:val="477"/>
        </w:trPr>
        <w:tc>
          <w:tcPr>
            <w:tcW w:w="2308" w:type="pct"/>
            <w:tcBorders>
              <w:left w:val="single" w:sz="4" w:space="0" w:color="auto"/>
              <w:bottom w:val="nil"/>
              <w:right w:val="nil"/>
            </w:tcBorders>
            <w:noWrap/>
            <w:tcMar>
              <w:top w:w="14" w:type="dxa"/>
              <w:left w:w="14" w:type="dxa"/>
              <w:bottom w:w="0" w:type="dxa"/>
              <w:right w:w="14" w:type="dxa"/>
            </w:tcMar>
            <w:vAlign w:val="center"/>
          </w:tcPr>
          <w:p w:rsidR="00BE2973" w:rsidRPr="0084231B" w:rsidRDefault="00BE2973" w:rsidP="008C5DA1">
            <w:pPr>
              <w:autoSpaceDE w:val="0"/>
              <w:autoSpaceDN w:val="0"/>
              <w:adjustRightInd w:val="0"/>
              <w:rPr>
                <w:rFonts w:cs="Arial"/>
                <w:color w:val="000000"/>
                <w:sz w:val="16"/>
                <w:szCs w:val="16"/>
              </w:rPr>
            </w:pPr>
            <w:r>
              <w:rPr>
                <w:color w:val="000000"/>
                <w:sz w:val="16"/>
              </w:rPr>
              <w:t>1. Other total income that will be reclassified as gains or losses under certain conditions</w:t>
            </w:r>
          </w:p>
        </w:tc>
        <w:tc>
          <w:tcPr>
            <w:tcW w:w="308" w:type="pct"/>
            <w:tcBorders>
              <w:left w:val="nil"/>
              <w:bottom w:val="nil"/>
              <w:right w:val="nil"/>
            </w:tcBorders>
            <w:vAlign w:val="center"/>
          </w:tcPr>
          <w:p w:rsidR="00BE2973" w:rsidRPr="00FE7FB6" w:rsidRDefault="00BE2973" w:rsidP="008934C3">
            <w:pPr>
              <w:jc w:val="right"/>
              <w:rPr>
                <w:rFonts w:cs="Arial"/>
                <w:sz w:val="18"/>
                <w:szCs w:val="18"/>
              </w:rPr>
            </w:pPr>
          </w:p>
        </w:tc>
        <w:tc>
          <w:tcPr>
            <w:tcW w:w="1231" w:type="pct"/>
            <w:tcBorders>
              <w:left w:val="nil"/>
              <w:bottom w:val="nil"/>
              <w:right w:val="nil"/>
            </w:tcBorders>
            <w:vAlign w:val="center"/>
          </w:tcPr>
          <w:p w:rsidR="00BE2973" w:rsidRDefault="00BE2973" w:rsidP="008934C3">
            <w:pPr>
              <w:ind w:right="162"/>
              <w:jc w:val="right"/>
              <w:rPr>
                <w:rFonts w:cs="Arial"/>
                <w:sz w:val="18"/>
                <w:szCs w:val="18"/>
              </w:rPr>
            </w:pPr>
            <w:r>
              <w:rPr>
                <w:rFonts w:cs="Arial"/>
                <w:sz w:val="18"/>
                <w:szCs w:val="18"/>
              </w:rPr>
              <w:t>-</w:t>
            </w:r>
          </w:p>
        </w:tc>
        <w:tc>
          <w:tcPr>
            <w:tcW w:w="1153" w:type="pct"/>
            <w:tcBorders>
              <w:left w:val="nil"/>
              <w:bottom w:val="nil"/>
              <w:right w:val="single" w:sz="4" w:space="0" w:color="auto"/>
            </w:tcBorders>
            <w:noWrap/>
            <w:tcMar>
              <w:top w:w="14" w:type="dxa"/>
              <w:left w:w="14" w:type="dxa"/>
              <w:bottom w:w="0" w:type="dxa"/>
              <w:right w:w="14" w:type="dxa"/>
            </w:tcMar>
            <w:vAlign w:val="center"/>
          </w:tcPr>
          <w:p w:rsidR="00BE2973" w:rsidRDefault="00BE2973" w:rsidP="008934C3">
            <w:pPr>
              <w:ind w:right="162"/>
              <w:jc w:val="right"/>
              <w:rPr>
                <w:rFonts w:cs="Arial"/>
                <w:sz w:val="18"/>
                <w:szCs w:val="18"/>
              </w:rPr>
            </w:pPr>
            <w:r>
              <w:rPr>
                <w:rFonts w:cs="Arial"/>
                <w:sz w:val="18"/>
                <w:szCs w:val="18"/>
              </w:rPr>
              <w:t>-</w:t>
            </w:r>
          </w:p>
        </w:tc>
      </w:tr>
      <w:tr w:rsidR="00BE2973" w:rsidRPr="0084231B" w:rsidTr="005F660F">
        <w:trPr>
          <w:trHeight w:val="120"/>
        </w:trPr>
        <w:tc>
          <w:tcPr>
            <w:tcW w:w="2308" w:type="pct"/>
            <w:tcBorders>
              <w:left w:val="single" w:sz="4" w:space="0" w:color="auto"/>
              <w:bottom w:val="nil"/>
              <w:right w:val="nil"/>
            </w:tcBorders>
            <w:noWrap/>
            <w:tcMar>
              <w:top w:w="14" w:type="dxa"/>
              <w:left w:w="14" w:type="dxa"/>
              <w:bottom w:w="0" w:type="dxa"/>
              <w:right w:w="14" w:type="dxa"/>
            </w:tcMar>
            <w:vAlign w:val="center"/>
          </w:tcPr>
          <w:p w:rsidR="00BE2973" w:rsidRPr="0084231B" w:rsidRDefault="00BE2973" w:rsidP="003A297E">
            <w:pPr>
              <w:autoSpaceDE w:val="0"/>
              <w:autoSpaceDN w:val="0"/>
              <w:adjustRightInd w:val="0"/>
              <w:rPr>
                <w:rFonts w:cs="Arial"/>
                <w:color w:val="000000"/>
                <w:sz w:val="16"/>
                <w:szCs w:val="16"/>
              </w:rPr>
            </w:pPr>
            <w:r>
              <w:rPr>
                <w:color w:val="000000"/>
                <w:sz w:val="16"/>
              </w:rPr>
              <w:t>- currency exchange differences from converting foreign units</w:t>
            </w:r>
          </w:p>
        </w:tc>
        <w:tc>
          <w:tcPr>
            <w:tcW w:w="308" w:type="pct"/>
            <w:tcBorders>
              <w:left w:val="nil"/>
              <w:bottom w:val="nil"/>
              <w:right w:val="nil"/>
            </w:tcBorders>
            <w:vAlign w:val="center"/>
          </w:tcPr>
          <w:p w:rsidR="00BE2973" w:rsidRPr="00FE7FB6" w:rsidRDefault="00BE2973" w:rsidP="008934C3">
            <w:pPr>
              <w:jc w:val="right"/>
              <w:rPr>
                <w:rFonts w:cs="Arial"/>
                <w:sz w:val="18"/>
                <w:szCs w:val="18"/>
              </w:rPr>
            </w:pPr>
          </w:p>
        </w:tc>
        <w:tc>
          <w:tcPr>
            <w:tcW w:w="1231" w:type="pct"/>
            <w:tcBorders>
              <w:left w:val="nil"/>
              <w:bottom w:val="nil"/>
              <w:right w:val="nil"/>
            </w:tcBorders>
            <w:vAlign w:val="center"/>
          </w:tcPr>
          <w:p w:rsidR="00BE2973" w:rsidRDefault="00BE2973" w:rsidP="008934C3">
            <w:pPr>
              <w:ind w:right="162"/>
              <w:jc w:val="right"/>
              <w:rPr>
                <w:rFonts w:cs="Arial"/>
                <w:sz w:val="18"/>
                <w:szCs w:val="18"/>
              </w:rPr>
            </w:pPr>
            <w:r>
              <w:rPr>
                <w:rFonts w:cs="Arial"/>
                <w:sz w:val="18"/>
                <w:szCs w:val="18"/>
              </w:rPr>
              <w:t>-</w:t>
            </w:r>
          </w:p>
        </w:tc>
        <w:tc>
          <w:tcPr>
            <w:tcW w:w="1153" w:type="pct"/>
            <w:tcBorders>
              <w:left w:val="nil"/>
              <w:bottom w:val="nil"/>
              <w:right w:val="single" w:sz="4" w:space="0" w:color="auto"/>
            </w:tcBorders>
            <w:noWrap/>
            <w:tcMar>
              <w:top w:w="14" w:type="dxa"/>
              <w:left w:w="14" w:type="dxa"/>
              <w:bottom w:w="0" w:type="dxa"/>
              <w:right w:w="14" w:type="dxa"/>
            </w:tcMar>
            <w:vAlign w:val="center"/>
          </w:tcPr>
          <w:p w:rsidR="00BE2973" w:rsidRDefault="00BE2973" w:rsidP="008934C3">
            <w:pPr>
              <w:ind w:right="162"/>
              <w:jc w:val="right"/>
              <w:rPr>
                <w:rFonts w:cs="Arial"/>
                <w:sz w:val="18"/>
                <w:szCs w:val="18"/>
              </w:rPr>
            </w:pPr>
            <w:r>
              <w:rPr>
                <w:rFonts w:cs="Arial"/>
                <w:sz w:val="18"/>
                <w:szCs w:val="18"/>
              </w:rPr>
              <w:t>-</w:t>
            </w:r>
          </w:p>
        </w:tc>
      </w:tr>
      <w:tr w:rsidR="00BE2973" w:rsidRPr="0084231B" w:rsidTr="005F660F">
        <w:trPr>
          <w:trHeight w:val="252"/>
        </w:trPr>
        <w:tc>
          <w:tcPr>
            <w:tcW w:w="2308" w:type="pct"/>
            <w:tcBorders>
              <w:left w:val="single" w:sz="4" w:space="0" w:color="auto"/>
              <w:bottom w:val="nil"/>
              <w:right w:val="nil"/>
            </w:tcBorders>
            <w:noWrap/>
            <w:tcMar>
              <w:top w:w="14" w:type="dxa"/>
              <w:left w:w="14" w:type="dxa"/>
              <w:bottom w:w="0" w:type="dxa"/>
              <w:right w:w="14" w:type="dxa"/>
            </w:tcMar>
            <w:vAlign w:val="center"/>
          </w:tcPr>
          <w:p w:rsidR="00BE2973" w:rsidRPr="0084231B" w:rsidRDefault="00BE2973" w:rsidP="00D93848">
            <w:pPr>
              <w:autoSpaceDE w:val="0"/>
              <w:autoSpaceDN w:val="0"/>
              <w:adjustRightInd w:val="0"/>
              <w:rPr>
                <w:rFonts w:cs="Arial"/>
                <w:color w:val="000000"/>
                <w:sz w:val="16"/>
                <w:szCs w:val="16"/>
              </w:rPr>
            </w:pPr>
            <w:r>
              <w:rPr>
                <w:color w:val="000000"/>
                <w:sz w:val="16"/>
              </w:rPr>
              <w:t>2. Other total income not to be reclassified as gains or losses</w:t>
            </w:r>
          </w:p>
        </w:tc>
        <w:tc>
          <w:tcPr>
            <w:tcW w:w="308" w:type="pct"/>
            <w:tcBorders>
              <w:left w:val="nil"/>
              <w:bottom w:val="nil"/>
              <w:right w:val="nil"/>
            </w:tcBorders>
            <w:vAlign w:val="center"/>
          </w:tcPr>
          <w:p w:rsidR="00BE2973" w:rsidRPr="00FE7FB6" w:rsidRDefault="00BE2973" w:rsidP="008934C3">
            <w:pPr>
              <w:jc w:val="right"/>
              <w:rPr>
                <w:rFonts w:cs="Arial"/>
                <w:sz w:val="18"/>
                <w:szCs w:val="18"/>
              </w:rPr>
            </w:pPr>
          </w:p>
        </w:tc>
        <w:tc>
          <w:tcPr>
            <w:tcW w:w="1231" w:type="pct"/>
            <w:tcBorders>
              <w:left w:val="nil"/>
              <w:bottom w:val="nil"/>
              <w:right w:val="nil"/>
            </w:tcBorders>
            <w:vAlign w:val="center"/>
          </w:tcPr>
          <w:p w:rsidR="00BE2973" w:rsidRDefault="00BE2973" w:rsidP="008934C3">
            <w:pPr>
              <w:ind w:right="162"/>
              <w:jc w:val="right"/>
              <w:rPr>
                <w:rFonts w:cs="Arial"/>
                <w:sz w:val="18"/>
                <w:szCs w:val="18"/>
              </w:rPr>
            </w:pPr>
            <w:r>
              <w:rPr>
                <w:rFonts w:cs="Arial"/>
                <w:sz w:val="18"/>
                <w:szCs w:val="18"/>
              </w:rPr>
              <w:t>-</w:t>
            </w:r>
          </w:p>
        </w:tc>
        <w:tc>
          <w:tcPr>
            <w:tcW w:w="1153" w:type="pct"/>
            <w:tcBorders>
              <w:left w:val="nil"/>
              <w:bottom w:val="nil"/>
              <w:right w:val="single" w:sz="4" w:space="0" w:color="auto"/>
            </w:tcBorders>
            <w:noWrap/>
            <w:tcMar>
              <w:top w:w="14" w:type="dxa"/>
              <w:left w:w="14" w:type="dxa"/>
              <w:bottom w:w="0" w:type="dxa"/>
              <w:right w:w="14" w:type="dxa"/>
            </w:tcMar>
            <w:vAlign w:val="center"/>
          </w:tcPr>
          <w:p w:rsidR="00BE2973" w:rsidRDefault="00BE2973" w:rsidP="008934C3">
            <w:pPr>
              <w:ind w:right="162"/>
              <w:jc w:val="right"/>
              <w:rPr>
                <w:rFonts w:cs="Arial"/>
                <w:sz w:val="18"/>
                <w:szCs w:val="18"/>
              </w:rPr>
            </w:pPr>
            <w:r>
              <w:rPr>
                <w:rFonts w:cs="Arial"/>
                <w:sz w:val="18"/>
                <w:szCs w:val="18"/>
              </w:rPr>
              <w:t>-</w:t>
            </w:r>
          </w:p>
        </w:tc>
      </w:tr>
      <w:tr w:rsidR="00BE2973" w:rsidRPr="0084231B" w:rsidTr="005F660F">
        <w:trPr>
          <w:trHeight w:val="252"/>
        </w:trPr>
        <w:tc>
          <w:tcPr>
            <w:tcW w:w="2308" w:type="pct"/>
            <w:tcBorders>
              <w:left w:val="single" w:sz="4" w:space="0" w:color="auto"/>
              <w:bottom w:val="nil"/>
              <w:right w:val="nil"/>
            </w:tcBorders>
            <w:noWrap/>
            <w:tcMar>
              <w:top w:w="14" w:type="dxa"/>
              <w:left w:w="14" w:type="dxa"/>
              <w:bottom w:w="0" w:type="dxa"/>
              <w:right w:w="14" w:type="dxa"/>
            </w:tcMar>
            <w:vAlign w:val="center"/>
          </w:tcPr>
          <w:p w:rsidR="00BE2973" w:rsidRPr="0084231B" w:rsidRDefault="00BE2973" w:rsidP="008C5DA1">
            <w:pPr>
              <w:autoSpaceDE w:val="0"/>
              <w:autoSpaceDN w:val="0"/>
              <w:adjustRightInd w:val="0"/>
              <w:rPr>
                <w:rFonts w:cs="Arial"/>
                <w:color w:val="000000"/>
                <w:sz w:val="16"/>
                <w:szCs w:val="16"/>
              </w:rPr>
            </w:pPr>
            <w:r>
              <w:rPr>
                <w:color w:val="000000"/>
                <w:sz w:val="16"/>
              </w:rPr>
              <w:t>- actuary gains / losses</w:t>
            </w:r>
          </w:p>
        </w:tc>
        <w:tc>
          <w:tcPr>
            <w:tcW w:w="308" w:type="pct"/>
            <w:tcBorders>
              <w:left w:val="nil"/>
              <w:bottom w:val="nil"/>
              <w:right w:val="nil"/>
            </w:tcBorders>
            <w:vAlign w:val="center"/>
          </w:tcPr>
          <w:p w:rsidR="00BE2973" w:rsidRPr="00FE7FB6" w:rsidRDefault="00BE2973" w:rsidP="008934C3">
            <w:pPr>
              <w:jc w:val="right"/>
              <w:rPr>
                <w:rFonts w:cs="Arial"/>
                <w:sz w:val="18"/>
                <w:szCs w:val="18"/>
              </w:rPr>
            </w:pPr>
          </w:p>
        </w:tc>
        <w:tc>
          <w:tcPr>
            <w:tcW w:w="1231" w:type="pct"/>
            <w:tcBorders>
              <w:left w:val="nil"/>
              <w:bottom w:val="nil"/>
              <w:right w:val="nil"/>
            </w:tcBorders>
            <w:vAlign w:val="center"/>
          </w:tcPr>
          <w:p w:rsidR="00BE2973" w:rsidRDefault="00BE2973" w:rsidP="008934C3">
            <w:pPr>
              <w:ind w:right="162"/>
              <w:jc w:val="right"/>
              <w:rPr>
                <w:rFonts w:cs="Arial"/>
                <w:sz w:val="18"/>
                <w:szCs w:val="18"/>
              </w:rPr>
            </w:pPr>
            <w:r>
              <w:rPr>
                <w:rFonts w:cs="Arial"/>
                <w:sz w:val="18"/>
                <w:szCs w:val="18"/>
              </w:rPr>
              <w:t>-</w:t>
            </w:r>
          </w:p>
        </w:tc>
        <w:tc>
          <w:tcPr>
            <w:tcW w:w="1153" w:type="pct"/>
            <w:tcBorders>
              <w:left w:val="nil"/>
              <w:bottom w:val="nil"/>
              <w:right w:val="single" w:sz="4" w:space="0" w:color="auto"/>
            </w:tcBorders>
            <w:noWrap/>
            <w:tcMar>
              <w:top w:w="14" w:type="dxa"/>
              <w:left w:w="14" w:type="dxa"/>
              <w:bottom w:w="0" w:type="dxa"/>
              <w:right w:w="14" w:type="dxa"/>
            </w:tcMar>
            <w:vAlign w:val="center"/>
          </w:tcPr>
          <w:p w:rsidR="00BE2973" w:rsidRDefault="00BE2973" w:rsidP="008934C3">
            <w:pPr>
              <w:ind w:right="162"/>
              <w:jc w:val="right"/>
              <w:rPr>
                <w:rFonts w:cs="Arial"/>
                <w:sz w:val="18"/>
                <w:szCs w:val="18"/>
              </w:rPr>
            </w:pPr>
            <w:r>
              <w:rPr>
                <w:rFonts w:cs="Arial"/>
                <w:sz w:val="18"/>
                <w:szCs w:val="18"/>
              </w:rPr>
              <w:t>-</w:t>
            </w:r>
          </w:p>
        </w:tc>
      </w:tr>
      <w:tr w:rsidR="00BE2973" w:rsidRPr="0084231B" w:rsidTr="005F660F">
        <w:trPr>
          <w:trHeight w:val="252"/>
        </w:trPr>
        <w:tc>
          <w:tcPr>
            <w:tcW w:w="2308"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BE2973" w:rsidRPr="0084231B" w:rsidRDefault="00BE2973" w:rsidP="00715B8F">
            <w:pPr>
              <w:rPr>
                <w:rFonts w:eastAsia="Arial Unicode MS"/>
                <w:b/>
                <w:sz w:val="18"/>
                <w:szCs w:val="18"/>
              </w:rPr>
            </w:pPr>
            <w:r>
              <w:rPr>
                <w:b/>
                <w:sz w:val="18"/>
                <w:highlight w:val="lightGray"/>
              </w:rPr>
              <w:t>Total income in total</w:t>
            </w:r>
          </w:p>
        </w:tc>
        <w:tc>
          <w:tcPr>
            <w:tcW w:w="308" w:type="pct"/>
            <w:tcBorders>
              <w:top w:val="single" w:sz="4" w:space="0" w:color="auto"/>
              <w:left w:val="nil"/>
              <w:bottom w:val="single" w:sz="4" w:space="0" w:color="auto"/>
              <w:right w:val="nil"/>
            </w:tcBorders>
            <w:shd w:val="clear" w:color="auto" w:fill="BFBFBF"/>
            <w:vAlign w:val="center"/>
          </w:tcPr>
          <w:p w:rsidR="00BE2973" w:rsidRPr="00ED0D26" w:rsidRDefault="00BE2973" w:rsidP="008934C3">
            <w:pPr>
              <w:jc w:val="right"/>
              <w:rPr>
                <w:rFonts w:cs="Arial"/>
                <w:b/>
                <w:sz w:val="18"/>
                <w:szCs w:val="18"/>
              </w:rPr>
            </w:pPr>
          </w:p>
        </w:tc>
        <w:tc>
          <w:tcPr>
            <w:tcW w:w="1231" w:type="pct"/>
            <w:tcBorders>
              <w:top w:val="single" w:sz="4" w:space="0" w:color="auto"/>
              <w:left w:val="nil"/>
              <w:bottom w:val="single" w:sz="4" w:space="0" w:color="auto"/>
              <w:right w:val="nil"/>
            </w:tcBorders>
            <w:shd w:val="clear" w:color="auto" w:fill="BFBFBF"/>
            <w:vAlign w:val="center"/>
          </w:tcPr>
          <w:p w:rsidR="00BE2973" w:rsidRPr="002C4E4E" w:rsidRDefault="00BE2973" w:rsidP="008934C3">
            <w:pPr>
              <w:ind w:right="162"/>
              <w:jc w:val="right"/>
              <w:rPr>
                <w:rFonts w:cs="Arial"/>
                <w:b/>
                <w:sz w:val="18"/>
                <w:szCs w:val="18"/>
                <w:highlight w:val="yellow"/>
              </w:rPr>
            </w:pPr>
            <w:r>
              <w:rPr>
                <w:rFonts w:cs="Arial"/>
                <w:b/>
                <w:sz w:val="18"/>
                <w:szCs w:val="18"/>
              </w:rPr>
              <w:t>56,</w:t>
            </w:r>
            <w:r w:rsidRPr="00D40815">
              <w:rPr>
                <w:rFonts w:cs="Arial"/>
                <w:b/>
                <w:sz w:val="18"/>
                <w:szCs w:val="18"/>
              </w:rPr>
              <w:t>927</w:t>
            </w:r>
          </w:p>
        </w:tc>
        <w:tc>
          <w:tcPr>
            <w:tcW w:w="1153" w:type="pct"/>
            <w:tcBorders>
              <w:top w:val="single" w:sz="4" w:space="0" w:color="auto"/>
              <w:left w:val="nil"/>
              <w:bottom w:val="single" w:sz="4" w:space="0" w:color="auto"/>
              <w:right w:val="single" w:sz="4" w:space="0" w:color="auto"/>
            </w:tcBorders>
            <w:shd w:val="clear" w:color="auto" w:fill="BFBFBF"/>
            <w:noWrap/>
            <w:tcMar>
              <w:top w:w="14" w:type="dxa"/>
              <w:left w:w="14" w:type="dxa"/>
              <w:bottom w:w="0" w:type="dxa"/>
              <w:right w:w="14" w:type="dxa"/>
            </w:tcMar>
            <w:vAlign w:val="center"/>
          </w:tcPr>
          <w:p w:rsidR="00BE2973" w:rsidRPr="00ED0D26" w:rsidRDefault="00F77BBF" w:rsidP="008934C3">
            <w:pPr>
              <w:ind w:right="162"/>
              <w:jc w:val="right"/>
              <w:rPr>
                <w:rFonts w:cs="Arial"/>
                <w:b/>
                <w:sz w:val="18"/>
                <w:szCs w:val="18"/>
              </w:rPr>
            </w:pPr>
            <w:r>
              <w:rPr>
                <w:rFonts w:cs="Arial"/>
                <w:b/>
                <w:sz w:val="18"/>
                <w:szCs w:val="18"/>
              </w:rPr>
              <w:t>10,</w:t>
            </w:r>
            <w:r w:rsidR="00BE2973">
              <w:rPr>
                <w:rFonts w:cs="Arial"/>
                <w:b/>
                <w:sz w:val="18"/>
                <w:szCs w:val="18"/>
              </w:rPr>
              <w:t>911</w:t>
            </w:r>
          </w:p>
        </w:tc>
      </w:tr>
      <w:tr w:rsidR="00BE2973" w:rsidRPr="0084231B" w:rsidTr="005F660F">
        <w:trPr>
          <w:trHeight w:val="252"/>
        </w:trPr>
        <w:tc>
          <w:tcPr>
            <w:tcW w:w="2308" w:type="pct"/>
            <w:tcBorders>
              <w:left w:val="single" w:sz="4" w:space="0" w:color="auto"/>
              <w:right w:val="nil"/>
            </w:tcBorders>
            <w:noWrap/>
            <w:tcMar>
              <w:top w:w="14" w:type="dxa"/>
              <w:left w:w="14" w:type="dxa"/>
              <w:bottom w:w="0" w:type="dxa"/>
              <w:right w:w="14" w:type="dxa"/>
            </w:tcMar>
            <w:vAlign w:val="center"/>
          </w:tcPr>
          <w:p w:rsidR="00BE2973" w:rsidRPr="0084231B" w:rsidRDefault="00BE2973" w:rsidP="00715B8F">
            <w:pPr>
              <w:rPr>
                <w:rFonts w:eastAsia="Arial Unicode MS"/>
                <w:sz w:val="18"/>
                <w:szCs w:val="18"/>
              </w:rPr>
            </w:pPr>
          </w:p>
        </w:tc>
        <w:tc>
          <w:tcPr>
            <w:tcW w:w="308" w:type="pct"/>
            <w:tcBorders>
              <w:left w:val="nil"/>
              <w:right w:val="nil"/>
            </w:tcBorders>
            <w:vAlign w:val="center"/>
          </w:tcPr>
          <w:p w:rsidR="00BE2973" w:rsidRPr="00FE7FB6" w:rsidRDefault="00BE2973" w:rsidP="008934C3">
            <w:pPr>
              <w:jc w:val="right"/>
              <w:rPr>
                <w:rFonts w:cs="Arial"/>
                <w:sz w:val="18"/>
                <w:szCs w:val="18"/>
              </w:rPr>
            </w:pPr>
          </w:p>
        </w:tc>
        <w:tc>
          <w:tcPr>
            <w:tcW w:w="1231" w:type="pct"/>
            <w:tcBorders>
              <w:left w:val="nil"/>
              <w:right w:val="nil"/>
            </w:tcBorders>
            <w:vAlign w:val="center"/>
          </w:tcPr>
          <w:p w:rsidR="00BE2973" w:rsidRPr="00FE7FB6" w:rsidRDefault="00BE2973" w:rsidP="008934C3">
            <w:pPr>
              <w:ind w:right="162"/>
              <w:jc w:val="right"/>
              <w:rPr>
                <w:rFonts w:cs="Arial"/>
                <w:sz w:val="18"/>
                <w:szCs w:val="18"/>
              </w:rPr>
            </w:pPr>
          </w:p>
        </w:tc>
        <w:tc>
          <w:tcPr>
            <w:tcW w:w="1153" w:type="pct"/>
            <w:tcBorders>
              <w:left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252"/>
        </w:trPr>
        <w:tc>
          <w:tcPr>
            <w:tcW w:w="2308" w:type="pct"/>
            <w:tcBorders>
              <w:top w:val="nil"/>
              <w:left w:val="single" w:sz="4" w:space="0" w:color="auto"/>
              <w:bottom w:val="nil"/>
              <w:right w:val="nil"/>
            </w:tcBorders>
            <w:noWrap/>
            <w:tcMar>
              <w:top w:w="14" w:type="dxa"/>
              <w:left w:w="14" w:type="dxa"/>
              <w:bottom w:w="0" w:type="dxa"/>
              <w:right w:w="14" w:type="dxa"/>
            </w:tcMar>
            <w:vAlign w:val="center"/>
          </w:tcPr>
          <w:p w:rsidR="00BE2973" w:rsidRPr="0084231B" w:rsidRDefault="00BE2973" w:rsidP="00715B8F">
            <w:pPr>
              <w:rPr>
                <w:rFonts w:eastAsia="Arial Unicode MS"/>
                <w:b/>
                <w:bCs/>
                <w:sz w:val="18"/>
                <w:szCs w:val="18"/>
              </w:rPr>
            </w:pPr>
            <w:r>
              <w:rPr>
                <w:b/>
                <w:sz w:val="18"/>
              </w:rPr>
              <w:t>Profit per share</w:t>
            </w:r>
          </w:p>
        </w:tc>
        <w:tc>
          <w:tcPr>
            <w:tcW w:w="308" w:type="pct"/>
            <w:tcBorders>
              <w:top w:val="nil"/>
              <w:left w:val="nil"/>
              <w:bottom w:val="nil"/>
              <w:right w:val="nil"/>
            </w:tcBorders>
            <w:vAlign w:val="center"/>
          </w:tcPr>
          <w:p w:rsidR="00BE2973" w:rsidRPr="00FE7FB6" w:rsidRDefault="00BE2973" w:rsidP="008934C3">
            <w:pPr>
              <w:jc w:val="right"/>
              <w:rPr>
                <w:rFonts w:cs="Arial"/>
                <w:sz w:val="18"/>
                <w:szCs w:val="18"/>
              </w:rPr>
            </w:pPr>
          </w:p>
        </w:tc>
        <w:tc>
          <w:tcPr>
            <w:tcW w:w="1231" w:type="pct"/>
            <w:tcBorders>
              <w:top w:val="nil"/>
              <w:left w:val="nil"/>
              <w:bottom w:val="nil"/>
              <w:right w:val="nil"/>
            </w:tcBorders>
            <w:vAlign w:val="center"/>
          </w:tcPr>
          <w:p w:rsidR="00BE2973" w:rsidRPr="00FE7FB6" w:rsidRDefault="00BE2973" w:rsidP="008934C3">
            <w:pPr>
              <w:ind w:right="162"/>
              <w:jc w:val="right"/>
              <w:rPr>
                <w:rFonts w:cs="Arial"/>
                <w:sz w:val="18"/>
                <w:szCs w:val="18"/>
              </w:rPr>
            </w:pPr>
          </w:p>
        </w:tc>
        <w:tc>
          <w:tcPr>
            <w:tcW w:w="1153" w:type="pct"/>
            <w:tcBorders>
              <w:top w:val="nil"/>
              <w:left w:val="nil"/>
              <w:bottom w:val="nil"/>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p>
        </w:tc>
      </w:tr>
      <w:tr w:rsidR="00BE2973" w:rsidRPr="0084231B" w:rsidTr="005F660F">
        <w:trPr>
          <w:trHeight w:val="65"/>
        </w:trPr>
        <w:tc>
          <w:tcPr>
            <w:tcW w:w="2308" w:type="pct"/>
            <w:tcBorders>
              <w:top w:val="nil"/>
              <w:left w:val="single" w:sz="4" w:space="0" w:color="auto"/>
              <w:bottom w:val="single" w:sz="4" w:space="0" w:color="auto"/>
              <w:right w:val="nil"/>
            </w:tcBorders>
            <w:noWrap/>
            <w:tcMar>
              <w:top w:w="14" w:type="dxa"/>
              <w:left w:w="14" w:type="dxa"/>
              <w:bottom w:w="0" w:type="dxa"/>
              <w:right w:w="14" w:type="dxa"/>
            </w:tcMar>
            <w:vAlign w:val="center"/>
          </w:tcPr>
          <w:p w:rsidR="00BE2973" w:rsidRPr="0084231B" w:rsidRDefault="00BE2973" w:rsidP="00715B8F">
            <w:pPr>
              <w:rPr>
                <w:bCs/>
                <w:sz w:val="18"/>
                <w:szCs w:val="18"/>
              </w:rPr>
            </w:pPr>
            <w:r>
              <w:rPr>
                <w:sz w:val="18"/>
              </w:rPr>
              <w:t>basic and diluted</w:t>
            </w:r>
          </w:p>
        </w:tc>
        <w:tc>
          <w:tcPr>
            <w:tcW w:w="308" w:type="pct"/>
            <w:tcBorders>
              <w:top w:val="nil"/>
              <w:left w:val="nil"/>
              <w:bottom w:val="single" w:sz="4" w:space="0" w:color="auto"/>
              <w:right w:val="nil"/>
            </w:tcBorders>
            <w:vAlign w:val="center"/>
          </w:tcPr>
          <w:p w:rsidR="00BE2973" w:rsidRPr="00FE7FB6" w:rsidRDefault="00BE2973" w:rsidP="008934C3">
            <w:pPr>
              <w:jc w:val="right"/>
              <w:rPr>
                <w:rFonts w:cs="Arial"/>
                <w:sz w:val="18"/>
                <w:szCs w:val="18"/>
              </w:rPr>
            </w:pPr>
            <w:r w:rsidRPr="00FE7FB6">
              <w:rPr>
                <w:rFonts w:cs="Arial"/>
                <w:sz w:val="18"/>
                <w:szCs w:val="18"/>
              </w:rPr>
              <w:t>1</w:t>
            </w:r>
            <w:r>
              <w:rPr>
                <w:rFonts w:cs="Arial"/>
                <w:sz w:val="18"/>
                <w:szCs w:val="18"/>
              </w:rPr>
              <w:t>9</w:t>
            </w:r>
          </w:p>
        </w:tc>
        <w:tc>
          <w:tcPr>
            <w:tcW w:w="1231" w:type="pct"/>
            <w:tcBorders>
              <w:top w:val="nil"/>
              <w:left w:val="nil"/>
              <w:bottom w:val="single" w:sz="4" w:space="0" w:color="auto"/>
              <w:right w:val="nil"/>
            </w:tcBorders>
            <w:vAlign w:val="center"/>
          </w:tcPr>
          <w:p w:rsidR="00BE2973" w:rsidRPr="002C4E4E" w:rsidRDefault="00BE2973" w:rsidP="008934C3">
            <w:pPr>
              <w:ind w:right="162"/>
              <w:jc w:val="right"/>
              <w:rPr>
                <w:rFonts w:cs="Arial"/>
                <w:sz w:val="18"/>
                <w:szCs w:val="18"/>
                <w:highlight w:val="yellow"/>
              </w:rPr>
            </w:pPr>
            <w:r w:rsidRPr="00D40815">
              <w:rPr>
                <w:rFonts w:cs="Arial"/>
                <w:sz w:val="18"/>
                <w:szCs w:val="18"/>
              </w:rPr>
              <w:t>1,48 PLN</w:t>
            </w:r>
          </w:p>
        </w:tc>
        <w:tc>
          <w:tcPr>
            <w:tcW w:w="1153" w:type="pct"/>
            <w:tcBorders>
              <w:top w:val="nil"/>
              <w:left w:val="nil"/>
              <w:bottom w:val="single" w:sz="4" w:space="0" w:color="auto"/>
              <w:right w:val="single" w:sz="4" w:space="0" w:color="auto"/>
            </w:tcBorders>
            <w:noWrap/>
            <w:tcMar>
              <w:top w:w="14" w:type="dxa"/>
              <w:left w:w="14" w:type="dxa"/>
              <w:bottom w:w="0" w:type="dxa"/>
              <w:right w:w="14" w:type="dxa"/>
            </w:tcMar>
            <w:vAlign w:val="center"/>
          </w:tcPr>
          <w:p w:rsidR="00BE2973" w:rsidRPr="00FE7FB6" w:rsidRDefault="00BE2973" w:rsidP="008934C3">
            <w:pPr>
              <w:ind w:right="162"/>
              <w:jc w:val="right"/>
              <w:rPr>
                <w:rFonts w:cs="Arial"/>
                <w:sz w:val="18"/>
                <w:szCs w:val="18"/>
              </w:rPr>
            </w:pPr>
            <w:r>
              <w:rPr>
                <w:rFonts w:cs="Arial"/>
                <w:sz w:val="18"/>
                <w:szCs w:val="18"/>
              </w:rPr>
              <w:t>0,28 PLN</w:t>
            </w:r>
          </w:p>
        </w:tc>
      </w:tr>
    </w:tbl>
    <w:p w:rsidR="00A370EA" w:rsidRPr="0084231B" w:rsidRDefault="00A370EA" w:rsidP="00CB709D">
      <w:pPr>
        <w:rPr>
          <w:rFonts w:cs="Arial"/>
          <w:szCs w:val="20"/>
        </w:rPr>
      </w:pPr>
    </w:p>
    <w:p w:rsidR="00A370EA" w:rsidRPr="0084231B" w:rsidRDefault="00A370EA" w:rsidP="00CB709D">
      <w:pPr>
        <w:rPr>
          <w:rFonts w:cs="Arial"/>
          <w:szCs w:val="20"/>
        </w:rPr>
      </w:pPr>
    </w:p>
    <w:p w:rsidR="00CB709D" w:rsidRPr="0084231B" w:rsidRDefault="00CB709D" w:rsidP="00CB709D">
      <w:pPr>
        <w:spacing w:after="200" w:line="276" w:lineRule="auto"/>
        <w:rPr>
          <w:rFonts w:cs="Arial"/>
          <w:szCs w:val="20"/>
        </w:rPr>
      </w:pPr>
      <w:r>
        <w:br w:type="page"/>
      </w:r>
    </w:p>
    <w:p w:rsidR="00CB709D" w:rsidRPr="0084231B" w:rsidRDefault="00801A4B" w:rsidP="00CB709D">
      <w:pPr>
        <w:pStyle w:val="Nagwek2"/>
      </w:pPr>
      <w:bookmarkStart w:id="1" w:name="_Toc363639885"/>
      <w:bookmarkStart w:id="2" w:name="_Toc366502868"/>
      <w:r>
        <w:lastRenderedPageBreak/>
        <w:t>INTERIM CONDENSED</w:t>
      </w:r>
      <w:r w:rsidR="00CB709D">
        <w:t xml:space="preserve"> STATEMENT OF FINANCIAL POSITION</w:t>
      </w:r>
      <w:bookmarkEnd w:id="1"/>
      <w:bookmarkEnd w:id="2"/>
    </w:p>
    <w:tbl>
      <w:tblPr>
        <w:tblStyle w:val="Tabela-Siatka"/>
        <w:tblW w:w="4960" w:type="pct"/>
        <w:tblInd w:w="108" w:type="dxa"/>
        <w:tblLook w:val="04A0"/>
      </w:tblPr>
      <w:tblGrid>
        <w:gridCol w:w="4635"/>
        <w:gridCol w:w="827"/>
        <w:gridCol w:w="1281"/>
        <w:gridCol w:w="1281"/>
        <w:gridCol w:w="1190"/>
      </w:tblGrid>
      <w:tr w:rsidR="00662E15" w:rsidRPr="0084231B" w:rsidTr="00DD3C57">
        <w:trPr>
          <w:trHeight w:val="890"/>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662E15" w:rsidRPr="0084231B" w:rsidRDefault="00662E15" w:rsidP="0043130C">
            <w:pPr>
              <w:jc w:val="center"/>
              <w:rPr>
                <w:rFonts w:cs="Arial"/>
                <w:szCs w:val="20"/>
              </w:rPr>
            </w:pP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662E15" w:rsidRPr="0084231B" w:rsidRDefault="00662E15" w:rsidP="0043130C">
            <w:pPr>
              <w:jc w:val="center"/>
              <w:rPr>
                <w:rFonts w:cs="Arial"/>
                <w:bCs/>
                <w:sz w:val="18"/>
                <w:szCs w:val="18"/>
              </w:rPr>
            </w:pPr>
            <w:r>
              <w:rPr>
                <w:sz w:val="18"/>
              </w:rPr>
              <w:t>Note number</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A7C3B" w:rsidRPr="0084231B" w:rsidRDefault="00662E15" w:rsidP="00DA7C3B">
            <w:pPr>
              <w:jc w:val="center"/>
              <w:rPr>
                <w:rFonts w:cs="Arial"/>
                <w:bCs/>
                <w:sz w:val="18"/>
                <w:szCs w:val="18"/>
              </w:rPr>
            </w:pPr>
            <w:r>
              <w:rPr>
                <w:sz w:val="18"/>
              </w:rPr>
              <w:t>as at</w:t>
            </w:r>
          </w:p>
          <w:p w:rsidR="00662E15" w:rsidRPr="0084231B" w:rsidRDefault="00662E15" w:rsidP="00DA7C3B">
            <w:pPr>
              <w:jc w:val="center"/>
              <w:rPr>
                <w:rFonts w:cs="Arial"/>
                <w:bCs/>
                <w:sz w:val="18"/>
                <w:szCs w:val="18"/>
              </w:rPr>
            </w:pPr>
            <w:r>
              <w:rPr>
                <w:sz w:val="18"/>
              </w:rPr>
              <w:t>30.06.</w:t>
            </w:r>
            <w:r w:rsidR="006B5A3D">
              <w:rPr>
                <w:sz w:val="18"/>
              </w:rPr>
              <w:t>2014</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A7C3B" w:rsidRPr="0084231B" w:rsidRDefault="00662E15" w:rsidP="00DA7C3B">
            <w:pPr>
              <w:ind w:right="1"/>
              <w:jc w:val="center"/>
              <w:rPr>
                <w:rFonts w:cs="Arial"/>
                <w:bCs/>
                <w:sz w:val="18"/>
                <w:szCs w:val="18"/>
              </w:rPr>
            </w:pPr>
            <w:r>
              <w:rPr>
                <w:sz w:val="18"/>
              </w:rPr>
              <w:t>as at</w:t>
            </w:r>
          </w:p>
          <w:p w:rsidR="00662E15" w:rsidRPr="0084231B" w:rsidRDefault="00662E15" w:rsidP="00DA7C3B">
            <w:pPr>
              <w:ind w:right="1"/>
              <w:jc w:val="center"/>
              <w:rPr>
                <w:rFonts w:cs="Arial"/>
                <w:bCs/>
                <w:sz w:val="18"/>
                <w:szCs w:val="18"/>
              </w:rPr>
            </w:pPr>
            <w:r>
              <w:rPr>
                <w:sz w:val="18"/>
              </w:rPr>
              <w:t>31.12.</w:t>
            </w:r>
            <w:r w:rsidR="00D559DB">
              <w:rPr>
                <w:sz w:val="18"/>
              </w:rPr>
              <w:t>2013</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A7C3B" w:rsidRPr="0084231B" w:rsidRDefault="00662E15" w:rsidP="00DA7C3B">
            <w:pPr>
              <w:ind w:left="16" w:right="-91"/>
              <w:jc w:val="center"/>
              <w:rPr>
                <w:rFonts w:cs="Arial"/>
                <w:bCs/>
                <w:sz w:val="18"/>
                <w:szCs w:val="18"/>
              </w:rPr>
            </w:pPr>
            <w:r>
              <w:rPr>
                <w:sz w:val="18"/>
              </w:rPr>
              <w:t>as at</w:t>
            </w:r>
          </w:p>
          <w:p w:rsidR="00662E15" w:rsidRPr="0084231B" w:rsidRDefault="00662E15" w:rsidP="00DA7C3B">
            <w:pPr>
              <w:ind w:left="16" w:right="-91"/>
              <w:jc w:val="center"/>
              <w:rPr>
                <w:rFonts w:cs="Arial"/>
                <w:bCs/>
                <w:sz w:val="18"/>
                <w:szCs w:val="18"/>
              </w:rPr>
            </w:pPr>
            <w:r>
              <w:rPr>
                <w:sz w:val="18"/>
              </w:rPr>
              <w:t>30.06.</w:t>
            </w:r>
            <w:r w:rsidR="00D559DB">
              <w:rPr>
                <w:sz w:val="18"/>
              </w:rPr>
              <w:t>2013</w:t>
            </w:r>
          </w:p>
        </w:tc>
      </w:tr>
      <w:tr w:rsidR="00C2406C" w:rsidRPr="0084231B" w:rsidTr="00DD3C57">
        <w:trPr>
          <w:trHeight w:val="284"/>
        </w:trPr>
        <w:tc>
          <w:tcPr>
            <w:tcW w:w="2515" w:type="pct"/>
            <w:tcBorders>
              <w:top w:val="nil"/>
              <w:left w:val="single" w:sz="4" w:space="0" w:color="auto"/>
              <w:bottom w:val="nil"/>
              <w:right w:val="nil"/>
            </w:tcBorders>
            <w:shd w:val="clear" w:color="auto" w:fill="auto"/>
            <w:vAlign w:val="center"/>
          </w:tcPr>
          <w:p w:rsidR="00C2406C" w:rsidRPr="0084231B" w:rsidRDefault="00C2406C" w:rsidP="0043130C">
            <w:pPr>
              <w:rPr>
                <w:rFonts w:cs="Arial"/>
                <w:b/>
                <w:bCs/>
                <w:sz w:val="18"/>
                <w:szCs w:val="18"/>
              </w:rPr>
            </w:pPr>
          </w:p>
        </w:tc>
        <w:tc>
          <w:tcPr>
            <w:tcW w:w="449" w:type="pct"/>
            <w:tcBorders>
              <w:top w:val="nil"/>
              <w:left w:val="nil"/>
              <w:bottom w:val="nil"/>
              <w:right w:val="nil"/>
            </w:tcBorders>
            <w:shd w:val="clear" w:color="auto" w:fill="auto"/>
            <w:vAlign w:val="center"/>
          </w:tcPr>
          <w:p w:rsidR="00C2406C" w:rsidRPr="0084231B" w:rsidRDefault="00C2406C" w:rsidP="0043130C">
            <w:pPr>
              <w:jc w:val="right"/>
              <w:rPr>
                <w:rFonts w:cs="Arial"/>
                <w:sz w:val="18"/>
                <w:szCs w:val="18"/>
              </w:rPr>
            </w:pPr>
          </w:p>
        </w:tc>
        <w:tc>
          <w:tcPr>
            <w:tcW w:w="695" w:type="pct"/>
            <w:tcBorders>
              <w:top w:val="nil"/>
              <w:left w:val="nil"/>
              <w:bottom w:val="nil"/>
              <w:right w:val="nil"/>
            </w:tcBorders>
            <w:vAlign w:val="center"/>
          </w:tcPr>
          <w:p w:rsidR="00C2406C" w:rsidRPr="0084231B" w:rsidRDefault="00C2406C" w:rsidP="0043130C">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C2406C" w:rsidRPr="0084231B" w:rsidRDefault="00C2406C" w:rsidP="0043130C">
            <w:pPr>
              <w:ind w:right="283"/>
              <w:jc w:val="right"/>
              <w:rPr>
                <w:rFonts w:cs="Arial"/>
                <w:sz w:val="18"/>
                <w:szCs w:val="18"/>
              </w:rPr>
            </w:pPr>
          </w:p>
        </w:tc>
        <w:tc>
          <w:tcPr>
            <w:tcW w:w="647" w:type="pct"/>
            <w:tcBorders>
              <w:top w:val="nil"/>
              <w:left w:val="nil"/>
              <w:bottom w:val="nil"/>
              <w:right w:val="single" w:sz="4" w:space="0" w:color="auto"/>
            </w:tcBorders>
            <w:shd w:val="clear" w:color="auto" w:fill="auto"/>
            <w:vAlign w:val="center"/>
          </w:tcPr>
          <w:p w:rsidR="00C2406C" w:rsidRPr="0084231B" w:rsidRDefault="00C2406C" w:rsidP="000C5CEC">
            <w:pPr>
              <w:ind w:right="108"/>
              <w:jc w:val="right"/>
              <w:rPr>
                <w:rFonts w:cs="Arial"/>
                <w:sz w:val="18"/>
                <w:szCs w:val="18"/>
              </w:rPr>
            </w:pPr>
          </w:p>
        </w:tc>
      </w:tr>
      <w:tr w:rsidR="00C2406C" w:rsidRPr="0084231B" w:rsidTr="00DD3C57">
        <w:trPr>
          <w:trHeight w:val="255"/>
        </w:trPr>
        <w:tc>
          <w:tcPr>
            <w:tcW w:w="2515" w:type="pct"/>
            <w:tcBorders>
              <w:top w:val="nil"/>
              <w:left w:val="single" w:sz="4" w:space="0" w:color="auto"/>
              <w:bottom w:val="nil"/>
              <w:right w:val="nil"/>
            </w:tcBorders>
            <w:shd w:val="clear" w:color="auto" w:fill="auto"/>
            <w:vAlign w:val="center"/>
          </w:tcPr>
          <w:p w:rsidR="00C2406C" w:rsidRPr="0084231B" w:rsidRDefault="00C2406C" w:rsidP="0043130C">
            <w:pPr>
              <w:rPr>
                <w:rFonts w:cs="Arial"/>
                <w:sz w:val="18"/>
                <w:szCs w:val="18"/>
              </w:rPr>
            </w:pPr>
            <w:r>
              <w:rPr>
                <w:b/>
                <w:sz w:val="18"/>
              </w:rPr>
              <w:t>Fixed assets</w:t>
            </w:r>
          </w:p>
        </w:tc>
        <w:tc>
          <w:tcPr>
            <w:tcW w:w="449" w:type="pct"/>
            <w:tcBorders>
              <w:top w:val="nil"/>
              <w:left w:val="nil"/>
              <w:bottom w:val="nil"/>
              <w:right w:val="nil"/>
            </w:tcBorders>
            <w:shd w:val="clear" w:color="auto" w:fill="auto"/>
            <w:vAlign w:val="center"/>
          </w:tcPr>
          <w:p w:rsidR="00C2406C" w:rsidRPr="0084231B" w:rsidRDefault="00C2406C" w:rsidP="00E174D6">
            <w:pPr>
              <w:jc w:val="right"/>
              <w:rPr>
                <w:sz w:val="18"/>
                <w:szCs w:val="18"/>
              </w:rPr>
            </w:pPr>
          </w:p>
        </w:tc>
        <w:tc>
          <w:tcPr>
            <w:tcW w:w="695" w:type="pct"/>
            <w:tcBorders>
              <w:top w:val="nil"/>
              <w:left w:val="nil"/>
              <w:bottom w:val="nil"/>
              <w:right w:val="nil"/>
            </w:tcBorders>
            <w:vAlign w:val="center"/>
          </w:tcPr>
          <w:p w:rsidR="00C2406C" w:rsidRPr="0084231B" w:rsidRDefault="00C2406C" w:rsidP="0043130C">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C2406C" w:rsidRPr="0084231B" w:rsidRDefault="00C2406C" w:rsidP="0043130C">
            <w:pPr>
              <w:ind w:right="283"/>
              <w:jc w:val="right"/>
              <w:rPr>
                <w:rFonts w:cs="Arial"/>
                <w:sz w:val="18"/>
                <w:szCs w:val="18"/>
              </w:rPr>
            </w:pPr>
          </w:p>
        </w:tc>
        <w:tc>
          <w:tcPr>
            <w:tcW w:w="647" w:type="pct"/>
            <w:tcBorders>
              <w:top w:val="nil"/>
              <w:left w:val="nil"/>
              <w:bottom w:val="nil"/>
              <w:right w:val="single" w:sz="4" w:space="0" w:color="auto"/>
            </w:tcBorders>
            <w:shd w:val="clear" w:color="auto" w:fill="auto"/>
            <w:vAlign w:val="center"/>
          </w:tcPr>
          <w:p w:rsidR="00C2406C" w:rsidRPr="0084231B" w:rsidRDefault="00C2406C" w:rsidP="000C5CEC">
            <w:pPr>
              <w:ind w:right="108"/>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Intangible assets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8</w:t>
            </w: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6,</w:t>
            </w:r>
            <w:r w:rsidRPr="0085649D">
              <w:rPr>
                <w:rFonts w:cs="Arial"/>
                <w:sz w:val="18"/>
                <w:szCs w:val="18"/>
              </w:rPr>
              <w:t>132</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6,</w:t>
            </w:r>
            <w:r w:rsidR="00DD3C57" w:rsidRPr="0085649D">
              <w:rPr>
                <w:sz w:val="18"/>
                <w:szCs w:val="18"/>
              </w:rPr>
              <w:t>414</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6,</w:t>
            </w:r>
            <w:r w:rsidR="00DD3C57" w:rsidRPr="0085649D">
              <w:rPr>
                <w:rFonts w:cs="Arial"/>
                <w:sz w:val="18"/>
                <w:szCs w:val="18"/>
              </w:rPr>
              <w:t>523</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Tangible fixed assets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7</w:t>
            </w: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289,</w:t>
            </w:r>
            <w:r w:rsidRPr="0085649D">
              <w:rPr>
                <w:rFonts w:cs="Arial"/>
                <w:sz w:val="18"/>
                <w:szCs w:val="18"/>
              </w:rPr>
              <w:t>348</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278,</w:t>
            </w:r>
            <w:r w:rsidR="00DD3C57" w:rsidRPr="0085649D">
              <w:rPr>
                <w:sz w:val="18"/>
                <w:szCs w:val="18"/>
              </w:rPr>
              <w:t>573</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277,</w:t>
            </w:r>
            <w:r w:rsidR="00DD3C57" w:rsidRPr="0085649D">
              <w:rPr>
                <w:rFonts w:cs="Arial"/>
                <w:sz w:val="18"/>
                <w:szCs w:val="18"/>
              </w:rPr>
              <w:t>026</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sz w:val="18"/>
                <w:szCs w:val="18"/>
              </w:rPr>
            </w:pPr>
            <w:r>
              <w:rPr>
                <w:sz w:val="18"/>
              </w:rPr>
              <w:t>Long-term investments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22</w:t>
            </w: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53,</w:t>
            </w:r>
            <w:r w:rsidRPr="0085649D">
              <w:rPr>
                <w:rFonts w:cs="Arial"/>
                <w:sz w:val="18"/>
                <w:szCs w:val="18"/>
              </w:rPr>
              <w:t>270</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55,</w:t>
            </w:r>
            <w:r w:rsidR="00DD3C57" w:rsidRPr="0085649D">
              <w:rPr>
                <w:sz w:val="18"/>
                <w:szCs w:val="18"/>
              </w:rPr>
              <w:t>932</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54,</w:t>
            </w:r>
            <w:r w:rsidR="00DD3C57" w:rsidRPr="0085649D">
              <w:rPr>
                <w:rFonts w:cs="Arial"/>
                <w:sz w:val="18"/>
                <w:szCs w:val="18"/>
              </w:rPr>
              <w:t>713</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sz w:val="18"/>
                <w:szCs w:val="18"/>
              </w:rPr>
            </w:pPr>
            <w:r>
              <w:rPr>
                <w:sz w:val="18"/>
              </w:rPr>
              <w:t>Non-current receivables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28,</w:t>
            </w:r>
            <w:r w:rsidRPr="0085649D">
              <w:rPr>
                <w:rFonts w:cs="Arial"/>
                <w:sz w:val="18"/>
                <w:szCs w:val="18"/>
              </w:rPr>
              <w:t>294</w:t>
            </w: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sz w:val="18"/>
                <w:szCs w:val="18"/>
              </w:rPr>
            </w:pPr>
            <w:r w:rsidRPr="0085649D">
              <w:rPr>
                <w:sz w:val="18"/>
                <w:szCs w:val="18"/>
              </w:rPr>
              <w:t>829</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5,</w:t>
            </w:r>
            <w:r w:rsidR="00DD3C57" w:rsidRPr="0085649D">
              <w:rPr>
                <w:rFonts w:cs="Arial"/>
                <w:sz w:val="18"/>
                <w:szCs w:val="18"/>
              </w:rPr>
              <w:t>494</w:t>
            </w:r>
          </w:p>
        </w:tc>
      </w:tr>
      <w:tr w:rsidR="00DD3C57" w:rsidRPr="0084231B" w:rsidTr="00DD3C57">
        <w:trPr>
          <w:trHeight w:val="255"/>
        </w:trPr>
        <w:tc>
          <w:tcPr>
            <w:tcW w:w="2515" w:type="pct"/>
            <w:tcBorders>
              <w:top w:val="nil"/>
              <w:left w:val="single" w:sz="4" w:space="0" w:color="auto"/>
              <w:bottom w:val="single" w:sz="4" w:space="0" w:color="auto"/>
              <w:right w:val="nil"/>
            </w:tcBorders>
            <w:shd w:val="clear" w:color="auto" w:fill="auto"/>
            <w:vAlign w:val="center"/>
          </w:tcPr>
          <w:p w:rsidR="00DD3C57" w:rsidRPr="0084231B" w:rsidRDefault="00DD3C57" w:rsidP="0043130C">
            <w:pPr>
              <w:rPr>
                <w:rFonts w:eastAsia="Arial Unicode MS" w:cs="Arial"/>
                <w:sz w:val="18"/>
                <w:szCs w:val="18"/>
              </w:rPr>
            </w:pPr>
            <w:r>
              <w:rPr>
                <w:sz w:val="18"/>
              </w:rPr>
              <w:t>Deferred tax assets</w:t>
            </w:r>
          </w:p>
        </w:tc>
        <w:tc>
          <w:tcPr>
            <w:tcW w:w="449" w:type="pct"/>
            <w:tcBorders>
              <w:top w:val="nil"/>
              <w:left w:val="nil"/>
              <w:bottom w:val="single" w:sz="4" w:space="0" w:color="auto"/>
              <w:right w:val="nil"/>
            </w:tcBorders>
            <w:shd w:val="clear" w:color="auto" w:fill="auto"/>
            <w:vAlign w:val="center"/>
          </w:tcPr>
          <w:p w:rsidR="00DD3C57" w:rsidRPr="0085649D" w:rsidRDefault="00DD3C57" w:rsidP="008934C3">
            <w:pPr>
              <w:jc w:val="right"/>
              <w:rPr>
                <w:sz w:val="18"/>
                <w:szCs w:val="18"/>
              </w:rPr>
            </w:pPr>
            <w:r w:rsidRPr="0085649D">
              <w:rPr>
                <w:sz w:val="18"/>
                <w:szCs w:val="18"/>
              </w:rPr>
              <w:t>12</w:t>
            </w:r>
          </w:p>
        </w:tc>
        <w:tc>
          <w:tcPr>
            <w:tcW w:w="695" w:type="pct"/>
            <w:tcBorders>
              <w:top w:val="nil"/>
              <w:left w:val="nil"/>
              <w:bottom w:val="single" w:sz="4" w:space="0" w:color="auto"/>
              <w:right w:val="nil"/>
            </w:tcBorders>
            <w:vAlign w:val="center"/>
          </w:tcPr>
          <w:p w:rsidR="00DD3C57" w:rsidRPr="0085649D" w:rsidRDefault="00DD3C57" w:rsidP="008934C3">
            <w:pPr>
              <w:ind w:right="283"/>
              <w:jc w:val="right"/>
              <w:rPr>
                <w:rFonts w:cs="Arial"/>
                <w:sz w:val="18"/>
                <w:szCs w:val="18"/>
              </w:rPr>
            </w:pPr>
            <w:r>
              <w:rPr>
                <w:rFonts w:cs="Arial"/>
                <w:sz w:val="18"/>
                <w:szCs w:val="18"/>
              </w:rPr>
              <w:t>7,</w:t>
            </w:r>
            <w:r w:rsidRPr="0085649D">
              <w:rPr>
                <w:rFonts w:cs="Arial"/>
                <w:sz w:val="18"/>
                <w:szCs w:val="18"/>
              </w:rPr>
              <w:t>317</w:t>
            </w:r>
          </w:p>
        </w:tc>
        <w:tc>
          <w:tcPr>
            <w:tcW w:w="695" w:type="pct"/>
            <w:tcBorders>
              <w:top w:val="nil"/>
              <w:left w:val="nil"/>
              <w:bottom w:val="single" w:sz="4" w:space="0" w:color="auto"/>
              <w:right w:val="nil"/>
            </w:tcBorders>
            <w:shd w:val="clear" w:color="auto" w:fill="auto"/>
            <w:vAlign w:val="center"/>
          </w:tcPr>
          <w:p w:rsidR="00DD3C57" w:rsidRPr="0085649D" w:rsidRDefault="00C33CD6" w:rsidP="008934C3">
            <w:pPr>
              <w:ind w:right="272"/>
              <w:jc w:val="right"/>
              <w:rPr>
                <w:sz w:val="18"/>
                <w:szCs w:val="18"/>
              </w:rPr>
            </w:pPr>
            <w:r>
              <w:rPr>
                <w:sz w:val="18"/>
                <w:szCs w:val="18"/>
              </w:rPr>
              <w:t>4,</w:t>
            </w:r>
            <w:r w:rsidR="00DD3C57" w:rsidRPr="0085649D">
              <w:rPr>
                <w:sz w:val="18"/>
                <w:szCs w:val="18"/>
              </w:rPr>
              <w:t>211</w:t>
            </w:r>
          </w:p>
        </w:tc>
        <w:tc>
          <w:tcPr>
            <w:tcW w:w="647" w:type="pct"/>
            <w:tcBorders>
              <w:top w:val="nil"/>
              <w:left w:val="nil"/>
              <w:bottom w:val="single" w:sz="4" w:space="0" w:color="auto"/>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4,</w:t>
            </w:r>
            <w:r w:rsidR="00DD3C57" w:rsidRPr="0085649D">
              <w:rPr>
                <w:rFonts w:cs="Arial"/>
                <w:sz w:val="18"/>
                <w:szCs w:val="18"/>
              </w:rPr>
              <w:t>950</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rPr>
                <w:rFonts w:cs="Arial"/>
                <w:sz w:val="18"/>
                <w:szCs w:val="18"/>
              </w:rPr>
            </w:pPr>
            <w:r>
              <w:rPr>
                <w:sz w:val="18"/>
              </w:rPr>
              <w:t>Total fixed assets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ind w:right="283"/>
              <w:jc w:val="right"/>
              <w:rPr>
                <w:rFonts w:cs="Arial"/>
                <w:b/>
                <w:sz w:val="18"/>
                <w:szCs w:val="18"/>
                <w:highlight w:val="yellow"/>
              </w:rPr>
            </w:pPr>
            <w:r w:rsidRPr="0085649D">
              <w:rPr>
                <w:rFonts w:cs="Arial"/>
                <w:b/>
                <w:sz w:val="18"/>
                <w:szCs w:val="18"/>
              </w:rPr>
              <w:t>3</w:t>
            </w:r>
            <w:r>
              <w:rPr>
                <w:rFonts w:cs="Arial"/>
                <w:b/>
                <w:sz w:val="18"/>
                <w:szCs w:val="18"/>
              </w:rPr>
              <w:t>84,</w:t>
            </w:r>
            <w:r w:rsidRPr="0085649D">
              <w:rPr>
                <w:rFonts w:cs="Arial"/>
                <w:b/>
                <w:sz w:val="18"/>
                <w:szCs w:val="18"/>
              </w:rPr>
              <w:t>361</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72"/>
              <w:jc w:val="right"/>
              <w:rPr>
                <w:b/>
                <w:bCs/>
                <w:sz w:val="18"/>
                <w:szCs w:val="18"/>
              </w:rPr>
            </w:pPr>
            <w:r>
              <w:rPr>
                <w:b/>
                <w:bCs/>
                <w:sz w:val="18"/>
                <w:szCs w:val="18"/>
              </w:rPr>
              <w:t>345,</w:t>
            </w:r>
            <w:r w:rsidR="00DD3C57" w:rsidRPr="0085649D">
              <w:rPr>
                <w:b/>
                <w:bCs/>
                <w:sz w:val="18"/>
                <w:szCs w:val="18"/>
              </w:rPr>
              <w:t>959</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348,</w:t>
            </w:r>
            <w:r w:rsidR="00DD3C57" w:rsidRPr="0085649D">
              <w:rPr>
                <w:rFonts w:cs="Arial"/>
                <w:b/>
                <w:sz w:val="18"/>
                <w:szCs w:val="18"/>
              </w:rPr>
              <w:t>706</w:t>
            </w:r>
          </w:p>
        </w:tc>
      </w:tr>
      <w:tr w:rsidR="00DD3C57" w:rsidRPr="0084231B" w:rsidTr="00DD3C57">
        <w:trPr>
          <w:trHeight w:val="255"/>
        </w:trPr>
        <w:tc>
          <w:tcPr>
            <w:tcW w:w="2515" w:type="pct"/>
            <w:tcBorders>
              <w:top w:val="single" w:sz="4" w:space="0" w:color="auto"/>
              <w:left w:val="single" w:sz="4" w:space="0" w:color="auto"/>
              <w:bottom w:val="nil"/>
              <w:right w:val="nil"/>
            </w:tcBorders>
            <w:shd w:val="clear" w:color="auto" w:fill="auto"/>
            <w:vAlign w:val="center"/>
          </w:tcPr>
          <w:p w:rsidR="00DD3C57" w:rsidRPr="0084231B" w:rsidRDefault="00DD3C57" w:rsidP="0043130C">
            <w:pPr>
              <w:rPr>
                <w:rFonts w:cs="Arial"/>
                <w:b/>
                <w:bCs/>
                <w:sz w:val="18"/>
                <w:szCs w:val="18"/>
              </w:rPr>
            </w:pPr>
          </w:p>
        </w:tc>
        <w:tc>
          <w:tcPr>
            <w:tcW w:w="449" w:type="pct"/>
            <w:tcBorders>
              <w:top w:val="single" w:sz="4" w:space="0" w:color="auto"/>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single" w:sz="4" w:space="0" w:color="auto"/>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single" w:sz="4" w:space="0" w:color="auto"/>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single" w:sz="4" w:space="0" w:color="auto"/>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b/>
                <w:bCs/>
                <w:sz w:val="18"/>
                <w:szCs w:val="18"/>
              </w:rPr>
            </w:pPr>
            <w:r>
              <w:rPr>
                <w:b/>
                <w:sz w:val="18"/>
              </w:rPr>
              <w:t>Current assets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Inventories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10</w:t>
            </w: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573,</w:t>
            </w:r>
            <w:r w:rsidRPr="0085649D">
              <w:rPr>
                <w:rFonts w:cs="Arial"/>
                <w:sz w:val="18"/>
                <w:szCs w:val="18"/>
              </w:rPr>
              <w:t>643</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388,</w:t>
            </w:r>
            <w:r w:rsidR="00DD3C57" w:rsidRPr="0085649D">
              <w:rPr>
                <w:sz w:val="18"/>
                <w:szCs w:val="18"/>
              </w:rPr>
              <w:t>478</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373,</w:t>
            </w:r>
            <w:r w:rsidR="00DD3C57" w:rsidRPr="0085649D">
              <w:rPr>
                <w:rFonts w:cs="Arial"/>
                <w:sz w:val="18"/>
                <w:szCs w:val="18"/>
              </w:rPr>
              <w:t>277</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Trade and other receivables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sidRPr="0085649D">
              <w:rPr>
                <w:rFonts w:cs="Arial"/>
                <w:sz w:val="18"/>
                <w:szCs w:val="18"/>
              </w:rPr>
              <w:t>2</w:t>
            </w:r>
            <w:r>
              <w:rPr>
                <w:rFonts w:cs="Arial"/>
                <w:sz w:val="18"/>
                <w:szCs w:val="18"/>
              </w:rPr>
              <w:t>32,</w:t>
            </w:r>
            <w:r w:rsidRPr="0085649D">
              <w:rPr>
                <w:rFonts w:cs="Arial"/>
                <w:sz w:val="18"/>
                <w:szCs w:val="18"/>
              </w:rPr>
              <w:t>877</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205,</w:t>
            </w:r>
            <w:r w:rsidR="00DD3C57" w:rsidRPr="0085649D">
              <w:rPr>
                <w:sz w:val="18"/>
                <w:szCs w:val="18"/>
              </w:rPr>
              <w:t>767</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165,</w:t>
            </w:r>
            <w:r w:rsidR="00DD3C57" w:rsidRPr="0085649D">
              <w:rPr>
                <w:rFonts w:cs="Arial"/>
                <w:sz w:val="18"/>
                <w:szCs w:val="18"/>
              </w:rPr>
              <w:t>477</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sz w:val="18"/>
                <w:szCs w:val="18"/>
              </w:rPr>
            </w:pPr>
            <w:r>
              <w:rPr>
                <w:sz w:val="18"/>
              </w:rPr>
              <w:t>Income tax receivables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sidRPr="0085649D">
              <w:rPr>
                <w:rFonts w:cs="Arial"/>
                <w:sz w:val="18"/>
                <w:szCs w:val="18"/>
              </w:rPr>
              <w:t>-</w:t>
            </w: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rFonts w:cs="Arial"/>
                <w:sz w:val="18"/>
                <w:szCs w:val="18"/>
              </w:rPr>
            </w:pPr>
            <w:r w:rsidRPr="0085649D">
              <w:rPr>
                <w:rFonts w:cs="Arial"/>
                <w:sz w:val="18"/>
                <w:szCs w:val="18"/>
              </w:rPr>
              <w:t>527</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3,</w:t>
            </w:r>
            <w:r w:rsidR="00DD3C57" w:rsidRPr="0085649D">
              <w:rPr>
                <w:rFonts w:cs="Arial"/>
                <w:sz w:val="18"/>
                <w:szCs w:val="18"/>
              </w:rPr>
              <w:t>402</w:t>
            </w:r>
          </w:p>
        </w:tc>
      </w:tr>
      <w:tr w:rsidR="00DD3C57" w:rsidRPr="0084231B" w:rsidTr="00DD3C57">
        <w:trPr>
          <w:trHeight w:val="255"/>
        </w:trPr>
        <w:tc>
          <w:tcPr>
            <w:tcW w:w="2515" w:type="pct"/>
            <w:tcBorders>
              <w:top w:val="nil"/>
              <w:left w:val="single" w:sz="4" w:space="0" w:color="auto"/>
              <w:bottom w:val="single" w:sz="4" w:space="0" w:color="auto"/>
              <w:right w:val="nil"/>
            </w:tcBorders>
            <w:shd w:val="clear" w:color="auto" w:fill="auto"/>
            <w:vAlign w:val="center"/>
          </w:tcPr>
          <w:p w:rsidR="00DD3C57" w:rsidRPr="0084231B" w:rsidRDefault="00DD3C57" w:rsidP="0043130C">
            <w:pPr>
              <w:rPr>
                <w:rFonts w:eastAsia="Arial Unicode MS" w:cs="Arial"/>
                <w:sz w:val="18"/>
                <w:szCs w:val="18"/>
              </w:rPr>
            </w:pPr>
            <w:r>
              <w:rPr>
                <w:sz w:val="18"/>
              </w:rPr>
              <w:t>Cash and cash equivalents</w:t>
            </w:r>
          </w:p>
        </w:tc>
        <w:tc>
          <w:tcPr>
            <w:tcW w:w="449" w:type="pct"/>
            <w:tcBorders>
              <w:top w:val="nil"/>
              <w:left w:val="nil"/>
              <w:bottom w:val="single" w:sz="4" w:space="0" w:color="auto"/>
              <w:right w:val="nil"/>
            </w:tcBorders>
            <w:shd w:val="clear" w:color="auto" w:fill="auto"/>
            <w:vAlign w:val="center"/>
          </w:tcPr>
          <w:p w:rsidR="00DD3C57" w:rsidRPr="0085649D" w:rsidRDefault="00DD3C57" w:rsidP="008934C3">
            <w:pPr>
              <w:jc w:val="right"/>
              <w:rPr>
                <w:sz w:val="18"/>
                <w:szCs w:val="18"/>
              </w:rPr>
            </w:pPr>
            <w:r w:rsidRPr="0085649D">
              <w:rPr>
                <w:sz w:val="18"/>
                <w:szCs w:val="18"/>
              </w:rPr>
              <w:t>9</w:t>
            </w:r>
          </w:p>
        </w:tc>
        <w:tc>
          <w:tcPr>
            <w:tcW w:w="695" w:type="pct"/>
            <w:tcBorders>
              <w:top w:val="nil"/>
              <w:left w:val="nil"/>
              <w:bottom w:val="single" w:sz="4" w:space="0" w:color="auto"/>
              <w:right w:val="nil"/>
            </w:tcBorders>
            <w:vAlign w:val="center"/>
          </w:tcPr>
          <w:p w:rsidR="00DD3C57" w:rsidRPr="0085649D" w:rsidRDefault="00DD3C57" w:rsidP="008934C3">
            <w:pPr>
              <w:ind w:right="283"/>
              <w:jc w:val="right"/>
              <w:rPr>
                <w:rFonts w:cs="Arial"/>
                <w:sz w:val="18"/>
                <w:szCs w:val="18"/>
              </w:rPr>
            </w:pPr>
            <w:r>
              <w:rPr>
                <w:rFonts w:cs="Arial"/>
                <w:sz w:val="18"/>
                <w:szCs w:val="18"/>
              </w:rPr>
              <w:t>388,</w:t>
            </w:r>
            <w:r w:rsidRPr="0085649D">
              <w:rPr>
                <w:rFonts w:cs="Arial"/>
                <w:sz w:val="18"/>
                <w:szCs w:val="18"/>
              </w:rPr>
              <w:t>823</w:t>
            </w:r>
          </w:p>
        </w:tc>
        <w:tc>
          <w:tcPr>
            <w:tcW w:w="695" w:type="pct"/>
            <w:tcBorders>
              <w:top w:val="nil"/>
              <w:left w:val="nil"/>
              <w:bottom w:val="single" w:sz="4" w:space="0" w:color="auto"/>
              <w:right w:val="nil"/>
            </w:tcBorders>
            <w:shd w:val="clear" w:color="auto" w:fill="auto"/>
            <w:vAlign w:val="center"/>
          </w:tcPr>
          <w:p w:rsidR="00DD3C57" w:rsidRPr="0085649D" w:rsidRDefault="00C33CD6" w:rsidP="008934C3">
            <w:pPr>
              <w:ind w:right="272"/>
              <w:jc w:val="right"/>
              <w:rPr>
                <w:rFonts w:cs="Arial"/>
                <w:sz w:val="18"/>
                <w:szCs w:val="18"/>
              </w:rPr>
            </w:pPr>
            <w:r>
              <w:rPr>
                <w:bCs/>
                <w:sz w:val="18"/>
                <w:szCs w:val="18"/>
              </w:rPr>
              <w:t>92,</w:t>
            </w:r>
            <w:r w:rsidR="00DD3C57" w:rsidRPr="0085649D">
              <w:rPr>
                <w:bCs/>
                <w:sz w:val="18"/>
                <w:szCs w:val="18"/>
              </w:rPr>
              <w:t>654</w:t>
            </w:r>
          </w:p>
        </w:tc>
        <w:tc>
          <w:tcPr>
            <w:tcW w:w="647" w:type="pct"/>
            <w:tcBorders>
              <w:top w:val="nil"/>
              <w:left w:val="nil"/>
              <w:bottom w:val="single" w:sz="4" w:space="0" w:color="auto"/>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55,</w:t>
            </w:r>
            <w:r w:rsidR="00DD3C57" w:rsidRPr="0085649D">
              <w:rPr>
                <w:rFonts w:cs="Arial"/>
                <w:sz w:val="18"/>
                <w:szCs w:val="18"/>
              </w:rPr>
              <w:t>592</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rPr>
                <w:rFonts w:cs="Arial"/>
                <w:sz w:val="18"/>
                <w:szCs w:val="18"/>
              </w:rPr>
            </w:pPr>
            <w:r>
              <w:rPr>
                <w:sz w:val="18"/>
              </w:rPr>
              <w:t>Total current assets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081A84">
            <w:pPr>
              <w:ind w:right="256"/>
              <w:rPr>
                <w:rFonts w:cs="Arial"/>
                <w:b/>
                <w:sz w:val="18"/>
                <w:szCs w:val="18"/>
              </w:rPr>
            </w:pPr>
            <w:r w:rsidRPr="0085649D">
              <w:rPr>
                <w:rFonts w:cs="Arial"/>
                <w:b/>
                <w:sz w:val="18"/>
                <w:szCs w:val="18"/>
              </w:rPr>
              <w:t>1</w:t>
            </w:r>
            <w:r w:rsidR="00C33CD6">
              <w:rPr>
                <w:rFonts w:cs="Arial"/>
                <w:b/>
                <w:sz w:val="18"/>
                <w:szCs w:val="18"/>
              </w:rPr>
              <w:t>,195,</w:t>
            </w:r>
            <w:r w:rsidRPr="0085649D">
              <w:rPr>
                <w:rFonts w:cs="Arial"/>
                <w:b/>
                <w:sz w:val="18"/>
                <w:szCs w:val="18"/>
              </w:rPr>
              <w:t>343</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72"/>
              <w:jc w:val="right"/>
              <w:rPr>
                <w:b/>
                <w:bCs/>
                <w:sz w:val="18"/>
                <w:szCs w:val="18"/>
              </w:rPr>
            </w:pPr>
            <w:r>
              <w:rPr>
                <w:b/>
                <w:bCs/>
                <w:sz w:val="18"/>
                <w:szCs w:val="18"/>
              </w:rPr>
              <w:t>687,</w:t>
            </w:r>
            <w:r w:rsidR="00DD3C57" w:rsidRPr="0085649D">
              <w:rPr>
                <w:b/>
                <w:bCs/>
                <w:sz w:val="18"/>
                <w:szCs w:val="18"/>
              </w:rPr>
              <w:t>426</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597,</w:t>
            </w:r>
            <w:r w:rsidR="00DD3C57" w:rsidRPr="0085649D">
              <w:rPr>
                <w:rFonts w:cs="Arial"/>
                <w:b/>
                <w:sz w:val="18"/>
                <w:szCs w:val="18"/>
              </w:rPr>
              <w:t>748</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rPr>
                <w:rFonts w:cs="Arial"/>
                <w:sz w:val="18"/>
                <w:szCs w:val="18"/>
              </w:rPr>
            </w:pPr>
            <w:r>
              <w:rPr>
                <w:b/>
                <w:sz w:val="18"/>
              </w:rPr>
              <w:t>Total assets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C33CD6">
            <w:pPr>
              <w:tabs>
                <w:tab w:val="left" w:pos="951"/>
              </w:tabs>
              <w:ind w:right="-28"/>
              <w:rPr>
                <w:rFonts w:cs="Arial"/>
                <w:b/>
                <w:sz w:val="18"/>
                <w:szCs w:val="18"/>
              </w:rPr>
            </w:pPr>
            <w:r>
              <w:rPr>
                <w:rFonts w:cs="Arial"/>
                <w:b/>
                <w:sz w:val="18"/>
                <w:szCs w:val="18"/>
              </w:rPr>
              <w:t>1,579,</w:t>
            </w:r>
            <w:r w:rsidR="00DD3C57" w:rsidRPr="0085649D">
              <w:rPr>
                <w:rFonts w:cs="Arial"/>
                <w:b/>
                <w:sz w:val="18"/>
                <w:szCs w:val="18"/>
              </w:rPr>
              <w:t>7</w:t>
            </w:r>
            <w:r w:rsidR="00081A84">
              <w:rPr>
                <w:rFonts w:cs="Arial"/>
                <w:b/>
                <w:sz w:val="18"/>
                <w:szCs w:val="18"/>
              </w:rPr>
              <w:t>04</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left="-241" w:right="272"/>
              <w:jc w:val="right"/>
              <w:rPr>
                <w:b/>
                <w:bCs/>
                <w:sz w:val="18"/>
                <w:szCs w:val="18"/>
              </w:rPr>
            </w:pPr>
            <w:r>
              <w:rPr>
                <w:b/>
                <w:bCs/>
                <w:sz w:val="18"/>
                <w:szCs w:val="18"/>
              </w:rPr>
              <w:t>1,033,</w:t>
            </w:r>
            <w:r w:rsidR="00DD3C57" w:rsidRPr="0085649D">
              <w:rPr>
                <w:b/>
                <w:bCs/>
                <w:sz w:val="18"/>
                <w:szCs w:val="18"/>
              </w:rPr>
              <w:t>385</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946,</w:t>
            </w:r>
            <w:r w:rsidR="00DD3C57" w:rsidRPr="0085649D">
              <w:rPr>
                <w:rFonts w:cs="Arial"/>
                <w:b/>
                <w:sz w:val="18"/>
                <w:szCs w:val="18"/>
              </w:rPr>
              <w:t>454</w:t>
            </w:r>
          </w:p>
        </w:tc>
      </w:tr>
      <w:tr w:rsidR="00DD3C57" w:rsidRPr="0084231B" w:rsidTr="00DD3C57">
        <w:trPr>
          <w:trHeight w:val="255"/>
        </w:trPr>
        <w:tc>
          <w:tcPr>
            <w:tcW w:w="2515" w:type="pct"/>
            <w:tcBorders>
              <w:top w:val="single" w:sz="4" w:space="0" w:color="auto"/>
              <w:left w:val="single" w:sz="4" w:space="0" w:color="auto"/>
              <w:bottom w:val="nil"/>
              <w:right w:val="nil"/>
            </w:tcBorders>
            <w:shd w:val="clear" w:color="auto" w:fill="auto"/>
            <w:vAlign w:val="center"/>
          </w:tcPr>
          <w:p w:rsidR="00DD3C57" w:rsidRPr="0084231B" w:rsidRDefault="00DD3C57" w:rsidP="0043130C">
            <w:pPr>
              <w:rPr>
                <w:rFonts w:cs="Arial"/>
                <w:b/>
                <w:bCs/>
                <w:sz w:val="18"/>
                <w:szCs w:val="18"/>
              </w:rPr>
            </w:pPr>
          </w:p>
        </w:tc>
        <w:tc>
          <w:tcPr>
            <w:tcW w:w="449" w:type="pct"/>
            <w:tcBorders>
              <w:top w:val="single" w:sz="4" w:space="0" w:color="auto"/>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single" w:sz="4" w:space="0" w:color="auto"/>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single" w:sz="4" w:space="0" w:color="auto"/>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single" w:sz="4" w:space="0" w:color="auto"/>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b/>
                <w:bCs/>
                <w:sz w:val="18"/>
                <w:szCs w:val="18"/>
              </w:rPr>
            </w:pPr>
            <w:r>
              <w:rPr>
                <w:b/>
                <w:sz w:val="18"/>
              </w:rPr>
              <w:t>Equity capital</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Share capital</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14</w:t>
            </w: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3,</w:t>
            </w:r>
            <w:r w:rsidR="00DD3C57" w:rsidRPr="0085649D">
              <w:rPr>
                <w:rFonts w:cs="Arial"/>
                <w:sz w:val="18"/>
                <w:szCs w:val="18"/>
              </w:rPr>
              <w:t>840</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3,</w:t>
            </w:r>
            <w:r w:rsidR="00DD3C57" w:rsidRPr="0085649D">
              <w:rPr>
                <w:sz w:val="18"/>
                <w:szCs w:val="18"/>
              </w:rPr>
              <w:t>840</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3,</w:t>
            </w:r>
            <w:r w:rsidR="00DD3C57" w:rsidRPr="0085649D">
              <w:rPr>
                <w:rFonts w:cs="Arial"/>
                <w:sz w:val="18"/>
                <w:szCs w:val="18"/>
              </w:rPr>
              <w:t>840</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FC5D52">
            <w:pPr>
              <w:rPr>
                <w:sz w:val="18"/>
                <w:szCs w:val="18"/>
              </w:rPr>
            </w:pPr>
            <w:r>
              <w:rPr>
                <w:sz w:val="18"/>
              </w:rPr>
              <w:t>Supplementary capital from share premium</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14</w:t>
            </w: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74,</w:t>
            </w:r>
            <w:r w:rsidR="00DD3C57" w:rsidRPr="0085649D">
              <w:rPr>
                <w:rFonts w:cs="Arial"/>
                <w:sz w:val="18"/>
                <w:szCs w:val="18"/>
              </w:rPr>
              <w:t>586</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74,</w:t>
            </w:r>
            <w:r w:rsidR="00DD3C57" w:rsidRPr="0085649D">
              <w:rPr>
                <w:sz w:val="18"/>
                <w:szCs w:val="18"/>
              </w:rPr>
              <w:t>586</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74,</w:t>
            </w:r>
            <w:r w:rsidR="00DD3C57" w:rsidRPr="0085649D">
              <w:rPr>
                <w:rFonts w:cs="Arial"/>
                <w:sz w:val="18"/>
                <w:szCs w:val="18"/>
              </w:rPr>
              <w:t>586</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sz w:val="18"/>
                <w:szCs w:val="18"/>
              </w:rPr>
            </w:pPr>
            <w:r>
              <w:rPr>
                <w:sz w:val="18"/>
              </w:rPr>
              <w:t>Other capital</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3,</w:t>
            </w:r>
            <w:r w:rsidR="00DD3C57" w:rsidRPr="0085649D">
              <w:rPr>
                <w:rFonts w:cs="Arial"/>
                <w:sz w:val="18"/>
                <w:szCs w:val="18"/>
              </w:rPr>
              <w:t>294</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w:t>
            </w:r>
            <w:r w:rsidR="00DD3C57" w:rsidRPr="0085649D">
              <w:rPr>
                <w:sz w:val="18"/>
                <w:szCs w:val="18"/>
              </w:rPr>
              <w:t>196</w:t>
            </w: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r w:rsidRPr="0085649D">
              <w:rPr>
                <w:rFonts w:cs="Arial"/>
                <w:sz w:val="18"/>
                <w:szCs w:val="18"/>
              </w:rPr>
              <w:t>956</w:t>
            </w:r>
          </w:p>
        </w:tc>
      </w:tr>
      <w:tr w:rsidR="00DD3C57" w:rsidRPr="0084231B" w:rsidTr="00DD3C57">
        <w:trPr>
          <w:trHeight w:val="255"/>
        </w:trPr>
        <w:tc>
          <w:tcPr>
            <w:tcW w:w="2515" w:type="pct"/>
            <w:tcBorders>
              <w:top w:val="nil"/>
              <w:left w:val="single" w:sz="4" w:space="0" w:color="auto"/>
              <w:bottom w:val="single" w:sz="4" w:space="0" w:color="auto"/>
              <w:right w:val="nil"/>
            </w:tcBorders>
            <w:shd w:val="clear" w:color="auto" w:fill="auto"/>
            <w:vAlign w:val="center"/>
          </w:tcPr>
          <w:p w:rsidR="00DD3C57" w:rsidRPr="0084231B" w:rsidRDefault="00DD3C57" w:rsidP="0043130C">
            <w:pPr>
              <w:rPr>
                <w:rFonts w:cs="Arial"/>
                <w:sz w:val="18"/>
                <w:szCs w:val="18"/>
              </w:rPr>
            </w:pPr>
            <w:r>
              <w:rPr>
                <w:sz w:val="18"/>
              </w:rPr>
              <w:t>Retained earnings</w:t>
            </w:r>
          </w:p>
        </w:tc>
        <w:tc>
          <w:tcPr>
            <w:tcW w:w="449" w:type="pct"/>
            <w:tcBorders>
              <w:top w:val="nil"/>
              <w:left w:val="nil"/>
              <w:bottom w:val="single" w:sz="4" w:space="0" w:color="auto"/>
              <w:right w:val="nil"/>
            </w:tcBorders>
            <w:shd w:val="clear" w:color="auto" w:fill="auto"/>
            <w:vAlign w:val="center"/>
          </w:tcPr>
          <w:p w:rsidR="00DD3C57" w:rsidRPr="0085649D" w:rsidRDefault="00DD3C57" w:rsidP="008934C3">
            <w:pPr>
              <w:jc w:val="right"/>
              <w:rPr>
                <w:sz w:val="18"/>
                <w:szCs w:val="18"/>
              </w:rPr>
            </w:pPr>
            <w:r w:rsidRPr="0085649D">
              <w:rPr>
                <w:sz w:val="18"/>
                <w:szCs w:val="18"/>
              </w:rPr>
              <w:t>14</w:t>
            </w:r>
          </w:p>
        </w:tc>
        <w:tc>
          <w:tcPr>
            <w:tcW w:w="695" w:type="pct"/>
            <w:tcBorders>
              <w:top w:val="nil"/>
              <w:left w:val="nil"/>
              <w:bottom w:val="single" w:sz="4" w:space="0" w:color="auto"/>
              <w:right w:val="nil"/>
            </w:tcBorders>
            <w:vAlign w:val="center"/>
          </w:tcPr>
          <w:p w:rsidR="00DD3C57" w:rsidRPr="0085649D" w:rsidRDefault="00C33CD6" w:rsidP="008934C3">
            <w:pPr>
              <w:ind w:right="283"/>
              <w:jc w:val="right"/>
              <w:rPr>
                <w:rFonts w:cs="Arial"/>
                <w:sz w:val="18"/>
                <w:szCs w:val="18"/>
                <w:highlight w:val="yellow"/>
              </w:rPr>
            </w:pPr>
            <w:r>
              <w:rPr>
                <w:rFonts w:cs="Arial"/>
                <w:sz w:val="18"/>
                <w:szCs w:val="18"/>
              </w:rPr>
              <w:t>313,</w:t>
            </w:r>
            <w:r w:rsidR="00DD3C57" w:rsidRPr="0085649D">
              <w:rPr>
                <w:rFonts w:cs="Arial"/>
                <w:sz w:val="18"/>
                <w:szCs w:val="18"/>
              </w:rPr>
              <w:t>077</w:t>
            </w:r>
          </w:p>
        </w:tc>
        <w:tc>
          <w:tcPr>
            <w:tcW w:w="695" w:type="pct"/>
            <w:tcBorders>
              <w:top w:val="nil"/>
              <w:left w:val="nil"/>
              <w:bottom w:val="single" w:sz="4" w:space="0" w:color="auto"/>
              <w:right w:val="nil"/>
            </w:tcBorders>
            <w:shd w:val="clear" w:color="auto" w:fill="auto"/>
            <w:vAlign w:val="center"/>
          </w:tcPr>
          <w:p w:rsidR="00DD3C57" w:rsidRPr="0085649D" w:rsidRDefault="00C33CD6" w:rsidP="008934C3">
            <w:pPr>
              <w:ind w:right="272"/>
              <w:jc w:val="right"/>
              <w:rPr>
                <w:sz w:val="18"/>
                <w:szCs w:val="18"/>
              </w:rPr>
            </w:pPr>
            <w:r>
              <w:rPr>
                <w:sz w:val="18"/>
                <w:szCs w:val="18"/>
              </w:rPr>
              <w:t>317,</w:t>
            </w:r>
            <w:r w:rsidR="00DD3C57" w:rsidRPr="0085649D">
              <w:rPr>
                <w:sz w:val="18"/>
                <w:szCs w:val="18"/>
              </w:rPr>
              <w:t>590</w:t>
            </w:r>
          </w:p>
        </w:tc>
        <w:tc>
          <w:tcPr>
            <w:tcW w:w="647" w:type="pct"/>
            <w:tcBorders>
              <w:top w:val="nil"/>
              <w:left w:val="nil"/>
              <w:bottom w:val="single" w:sz="4" w:space="0" w:color="auto"/>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230,</w:t>
            </w:r>
            <w:r w:rsidR="00DD3C57" w:rsidRPr="0085649D">
              <w:rPr>
                <w:rFonts w:cs="Arial"/>
                <w:sz w:val="18"/>
                <w:szCs w:val="18"/>
              </w:rPr>
              <w:t>105</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rPr>
                <w:rFonts w:eastAsia="Arial Unicode MS" w:cs="Arial"/>
                <w:bCs/>
                <w:sz w:val="18"/>
                <w:szCs w:val="18"/>
              </w:rPr>
            </w:pPr>
            <w:r>
              <w:rPr>
                <w:sz w:val="18"/>
              </w:rPr>
              <w:t>Total equity capital</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83"/>
              <w:jc w:val="right"/>
              <w:rPr>
                <w:rFonts w:cs="Arial"/>
                <w:b/>
                <w:sz w:val="18"/>
                <w:szCs w:val="18"/>
                <w:highlight w:val="yellow"/>
              </w:rPr>
            </w:pPr>
            <w:r>
              <w:rPr>
                <w:rFonts w:cs="Arial"/>
                <w:b/>
                <w:sz w:val="18"/>
                <w:szCs w:val="18"/>
              </w:rPr>
              <w:t>394,</w:t>
            </w:r>
            <w:r w:rsidR="00DD3C57" w:rsidRPr="0085649D">
              <w:rPr>
                <w:rFonts w:cs="Arial"/>
                <w:b/>
                <w:sz w:val="18"/>
                <w:szCs w:val="18"/>
              </w:rPr>
              <w:t>797</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72"/>
              <w:jc w:val="right"/>
              <w:rPr>
                <w:b/>
                <w:bCs/>
                <w:sz w:val="18"/>
                <w:szCs w:val="18"/>
              </w:rPr>
            </w:pPr>
            <w:r>
              <w:rPr>
                <w:b/>
                <w:bCs/>
                <w:sz w:val="18"/>
                <w:szCs w:val="18"/>
              </w:rPr>
              <w:t>398,</w:t>
            </w:r>
            <w:r w:rsidR="00DD3C57" w:rsidRPr="0085649D">
              <w:rPr>
                <w:b/>
                <w:bCs/>
                <w:sz w:val="18"/>
                <w:szCs w:val="18"/>
              </w:rPr>
              <w:t>212</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309,</w:t>
            </w:r>
            <w:r w:rsidR="00DD3C57" w:rsidRPr="0085649D">
              <w:rPr>
                <w:rFonts w:cs="Arial"/>
                <w:b/>
                <w:sz w:val="18"/>
                <w:szCs w:val="18"/>
              </w:rPr>
              <w:t>487</w:t>
            </w:r>
          </w:p>
        </w:tc>
      </w:tr>
      <w:tr w:rsidR="00DD3C57" w:rsidRPr="0084231B" w:rsidTr="00DD3C57">
        <w:trPr>
          <w:trHeight w:val="255"/>
        </w:trPr>
        <w:tc>
          <w:tcPr>
            <w:tcW w:w="2515" w:type="pct"/>
            <w:tcBorders>
              <w:top w:val="single" w:sz="4" w:space="0" w:color="auto"/>
              <w:left w:val="single" w:sz="4" w:space="0" w:color="auto"/>
              <w:bottom w:val="nil"/>
              <w:right w:val="nil"/>
            </w:tcBorders>
            <w:shd w:val="clear" w:color="auto" w:fill="auto"/>
            <w:vAlign w:val="center"/>
          </w:tcPr>
          <w:p w:rsidR="00DD3C57" w:rsidRPr="0084231B" w:rsidRDefault="00DD3C57" w:rsidP="0043130C">
            <w:pPr>
              <w:rPr>
                <w:rFonts w:cs="Arial"/>
                <w:b/>
                <w:bCs/>
                <w:sz w:val="18"/>
                <w:szCs w:val="18"/>
              </w:rPr>
            </w:pPr>
          </w:p>
        </w:tc>
        <w:tc>
          <w:tcPr>
            <w:tcW w:w="449" w:type="pct"/>
            <w:tcBorders>
              <w:top w:val="single" w:sz="4" w:space="0" w:color="auto"/>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single" w:sz="4" w:space="0" w:color="auto"/>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single" w:sz="4" w:space="0" w:color="auto"/>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single" w:sz="4" w:space="0" w:color="auto"/>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b/>
                <w:bCs/>
                <w:sz w:val="18"/>
                <w:szCs w:val="18"/>
              </w:rPr>
            </w:pPr>
            <w:r>
              <w:rPr>
                <w:b/>
                <w:sz w:val="18"/>
              </w:rPr>
              <w:t>Non-current liabilities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Long-term loans and bank credits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15</w:t>
            </w: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Pr>
                <w:rFonts w:cs="Arial"/>
                <w:sz w:val="18"/>
                <w:szCs w:val="18"/>
              </w:rPr>
              <w:t>24</w:t>
            </w:r>
            <w:r w:rsidR="00C33CD6">
              <w:rPr>
                <w:rFonts w:cs="Arial"/>
                <w:sz w:val="18"/>
                <w:szCs w:val="18"/>
              </w:rPr>
              <w:t>4,</w:t>
            </w:r>
            <w:r w:rsidRPr="0085649D">
              <w:rPr>
                <w:rFonts w:cs="Arial"/>
                <w:sz w:val="18"/>
                <w:szCs w:val="18"/>
              </w:rPr>
              <w:t>000</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158,</w:t>
            </w:r>
            <w:r w:rsidR="00DD3C57" w:rsidRPr="0085649D">
              <w:rPr>
                <w:sz w:val="18"/>
                <w:szCs w:val="18"/>
              </w:rPr>
              <w:t>000</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141,</w:t>
            </w:r>
            <w:r w:rsidR="00DD3C57" w:rsidRPr="0085649D">
              <w:rPr>
                <w:rFonts w:cs="Arial"/>
                <w:sz w:val="18"/>
                <w:szCs w:val="18"/>
              </w:rPr>
              <w:t>000</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Pension and jubilee benefits liabilities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1,</w:t>
            </w:r>
            <w:r w:rsidR="00DD3C57" w:rsidRPr="0085649D">
              <w:rPr>
                <w:rFonts w:cs="Arial"/>
                <w:sz w:val="18"/>
                <w:szCs w:val="18"/>
              </w:rPr>
              <w:t>203</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1,</w:t>
            </w:r>
            <w:r w:rsidR="00DD3C57" w:rsidRPr="0085649D">
              <w:rPr>
                <w:sz w:val="18"/>
                <w:szCs w:val="18"/>
              </w:rPr>
              <w:t>203</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1,</w:t>
            </w:r>
            <w:r w:rsidR="00DD3C57" w:rsidRPr="0085649D">
              <w:rPr>
                <w:rFonts w:cs="Arial"/>
                <w:sz w:val="18"/>
                <w:szCs w:val="18"/>
              </w:rPr>
              <w:t>938</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cs="Arial"/>
                <w:sz w:val="18"/>
                <w:szCs w:val="18"/>
              </w:rPr>
            </w:pPr>
            <w:r>
              <w:rPr>
                <w:sz w:val="18"/>
              </w:rPr>
              <w:t>Subsidies received</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highlight w:val="yellow"/>
              </w:rPr>
            </w:pPr>
            <w:r>
              <w:rPr>
                <w:rFonts w:cs="Arial"/>
                <w:sz w:val="18"/>
                <w:szCs w:val="18"/>
              </w:rPr>
              <w:t>30,</w:t>
            </w:r>
            <w:r w:rsidR="00DD3C57" w:rsidRPr="0085649D">
              <w:rPr>
                <w:rFonts w:cs="Arial"/>
                <w:sz w:val="18"/>
                <w:szCs w:val="18"/>
              </w:rPr>
              <w:t>002</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31,</w:t>
            </w:r>
            <w:r w:rsidR="00DD3C57" w:rsidRPr="0085649D">
              <w:rPr>
                <w:sz w:val="18"/>
                <w:szCs w:val="18"/>
              </w:rPr>
              <w:t>307</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32,</w:t>
            </w:r>
            <w:r w:rsidR="00DD3C57" w:rsidRPr="0085649D">
              <w:rPr>
                <w:rFonts w:cs="Arial"/>
                <w:sz w:val="18"/>
                <w:szCs w:val="18"/>
              </w:rPr>
              <w:t>612</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pStyle w:val="xl26"/>
              <w:pBdr>
                <w:top w:val="none" w:sz="0" w:space="0" w:color="auto"/>
                <w:left w:val="none" w:sz="0" w:space="0" w:color="auto"/>
                <w:bottom w:val="none" w:sz="0" w:space="0" w:color="auto"/>
                <w:right w:val="none" w:sz="0" w:space="0" w:color="auto"/>
              </w:pBdr>
              <w:spacing w:before="0" w:beforeAutospacing="0" w:after="0" w:afterAutospacing="0"/>
              <w:jc w:val="left"/>
              <w:rPr>
                <w:sz w:val="18"/>
                <w:szCs w:val="18"/>
              </w:rPr>
            </w:pPr>
            <w:r>
              <w:rPr>
                <w:sz w:val="18"/>
              </w:rPr>
              <w:t>Total non-current liabilities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83"/>
              <w:jc w:val="right"/>
              <w:rPr>
                <w:rFonts w:cs="Arial"/>
                <w:b/>
                <w:sz w:val="18"/>
                <w:szCs w:val="18"/>
                <w:highlight w:val="yellow"/>
              </w:rPr>
            </w:pPr>
            <w:r>
              <w:rPr>
                <w:rFonts w:cs="Arial"/>
                <w:b/>
                <w:sz w:val="18"/>
                <w:szCs w:val="18"/>
              </w:rPr>
              <w:t>275,</w:t>
            </w:r>
            <w:r w:rsidR="00DD3C57" w:rsidRPr="0085649D">
              <w:rPr>
                <w:rFonts w:cs="Arial"/>
                <w:b/>
                <w:sz w:val="18"/>
                <w:szCs w:val="18"/>
              </w:rPr>
              <w:t>205</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72"/>
              <w:jc w:val="right"/>
              <w:rPr>
                <w:b/>
                <w:sz w:val="18"/>
                <w:szCs w:val="18"/>
              </w:rPr>
            </w:pPr>
            <w:r>
              <w:rPr>
                <w:b/>
                <w:sz w:val="18"/>
                <w:szCs w:val="18"/>
              </w:rPr>
              <w:t>190,</w:t>
            </w:r>
            <w:r w:rsidR="00DD3C57" w:rsidRPr="0085649D">
              <w:rPr>
                <w:b/>
                <w:sz w:val="18"/>
                <w:szCs w:val="18"/>
              </w:rPr>
              <w:t>510</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175,</w:t>
            </w:r>
            <w:r w:rsidR="00DD3C57" w:rsidRPr="0085649D">
              <w:rPr>
                <w:rFonts w:cs="Arial"/>
                <w:b/>
                <w:sz w:val="18"/>
                <w:szCs w:val="18"/>
              </w:rPr>
              <w:t>550</w:t>
            </w:r>
          </w:p>
        </w:tc>
      </w:tr>
      <w:tr w:rsidR="00DD3C57" w:rsidRPr="0084231B" w:rsidTr="00DD3C57">
        <w:trPr>
          <w:trHeight w:val="255"/>
        </w:trPr>
        <w:tc>
          <w:tcPr>
            <w:tcW w:w="2515" w:type="pct"/>
            <w:tcBorders>
              <w:top w:val="single" w:sz="4" w:space="0" w:color="auto"/>
              <w:left w:val="single" w:sz="4" w:space="0" w:color="auto"/>
              <w:bottom w:val="nil"/>
              <w:right w:val="nil"/>
            </w:tcBorders>
            <w:shd w:val="clear" w:color="auto" w:fill="auto"/>
            <w:vAlign w:val="center"/>
          </w:tcPr>
          <w:p w:rsidR="00DD3C57" w:rsidRPr="0084231B" w:rsidRDefault="00DD3C57" w:rsidP="0043130C">
            <w:pPr>
              <w:rPr>
                <w:rFonts w:cs="Arial"/>
                <w:b/>
                <w:bCs/>
                <w:sz w:val="18"/>
                <w:szCs w:val="18"/>
              </w:rPr>
            </w:pPr>
          </w:p>
        </w:tc>
        <w:tc>
          <w:tcPr>
            <w:tcW w:w="449" w:type="pct"/>
            <w:tcBorders>
              <w:top w:val="single" w:sz="4" w:space="0" w:color="auto"/>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single" w:sz="4" w:space="0" w:color="auto"/>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single" w:sz="4" w:space="0" w:color="auto"/>
              <w:left w:val="nil"/>
              <w:bottom w:val="nil"/>
              <w:right w:val="nil"/>
            </w:tcBorders>
            <w:shd w:val="clear" w:color="auto" w:fill="auto"/>
            <w:vAlign w:val="center"/>
          </w:tcPr>
          <w:p w:rsidR="00DD3C57" w:rsidRPr="0085649D" w:rsidRDefault="00DD3C57" w:rsidP="008934C3">
            <w:pPr>
              <w:ind w:right="272"/>
              <w:jc w:val="right"/>
              <w:rPr>
                <w:rFonts w:eastAsia="Arial Unicode MS" w:cs="Arial"/>
                <w:sz w:val="18"/>
                <w:szCs w:val="18"/>
              </w:rPr>
            </w:pPr>
          </w:p>
        </w:tc>
        <w:tc>
          <w:tcPr>
            <w:tcW w:w="647" w:type="pct"/>
            <w:tcBorders>
              <w:top w:val="single" w:sz="4" w:space="0" w:color="auto"/>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b/>
                <w:bCs/>
                <w:sz w:val="18"/>
                <w:szCs w:val="18"/>
              </w:rPr>
            </w:pPr>
            <w:r>
              <w:rPr>
                <w:b/>
                <w:sz w:val="18"/>
              </w:rPr>
              <w:t>Non-current liabilities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sz w:val="18"/>
                <w:szCs w:val="18"/>
              </w:rPr>
            </w:pP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Trade liabilities and other liabilities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17</w:t>
            </w: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265,</w:t>
            </w:r>
            <w:r w:rsidR="00DD3C57" w:rsidRPr="0085649D">
              <w:rPr>
                <w:rFonts w:cs="Arial"/>
                <w:sz w:val="18"/>
                <w:szCs w:val="18"/>
              </w:rPr>
              <w:t>504</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238,</w:t>
            </w:r>
            <w:r w:rsidR="00DD3C57" w:rsidRPr="0085649D">
              <w:rPr>
                <w:sz w:val="18"/>
                <w:szCs w:val="18"/>
              </w:rPr>
              <w:t>884</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233,</w:t>
            </w:r>
            <w:r w:rsidR="00DD3C57" w:rsidRPr="0085649D">
              <w:rPr>
                <w:rFonts w:cs="Arial"/>
                <w:sz w:val="18"/>
                <w:szCs w:val="18"/>
              </w:rPr>
              <w:t>197</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pStyle w:val="xl37"/>
              <w:pBdr>
                <w:bottom w:val="none" w:sz="0" w:space="0" w:color="auto"/>
              </w:pBdr>
              <w:spacing w:before="0" w:beforeAutospacing="0" w:after="0" w:afterAutospacing="0"/>
              <w:rPr>
                <w:rFonts w:eastAsia="Times New Roman" w:cs="Arial"/>
                <w:sz w:val="18"/>
                <w:szCs w:val="18"/>
              </w:rPr>
            </w:pPr>
            <w:r>
              <w:rPr>
                <w:sz w:val="18"/>
              </w:rPr>
              <w:t>Current liabilities under financial leasing</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9,</w:t>
            </w:r>
            <w:r w:rsidR="00DD3C57" w:rsidRPr="0085649D">
              <w:rPr>
                <w:rFonts w:cs="Arial"/>
                <w:sz w:val="18"/>
                <w:szCs w:val="18"/>
              </w:rPr>
              <w:t>912</w:t>
            </w:r>
          </w:p>
        </w:tc>
        <w:tc>
          <w:tcPr>
            <w:tcW w:w="695" w:type="pct"/>
            <w:tcBorders>
              <w:top w:val="nil"/>
              <w:left w:val="nil"/>
              <w:bottom w:val="nil"/>
              <w:right w:val="nil"/>
            </w:tcBorders>
            <w:shd w:val="clear" w:color="auto" w:fill="auto"/>
            <w:vAlign w:val="center"/>
          </w:tcPr>
          <w:p w:rsidR="00DD3C57" w:rsidRPr="0085649D" w:rsidRDefault="00DD3C57" w:rsidP="008934C3">
            <w:pPr>
              <w:ind w:right="272"/>
              <w:jc w:val="right"/>
              <w:rPr>
                <w:sz w:val="18"/>
                <w:szCs w:val="18"/>
              </w:rPr>
            </w:pPr>
            <w:r w:rsidRPr="0085649D">
              <w:rPr>
                <w:sz w:val="18"/>
                <w:szCs w:val="18"/>
              </w:rPr>
              <w:t>-</w:t>
            </w:r>
          </w:p>
        </w:tc>
        <w:tc>
          <w:tcPr>
            <w:tcW w:w="647" w:type="pct"/>
            <w:tcBorders>
              <w:top w:val="nil"/>
              <w:left w:val="nil"/>
              <w:bottom w:val="nil"/>
              <w:right w:val="single" w:sz="4" w:space="0" w:color="auto"/>
            </w:tcBorders>
            <w:shd w:val="clear" w:color="auto" w:fill="auto"/>
            <w:vAlign w:val="center"/>
          </w:tcPr>
          <w:p w:rsidR="00DD3C57" w:rsidRPr="0085649D" w:rsidRDefault="00DD3C57" w:rsidP="008934C3">
            <w:pPr>
              <w:ind w:right="283"/>
              <w:jc w:val="right"/>
              <w:rPr>
                <w:rFonts w:cs="Arial"/>
                <w:sz w:val="18"/>
                <w:szCs w:val="18"/>
              </w:rPr>
            </w:pPr>
            <w:r w:rsidRPr="0085649D">
              <w:rPr>
                <w:rFonts w:cs="Arial"/>
                <w:sz w:val="18"/>
                <w:szCs w:val="18"/>
              </w:rPr>
              <w:t>-</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Short-term loans and bank loan</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r w:rsidRPr="0085649D">
              <w:rPr>
                <w:sz w:val="18"/>
                <w:szCs w:val="18"/>
              </w:rPr>
              <w:t>15</w:t>
            </w:r>
          </w:p>
        </w:tc>
        <w:tc>
          <w:tcPr>
            <w:tcW w:w="695" w:type="pct"/>
            <w:tcBorders>
              <w:top w:val="nil"/>
              <w:left w:val="nil"/>
              <w:bottom w:val="nil"/>
              <w:right w:val="nil"/>
            </w:tcBorders>
            <w:vAlign w:val="center"/>
          </w:tcPr>
          <w:p w:rsidR="00DD3C57" w:rsidRPr="0085649D" w:rsidRDefault="00C33CD6" w:rsidP="008934C3">
            <w:pPr>
              <w:ind w:right="283"/>
              <w:jc w:val="right"/>
              <w:rPr>
                <w:rFonts w:cs="Arial"/>
                <w:sz w:val="18"/>
                <w:szCs w:val="18"/>
              </w:rPr>
            </w:pPr>
            <w:r>
              <w:rPr>
                <w:rFonts w:cs="Arial"/>
                <w:sz w:val="18"/>
                <w:szCs w:val="18"/>
              </w:rPr>
              <w:t>627,</w:t>
            </w:r>
            <w:r w:rsidR="00DD3C57" w:rsidRPr="0085649D">
              <w:rPr>
                <w:rFonts w:cs="Arial"/>
                <w:sz w:val="18"/>
                <w:szCs w:val="18"/>
              </w:rPr>
              <w:t>931</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200,</w:t>
            </w:r>
            <w:r w:rsidR="00DD3C57" w:rsidRPr="0085649D">
              <w:rPr>
                <w:sz w:val="18"/>
                <w:szCs w:val="18"/>
              </w:rPr>
              <w:t>748</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222,</w:t>
            </w:r>
            <w:r w:rsidR="00DD3C57" w:rsidRPr="0085649D">
              <w:rPr>
                <w:rFonts w:cs="Arial"/>
                <w:sz w:val="18"/>
                <w:szCs w:val="18"/>
              </w:rPr>
              <w:t>862</w:t>
            </w:r>
          </w:p>
        </w:tc>
      </w:tr>
      <w:tr w:rsidR="00DD3C57" w:rsidRPr="0084231B" w:rsidTr="00DD3C57">
        <w:trPr>
          <w:trHeight w:val="255"/>
        </w:trPr>
        <w:tc>
          <w:tcPr>
            <w:tcW w:w="2515" w:type="pct"/>
            <w:tcBorders>
              <w:top w:val="nil"/>
              <w:left w:val="single" w:sz="4" w:space="0" w:color="auto"/>
              <w:bottom w:val="nil"/>
              <w:right w:val="nil"/>
            </w:tcBorders>
            <w:shd w:val="clear" w:color="auto" w:fill="auto"/>
            <w:vAlign w:val="center"/>
          </w:tcPr>
          <w:p w:rsidR="00DD3C57" w:rsidRPr="0084231B" w:rsidRDefault="00DD3C57" w:rsidP="0043130C">
            <w:pPr>
              <w:rPr>
                <w:rFonts w:eastAsia="Arial Unicode MS" w:cs="Arial"/>
                <w:sz w:val="18"/>
                <w:szCs w:val="18"/>
              </w:rPr>
            </w:pPr>
            <w:r>
              <w:rPr>
                <w:sz w:val="18"/>
              </w:rPr>
              <w:t>Current provisions</w:t>
            </w:r>
          </w:p>
        </w:tc>
        <w:tc>
          <w:tcPr>
            <w:tcW w:w="449" w:type="pct"/>
            <w:tcBorders>
              <w:top w:val="nil"/>
              <w:left w:val="nil"/>
              <w:bottom w:val="nil"/>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nil"/>
              <w:right w:val="nil"/>
            </w:tcBorders>
            <w:vAlign w:val="center"/>
          </w:tcPr>
          <w:p w:rsidR="00DD3C57" w:rsidRPr="0085649D" w:rsidRDefault="00DD3C57" w:rsidP="008934C3">
            <w:pPr>
              <w:ind w:right="283"/>
              <w:jc w:val="right"/>
              <w:rPr>
                <w:rFonts w:cs="Arial"/>
                <w:sz w:val="18"/>
                <w:szCs w:val="18"/>
              </w:rPr>
            </w:pPr>
            <w:r w:rsidRPr="0085649D">
              <w:rPr>
                <w:rFonts w:cs="Arial"/>
                <w:sz w:val="18"/>
                <w:szCs w:val="18"/>
              </w:rPr>
              <w:t>3</w:t>
            </w:r>
            <w:r w:rsidR="00C33CD6">
              <w:rPr>
                <w:rFonts w:cs="Arial"/>
                <w:sz w:val="18"/>
                <w:szCs w:val="18"/>
              </w:rPr>
              <w:t>,</w:t>
            </w:r>
            <w:r w:rsidRPr="0085649D">
              <w:rPr>
                <w:rFonts w:cs="Arial"/>
                <w:sz w:val="18"/>
                <w:szCs w:val="18"/>
              </w:rPr>
              <w:t>744</w:t>
            </w:r>
          </w:p>
        </w:tc>
        <w:tc>
          <w:tcPr>
            <w:tcW w:w="695" w:type="pct"/>
            <w:tcBorders>
              <w:top w:val="nil"/>
              <w:left w:val="nil"/>
              <w:bottom w:val="nil"/>
              <w:right w:val="nil"/>
            </w:tcBorders>
            <w:shd w:val="clear" w:color="auto" w:fill="auto"/>
            <w:vAlign w:val="center"/>
          </w:tcPr>
          <w:p w:rsidR="00DD3C57" w:rsidRPr="0085649D" w:rsidRDefault="00C33CD6" w:rsidP="008934C3">
            <w:pPr>
              <w:ind w:right="272"/>
              <w:jc w:val="right"/>
              <w:rPr>
                <w:sz w:val="18"/>
                <w:szCs w:val="18"/>
              </w:rPr>
            </w:pPr>
            <w:r>
              <w:rPr>
                <w:sz w:val="18"/>
                <w:szCs w:val="18"/>
              </w:rPr>
              <w:t>2,</w:t>
            </w:r>
            <w:r w:rsidR="00DD3C57" w:rsidRPr="0085649D">
              <w:rPr>
                <w:sz w:val="18"/>
                <w:szCs w:val="18"/>
              </w:rPr>
              <w:t>420</w:t>
            </w:r>
          </w:p>
        </w:tc>
        <w:tc>
          <w:tcPr>
            <w:tcW w:w="647" w:type="pct"/>
            <w:tcBorders>
              <w:top w:val="nil"/>
              <w:left w:val="nil"/>
              <w:bottom w:val="nil"/>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w:t>
            </w:r>
            <w:r w:rsidR="00DD3C57" w:rsidRPr="0085649D">
              <w:rPr>
                <w:rFonts w:cs="Arial"/>
                <w:sz w:val="18"/>
                <w:szCs w:val="18"/>
              </w:rPr>
              <w:t>747</w:t>
            </w:r>
          </w:p>
        </w:tc>
      </w:tr>
      <w:tr w:rsidR="00DD3C57" w:rsidRPr="0084231B" w:rsidTr="00DD3C57">
        <w:trPr>
          <w:trHeight w:val="255"/>
        </w:trPr>
        <w:tc>
          <w:tcPr>
            <w:tcW w:w="2515" w:type="pct"/>
            <w:tcBorders>
              <w:top w:val="nil"/>
              <w:left w:val="single" w:sz="4" w:space="0" w:color="auto"/>
              <w:bottom w:val="single" w:sz="4" w:space="0" w:color="auto"/>
              <w:right w:val="nil"/>
            </w:tcBorders>
            <w:shd w:val="clear" w:color="auto" w:fill="auto"/>
            <w:vAlign w:val="center"/>
          </w:tcPr>
          <w:p w:rsidR="00DD3C57" w:rsidRPr="0084231B" w:rsidRDefault="00DD3C57" w:rsidP="0043130C">
            <w:pPr>
              <w:rPr>
                <w:sz w:val="18"/>
                <w:szCs w:val="18"/>
              </w:rPr>
            </w:pPr>
            <w:r>
              <w:rPr>
                <w:sz w:val="18"/>
              </w:rPr>
              <w:t>Subsidies received</w:t>
            </w:r>
          </w:p>
        </w:tc>
        <w:tc>
          <w:tcPr>
            <w:tcW w:w="449" w:type="pct"/>
            <w:tcBorders>
              <w:top w:val="nil"/>
              <w:left w:val="nil"/>
              <w:bottom w:val="single" w:sz="4" w:space="0" w:color="auto"/>
              <w:right w:val="nil"/>
            </w:tcBorders>
            <w:shd w:val="clear" w:color="auto" w:fill="auto"/>
            <w:vAlign w:val="center"/>
          </w:tcPr>
          <w:p w:rsidR="00DD3C57" w:rsidRPr="0085649D" w:rsidRDefault="00DD3C57" w:rsidP="008934C3">
            <w:pPr>
              <w:jc w:val="right"/>
              <w:rPr>
                <w:sz w:val="18"/>
                <w:szCs w:val="18"/>
              </w:rPr>
            </w:pPr>
          </w:p>
        </w:tc>
        <w:tc>
          <w:tcPr>
            <w:tcW w:w="695" w:type="pct"/>
            <w:tcBorders>
              <w:top w:val="nil"/>
              <w:left w:val="nil"/>
              <w:bottom w:val="single" w:sz="4" w:space="0" w:color="auto"/>
              <w:right w:val="nil"/>
            </w:tcBorders>
            <w:vAlign w:val="center"/>
          </w:tcPr>
          <w:p w:rsidR="00DD3C57" w:rsidRPr="0085649D" w:rsidRDefault="00C33CD6" w:rsidP="008934C3">
            <w:pPr>
              <w:ind w:right="283"/>
              <w:jc w:val="right"/>
              <w:rPr>
                <w:rFonts w:cs="Arial"/>
                <w:sz w:val="18"/>
                <w:szCs w:val="18"/>
              </w:rPr>
            </w:pPr>
            <w:r>
              <w:rPr>
                <w:rFonts w:cs="Arial"/>
                <w:sz w:val="18"/>
                <w:szCs w:val="18"/>
              </w:rPr>
              <w:t>2,</w:t>
            </w:r>
            <w:r w:rsidR="00DD3C57" w:rsidRPr="0085649D">
              <w:rPr>
                <w:rFonts w:cs="Arial"/>
                <w:sz w:val="18"/>
                <w:szCs w:val="18"/>
              </w:rPr>
              <w:t>611</w:t>
            </w:r>
          </w:p>
        </w:tc>
        <w:tc>
          <w:tcPr>
            <w:tcW w:w="695" w:type="pct"/>
            <w:tcBorders>
              <w:top w:val="nil"/>
              <w:left w:val="nil"/>
              <w:bottom w:val="single" w:sz="4" w:space="0" w:color="auto"/>
              <w:right w:val="nil"/>
            </w:tcBorders>
            <w:shd w:val="clear" w:color="auto" w:fill="auto"/>
            <w:vAlign w:val="center"/>
          </w:tcPr>
          <w:p w:rsidR="00DD3C57" w:rsidRPr="0085649D" w:rsidRDefault="00C33CD6" w:rsidP="008934C3">
            <w:pPr>
              <w:ind w:right="272"/>
              <w:jc w:val="right"/>
              <w:rPr>
                <w:sz w:val="18"/>
                <w:szCs w:val="18"/>
              </w:rPr>
            </w:pPr>
            <w:r>
              <w:rPr>
                <w:sz w:val="18"/>
                <w:szCs w:val="18"/>
              </w:rPr>
              <w:t>2,</w:t>
            </w:r>
            <w:r w:rsidR="00DD3C57" w:rsidRPr="0085649D">
              <w:rPr>
                <w:sz w:val="18"/>
                <w:szCs w:val="18"/>
              </w:rPr>
              <w:t>611</w:t>
            </w:r>
          </w:p>
        </w:tc>
        <w:tc>
          <w:tcPr>
            <w:tcW w:w="647" w:type="pct"/>
            <w:tcBorders>
              <w:top w:val="nil"/>
              <w:left w:val="nil"/>
              <w:bottom w:val="single" w:sz="4" w:space="0" w:color="auto"/>
              <w:right w:val="single" w:sz="4" w:space="0" w:color="auto"/>
            </w:tcBorders>
            <w:shd w:val="clear" w:color="auto" w:fill="auto"/>
            <w:vAlign w:val="center"/>
          </w:tcPr>
          <w:p w:rsidR="00DD3C57" w:rsidRPr="0085649D" w:rsidRDefault="00E42744" w:rsidP="008934C3">
            <w:pPr>
              <w:ind w:right="283"/>
              <w:jc w:val="right"/>
              <w:rPr>
                <w:rFonts w:cs="Arial"/>
                <w:sz w:val="18"/>
                <w:szCs w:val="18"/>
              </w:rPr>
            </w:pPr>
            <w:r>
              <w:rPr>
                <w:rFonts w:cs="Arial"/>
                <w:sz w:val="18"/>
                <w:szCs w:val="18"/>
              </w:rPr>
              <w:t>2,</w:t>
            </w:r>
            <w:r w:rsidR="00DD3C57" w:rsidRPr="0085649D">
              <w:rPr>
                <w:rFonts w:cs="Arial"/>
                <w:sz w:val="18"/>
                <w:szCs w:val="18"/>
              </w:rPr>
              <w:t>611</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DD3C57">
            <w:pPr>
              <w:rPr>
                <w:rFonts w:eastAsia="Arial Unicode MS" w:cs="Arial"/>
                <w:sz w:val="18"/>
                <w:szCs w:val="18"/>
              </w:rPr>
            </w:pPr>
            <w:r>
              <w:rPr>
                <w:sz w:val="18"/>
              </w:rPr>
              <w:t>Total current liabilities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rFonts w:cs="Arial"/>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83"/>
              <w:jc w:val="right"/>
              <w:rPr>
                <w:rFonts w:cs="Arial"/>
                <w:b/>
                <w:sz w:val="18"/>
                <w:szCs w:val="18"/>
              </w:rPr>
            </w:pPr>
            <w:r>
              <w:rPr>
                <w:rFonts w:cs="Arial"/>
                <w:b/>
                <w:sz w:val="18"/>
                <w:szCs w:val="18"/>
              </w:rPr>
              <w:t>909,</w:t>
            </w:r>
            <w:r w:rsidR="00DD3C57" w:rsidRPr="0085649D">
              <w:rPr>
                <w:rFonts w:cs="Arial"/>
                <w:b/>
                <w:sz w:val="18"/>
                <w:szCs w:val="18"/>
              </w:rPr>
              <w:t>702</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right="272"/>
              <w:jc w:val="right"/>
              <w:rPr>
                <w:b/>
                <w:sz w:val="18"/>
                <w:szCs w:val="18"/>
              </w:rPr>
            </w:pPr>
            <w:r>
              <w:rPr>
                <w:b/>
                <w:sz w:val="18"/>
                <w:szCs w:val="18"/>
              </w:rPr>
              <w:t>444,</w:t>
            </w:r>
            <w:r w:rsidR="00DD3C57" w:rsidRPr="0085649D">
              <w:rPr>
                <w:b/>
                <w:sz w:val="18"/>
                <w:szCs w:val="18"/>
              </w:rPr>
              <w:t>663</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461,</w:t>
            </w:r>
            <w:r w:rsidR="00DD3C57" w:rsidRPr="0085649D">
              <w:rPr>
                <w:rFonts w:cs="Arial"/>
                <w:b/>
                <w:sz w:val="18"/>
                <w:szCs w:val="18"/>
              </w:rPr>
              <w:t>417</w:t>
            </w:r>
          </w:p>
        </w:tc>
      </w:tr>
      <w:tr w:rsidR="00DD3C57" w:rsidRPr="0084231B" w:rsidTr="00DD3C57">
        <w:trPr>
          <w:trHeight w:val="255"/>
        </w:trPr>
        <w:tc>
          <w:tcPr>
            <w:tcW w:w="251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D3C57" w:rsidRPr="0084231B" w:rsidRDefault="00DD3C57" w:rsidP="0043130C">
            <w:pPr>
              <w:rPr>
                <w:rFonts w:eastAsia="Arial Unicode MS" w:cs="Arial"/>
                <w:b/>
                <w:bCs/>
                <w:sz w:val="18"/>
                <w:szCs w:val="18"/>
              </w:rPr>
            </w:pPr>
            <w:r>
              <w:rPr>
                <w:b/>
                <w:sz w:val="18"/>
              </w:rPr>
              <w:t>Total liabilities</w:t>
            </w:r>
          </w:p>
        </w:tc>
        <w:tc>
          <w:tcPr>
            <w:tcW w:w="449"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DD3C57" w:rsidP="008934C3">
            <w:pPr>
              <w:jc w:val="right"/>
              <w:rPr>
                <w:rFonts w:cs="Arial"/>
                <w:b/>
                <w:sz w:val="18"/>
                <w:szCs w:val="18"/>
              </w:rPr>
            </w:pP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left="-149" w:right="283"/>
              <w:jc w:val="right"/>
              <w:rPr>
                <w:rFonts w:cs="Arial"/>
                <w:b/>
                <w:sz w:val="18"/>
                <w:szCs w:val="18"/>
              </w:rPr>
            </w:pPr>
            <w:r>
              <w:rPr>
                <w:rFonts w:cs="Arial"/>
                <w:b/>
                <w:sz w:val="18"/>
                <w:szCs w:val="18"/>
              </w:rPr>
              <w:t>1,579,</w:t>
            </w:r>
            <w:r w:rsidR="00DD3C57" w:rsidRPr="0085649D">
              <w:rPr>
                <w:rFonts w:cs="Arial"/>
                <w:b/>
                <w:sz w:val="18"/>
                <w:szCs w:val="18"/>
              </w:rPr>
              <w:t>704</w:t>
            </w:r>
          </w:p>
        </w:tc>
        <w:tc>
          <w:tcPr>
            <w:tcW w:w="695" w:type="pct"/>
            <w:tcBorders>
              <w:top w:val="single" w:sz="4" w:space="0" w:color="auto"/>
              <w:left w:val="nil"/>
              <w:bottom w:val="single" w:sz="4" w:space="0" w:color="auto"/>
              <w:right w:val="nil"/>
            </w:tcBorders>
            <w:shd w:val="clear" w:color="auto" w:fill="BFBFBF" w:themeFill="background1" w:themeFillShade="BF"/>
            <w:vAlign w:val="center"/>
          </w:tcPr>
          <w:p w:rsidR="00DD3C57" w:rsidRPr="0085649D" w:rsidRDefault="00C33CD6" w:rsidP="008934C3">
            <w:pPr>
              <w:ind w:left="-144" w:right="272"/>
              <w:jc w:val="right"/>
              <w:rPr>
                <w:b/>
                <w:sz w:val="18"/>
                <w:szCs w:val="18"/>
              </w:rPr>
            </w:pPr>
            <w:r>
              <w:rPr>
                <w:b/>
                <w:sz w:val="18"/>
                <w:szCs w:val="18"/>
              </w:rPr>
              <w:t>1,033,</w:t>
            </w:r>
            <w:r w:rsidR="00DD3C57" w:rsidRPr="0085649D">
              <w:rPr>
                <w:b/>
                <w:sz w:val="18"/>
                <w:szCs w:val="18"/>
              </w:rPr>
              <w:t>385</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D3C57" w:rsidRPr="0085649D" w:rsidRDefault="00E42744" w:rsidP="008934C3">
            <w:pPr>
              <w:ind w:right="283"/>
              <w:jc w:val="right"/>
              <w:rPr>
                <w:rFonts w:cs="Arial"/>
                <w:b/>
                <w:sz w:val="18"/>
                <w:szCs w:val="18"/>
              </w:rPr>
            </w:pPr>
            <w:r>
              <w:rPr>
                <w:rFonts w:cs="Arial"/>
                <w:b/>
                <w:sz w:val="18"/>
                <w:szCs w:val="18"/>
              </w:rPr>
              <w:t>946,</w:t>
            </w:r>
            <w:r w:rsidR="00DD3C57" w:rsidRPr="0085649D">
              <w:rPr>
                <w:rFonts w:cs="Arial"/>
                <w:b/>
                <w:sz w:val="18"/>
                <w:szCs w:val="18"/>
              </w:rPr>
              <w:t>454</w:t>
            </w:r>
          </w:p>
        </w:tc>
      </w:tr>
    </w:tbl>
    <w:p w:rsidR="00C2406C" w:rsidRPr="0084231B" w:rsidRDefault="00C2406C" w:rsidP="00C2406C"/>
    <w:p w:rsidR="00C2406C" w:rsidRPr="0084231B" w:rsidRDefault="00C2406C" w:rsidP="00C2406C"/>
    <w:p w:rsidR="00CB709D" w:rsidRPr="0084231B" w:rsidRDefault="00CB709D" w:rsidP="00CB709D">
      <w:pPr>
        <w:sectPr w:rsidR="00CB709D" w:rsidRPr="0084231B" w:rsidSect="00971CFE">
          <w:headerReference w:type="default" r:id="rId8"/>
          <w:footerReference w:type="default" r:id="rId9"/>
          <w:pgSz w:w="11906" w:h="16838"/>
          <w:pgMar w:top="1417" w:right="1417" w:bottom="1417" w:left="1417" w:header="708" w:footer="708" w:gutter="0"/>
          <w:cols w:space="708"/>
          <w:titlePg/>
          <w:docGrid w:linePitch="360"/>
        </w:sectPr>
      </w:pPr>
    </w:p>
    <w:p w:rsidR="00CB709D" w:rsidRPr="0084231B" w:rsidRDefault="00801A4B" w:rsidP="00CB709D">
      <w:pPr>
        <w:pStyle w:val="Nagwek2"/>
      </w:pPr>
      <w:bookmarkStart w:id="3" w:name="_Toc363639886"/>
      <w:bookmarkStart w:id="4" w:name="_Toc366502869"/>
      <w:r>
        <w:lastRenderedPageBreak/>
        <w:t>INTERIM CONDENSED</w:t>
      </w:r>
      <w:r w:rsidR="00CB709D">
        <w:t xml:space="preserve"> STATEMENT OF CHANGES IN EQUITY</w:t>
      </w:r>
      <w:bookmarkEnd w:id="3"/>
      <w:bookmarkEnd w:id="4"/>
    </w:p>
    <w:tbl>
      <w:tblPr>
        <w:tblStyle w:val="Tabela-Siatka"/>
        <w:tblW w:w="5184" w:type="pct"/>
        <w:tblInd w:w="-176" w:type="dxa"/>
        <w:tblLook w:val="04A0"/>
      </w:tblPr>
      <w:tblGrid>
        <w:gridCol w:w="5898"/>
        <w:gridCol w:w="1769"/>
        <w:gridCol w:w="1769"/>
        <w:gridCol w:w="1769"/>
        <w:gridCol w:w="1769"/>
        <w:gridCol w:w="1769"/>
      </w:tblGrid>
      <w:tr w:rsidR="006C3BD9" w:rsidRPr="0084231B" w:rsidTr="000072E4">
        <w:trPr>
          <w:trHeight w:val="340"/>
        </w:trPr>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6C3BD9" w:rsidRPr="0084231B" w:rsidRDefault="006C3BD9" w:rsidP="00971CFE">
            <w:pPr>
              <w:jc w:val="center"/>
              <w:rPr>
                <w:rFonts w:cs="Arial"/>
                <w:b/>
                <w:sz w:val="18"/>
                <w:szCs w:val="18"/>
              </w:rPr>
            </w:pP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1C7F66">
            <w:pPr>
              <w:jc w:val="center"/>
              <w:rPr>
                <w:rFonts w:cs="Arial"/>
                <w:b/>
                <w:sz w:val="18"/>
                <w:szCs w:val="18"/>
              </w:rPr>
            </w:pPr>
            <w:r>
              <w:rPr>
                <w:b/>
                <w:sz w:val="18"/>
              </w:rPr>
              <w:t>Share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050D32">
            <w:pPr>
              <w:jc w:val="center"/>
              <w:rPr>
                <w:rFonts w:cs="Arial"/>
                <w:b/>
                <w:sz w:val="18"/>
                <w:szCs w:val="18"/>
              </w:rPr>
            </w:pPr>
            <w:r>
              <w:rPr>
                <w:b/>
                <w:sz w:val="18"/>
              </w:rPr>
              <w:t>Supplementary capital from share premium</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971CFE">
            <w:pPr>
              <w:jc w:val="center"/>
              <w:rPr>
                <w:rFonts w:cs="Arial"/>
                <w:b/>
                <w:sz w:val="18"/>
                <w:szCs w:val="18"/>
              </w:rPr>
            </w:pPr>
            <w:r>
              <w:rPr>
                <w:b/>
                <w:sz w:val="18"/>
              </w:rPr>
              <w:t>Other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971CFE">
            <w:pPr>
              <w:jc w:val="center"/>
              <w:rPr>
                <w:rFonts w:cs="Arial"/>
                <w:b/>
                <w:sz w:val="18"/>
                <w:szCs w:val="18"/>
              </w:rPr>
            </w:pPr>
            <w:r>
              <w:rPr>
                <w:b/>
                <w:sz w:val="18"/>
              </w:rPr>
              <w:t>Retained earnings</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6C3BD9" w:rsidRPr="0084231B" w:rsidRDefault="006C3BD9" w:rsidP="00971CFE">
            <w:pPr>
              <w:jc w:val="center"/>
              <w:rPr>
                <w:rFonts w:cs="Arial"/>
                <w:b/>
                <w:bCs/>
                <w:sz w:val="18"/>
                <w:szCs w:val="18"/>
              </w:rPr>
            </w:pPr>
            <w:r>
              <w:rPr>
                <w:b/>
                <w:sz w:val="18"/>
              </w:rPr>
              <w:t>Total equity capital</w:t>
            </w:r>
          </w:p>
        </w:tc>
      </w:tr>
      <w:tr w:rsidR="00C96467" w:rsidRPr="0084231B" w:rsidTr="006C3BD9">
        <w:trPr>
          <w:trHeight w:val="284"/>
        </w:trPr>
        <w:tc>
          <w:tcPr>
            <w:tcW w:w="2000" w:type="pct"/>
            <w:tcBorders>
              <w:top w:val="nil"/>
              <w:left w:val="single" w:sz="4" w:space="0" w:color="auto"/>
              <w:bottom w:val="nil"/>
              <w:right w:val="nil"/>
            </w:tcBorders>
            <w:vAlign w:val="center"/>
          </w:tcPr>
          <w:p w:rsidR="00C96467" w:rsidRPr="0084231B" w:rsidRDefault="00C96467" w:rsidP="005A6A58">
            <w:pPr>
              <w:rPr>
                <w:rFonts w:cs="Arial"/>
                <w:b/>
                <w:sz w:val="18"/>
                <w:szCs w:val="18"/>
              </w:rPr>
            </w:pPr>
            <w:r>
              <w:rPr>
                <w:b/>
                <w:sz w:val="18"/>
              </w:rPr>
              <w:t>As at 01 January 2014</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3,</w:t>
            </w:r>
            <w:r w:rsidR="00C96467" w:rsidRPr="0085649D">
              <w:rPr>
                <w:b/>
                <w:sz w:val="18"/>
                <w:szCs w:val="18"/>
              </w:rPr>
              <w:t>840</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74,</w:t>
            </w:r>
            <w:r w:rsidR="00C96467" w:rsidRPr="0085649D">
              <w:rPr>
                <w:b/>
                <w:sz w:val="18"/>
                <w:szCs w:val="18"/>
              </w:rPr>
              <w:t>586</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2,</w:t>
            </w:r>
            <w:r w:rsidR="00C96467" w:rsidRPr="0085649D">
              <w:rPr>
                <w:b/>
                <w:sz w:val="18"/>
                <w:szCs w:val="18"/>
              </w:rPr>
              <w:t>196</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317,</w:t>
            </w:r>
            <w:r w:rsidR="00C96467" w:rsidRPr="0085649D">
              <w:rPr>
                <w:b/>
                <w:sz w:val="18"/>
                <w:szCs w:val="18"/>
              </w:rPr>
              <w:t>590</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398,</w:t>
            </w:r>
            <w:r w:rsidR="00C96467" w:rsidRPr="0085649D">
              <w:rPr>
                <w:b/>
                <w:sz w:val="18"/>
                <w:szCs w:val="18"/>
              </w:rPr>
              <w:t>212</w:t>
            </w:r>
          </w:p>
        </w:tc>
      </w:tr>
      <w:tr w:rsidR="00C96467" w:rsidRPr="0084231B" w:rsidTr="006C3BD9">
        <w:trPr>
          <w:trHeight w:val="284"/>
        </w:trPr>
        <w:tc>
          <w:tcPr>
            <w:tcW w:w="2000" w:type="pct"/>
            <w:tcBorders>
              <w:top w:val="nil"/>
              <w:left w:val="single" w:sz="4" w:space="0" w:color="auto"/>
              <w:bottom w:val="nil"/>
              <w:right w:val="nil"/>
            </w:tcBorders>
            <w:vAlign w:val="center"/>
          </w:tcPr>
          <w:p w:rsidR="00C96467" w:rsidRPr="0084231B" w:rsidRDefault="00C96467" w:rsidP="005A6A58">
            <w:pPr>
              <w:rPr>
                <w:rFonts w:cs="Arial"/>
                <w:sz w:val="18"/>
                <w:szCs w:val="18"/>
              </w:rPr>
            </w:pPr>
            <w:r>
              <w:rPr>
                <w:sz w:val="18"/>
              </w:rPr>
              <w:t>Result for the period from 1 January to 30 June 2014</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8934C3" w:rsidP="008934C3">
            <w:pPr>
              <w:jc w:val="right"/>
              <w:rPr>
                <w:sz w:val="18"/>
                <w:szCs w:val="18"/>
              </w:rPr>
            </w:pPr>
            <w:r>
              <w:rPr>
                <w:sz w:val="18"/>
                <w:szCs w:val="18"/>
              </w:rPr>
              <w:t>56,</w:t>
            </w:r>
            <w:r w:rsidR="00C96467" w:rsidRPr="0085649D">
              <w:rPr>
                <w:sz w:val="18"/>
                <w:szCs w:val="18"/>
              </w:rPr>
              <w:t>927</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56,</w:t>
            </w:r>
            <w:r w:rsidR="00C96467" w:rsidRPr="0085649D">
              <w:rPr>
                <w:b/>
                <w:sz w:val="18"/>
                <w:szCs w:val="18"/>
              </w:rPr>
              <w:t>927</w:t>
            </w:r>
          </w:p>
        </w:tc>
      </w:tr>
      <w:tr w:rsidR="00C96467" w:rsidRPr="0084231B" w:rsidTr="006C3BD9">
        <w:trPr>
          <w:trHeight w:val="284"/>
        </w:trPr>
        <w:tc>
          <w:tcPr>
            <w:tcW w:w="2000" w:type="pct"/>
            <w:tcBorders>
              <w:top w:val="nil"/>
              <w:left w:val="single" w:sz="4" w:space="0" w:color="auto"/>
              <w:bottom w:val="nil"/>
              <w:right w:val="nil"/>
            </w:tcBorders>
            <w:vAlign w:val="center"/>
          </w:tcPr>
          <w:p w:rsidR="00C96467" w:rsidRPr="0084231B" w:rsidRDefault="00C96467" w:rsidP="006C3BD9">
            <w:pPr>
              <w:rPr>
                <w:rFonts w:cs="Arial"/>
                <w:b/>
                <w:sz w:val="18"/>
                <w:szCs w:val="18"/>
              </w:rPr>
            </w:pPr>
            <w:r>
              <w:rPr>
                <w:b/>
                <w:sz w:val="18"/>
              </w:rPr>
              <w:t>Total income in total</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56,</w:t>
            </w:r>
            <w:r w:rsidR="00C96467" w:rsidRPr="0085649D">
              <w:rPr>
                <w:b/>
                <w:sz w:val="18"/>
                <w:szCs w:val="18"/>
              </w:rPr>
              <w:t>927</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56,</w:t>
            </w:r>
            <w:r w:rsidR="00C96467" w:rsidRPr="0085649D">
              <w:rPr>
                <w:b/>
                <w:sz w:val="18"/>
                <w:szCs w:val="18"/>
              </w:rPr>
              <w:t>927</w:t>
            </w:r>
          </w:p>
        </w:tc>
      </w:tr>
      <w:tr w:rsidR="00C96467" w:rsidRPr="0084231B" w:rsidTr="006C3BD9">
        <w:trPr>
          <w:trHeight w:val="284"/>
        </w:trPr>
        <w:tc>
          <w:tcPr>
            <w:tcW w:w="2000" w:type="pct"/>
            <w:tcBorders>
              <w:top w:val="nil"/>
              <w:left w:val="single" w:sz="4" w:space="0" w:color="auto"/>
              <w:bottom w:val="nil"/>
              <w:right w:val="nil"/>
            </w:tcBorders>
            <w:vAlign w:val="center"/>
          </w:tcPr>
          <w:p w:rsidR="00C96467" w:rsidRPr="0084231B" w:rsidRDefault="00C96467" w:rsidP="00971CFE">
            <w:pPr>
              <w:rPr>
                <w:rFonts w:cs="Arial"/>
                <w:sz w:val="18"/>
                <w:szCs w:val="18"/>
              </w:rPr>
            </w:pPr>
            <w:r>
              <w:rPr>
                <w:sz w:val="18"/>
              </w:rPr>
              <w:t>Other adjustments</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single" w:sz="4" w:space="0" w:color="auto"/>
            </w:tcBorders>
            <w:vAlign w:val="center"/>
          </w:tcPr>
          <w:p w:rsidR="00C96467" w:rsidRPr="0085649D" w:rsidRDefault="00C96467" w:rsidP="008934C3">
            <w:pPr>
              <w:ind w:right="176"/>
              <w:jc w:val="right"/>
              <w:rPr>
                <w:b/>
                <w:sz w:val="18"/>
                <w:szCs w:val="18"/>
              </w:rPr>
            </w:pPr>
            <w:r w:rsidRPr="0085649D">
              <w:rPr>
                <w:b/>
                <w:sz w:val="18"/>
                <w:szCs w:val="18"/>
              </w:rPr>
              <w:t>-</w:t>
            </w:r>
          </w:p>
        </w:tc>
      </w:tr>
      <w:tr w:rsidR="00C96467" w:rsidRPr="0084231B" w:rsidTr="006C3BD9">
        <w:trPr>
          <w:trHeight w:val="284"/>
        </w:trPr>
        <w:tc>
          <w:tcPr>
            <w:tcW w:w="2000" w:type="pct"/>
            <w:tcBorders>
              <w:top w:val="nil"/>
              <w:left w:val="single" w:sz="4" w:space="0" w:color="auto"/>
              <w:bottom w:val="nil"/>
              <w:right w:val="nil"/>
            </w:tcBorders>
            <w:vAlign w:val="center"/>
          </w:tcPr>
          <w:p w:rsidR="00C96467" w:rsidRPr="0084231B" w:rsidRDefault="00C96467" w:rsidP="00971CFE">
            <w:pPr>
              <w:rPr>
                <w:rFonts w:cs="Arial"/>
                <w:sz w:val="18"/>
                <w:szCs w:val="18"/>
              </w:rPr>
            </w:pPr>
            <w:r>
              <w:rPr>
                <w:sz w:val="18"/>
              </w:rPr>
              <w:t>Declared dividend payment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8934C3" w:rsidP="008934C3">
            <w:pPr>
              <w:jc w:val="right"/>
              <w:rPr>
                <w:color w:val="FF0000"/>
                <w:sz w:val="18"/>
                <w:szCs w:val="18"/>
              </w:rPr>
            </w:pPr>
            <w:r>
              <w:rPr>
                <w:color w:val="FF0000"/>
                <w:sz w:val="18"/>
                <w:szCs w:val="18"/>
              </w:rPr>
              <w:t>(61,</w:t>
            </w:r>
            <w:r w:rsidR="00C96467" w:rsidRPr="0085649D">
              <w:rPr>
                <w:color w:val="FF0000"/>
                <w:sz w:val="18"/>
                <w:szCs w:val="18"/>
              </w:rPr>
              <w:t>440)</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color w:val="FF0000"/>
                <w:sz w:val="18"/>
                <w:szCs w:val="18"/>
              </w:rPr>
            </w:pPr>
            <w:r>
              <w:rPr>
                <w:b/>
                <w:color w:val="FF0000"/>
                <w:sz w:val="18"/>
                <w:szCs w:val="18"/>
              </w:rPr>
              <w:t>(61,</w:t>
            </w:r>
            <w:r w:rsidR="00C96467" w:rsidRPr="0085649D">
              <w:rPr>
                <w:b/>
                <w:color w:val="FF0000"/>
                <w:sz w:val="18"/>
                <w:szCs w:val="18"/>
              </w:rPr>
              <w:t>440)</w:t>
            </w:r>
          </w:p>
        </w:tc>
      </w:tr>
      <w:tr w:rsidR="00C96467" w:rsidRPr="0084231B" w:rsidTr="006C3BD9">
        <w:trPr>
          <w:trHeight w:val="284"/>
        </w:trPr>
        <w:tc>
          <w:tcPr>
            <w:tcW w:w="2000" w:type="pct"/>
            <w:tcBorders>
              <w:top w:val="nil"/>
              <w:left w:val="single" w:sz="4" w:space="0" w:color="auto"/>
              <w:bottom w:val="single" w:sz="4" w:space="0" w:color="auto"/>
              <w:right w:val="nil"/>
            </w:tcBorders>
            <w:vAlign w:val="center"/>
          </w:tcPr>
          <w:p w:rsidR="00C96467" w:rsidRPr="0084231B" w:rsidRDefault="00C96467" w:rsidP="00971CFE">
            <w:pPr>
              <w:rPr>
                <w:rFonts w:cs="Arial"/>
                <w:sz w:val="18"/>
                <w:szCs w:val="18"/>
              </w:rPr>
            </w:pPr>
            <w:r>
              <w:rPr>
                <w:sz w:val="18"/>
              </w:rPr>
              <w:t>Employee stock option plan – value of the benefit</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p>
        </w:tc>
        <w:tc>
          <w:tcPr>
            <w:tcW w:w="600" w:type="pct"/>
            <w:tcBorders>
              <w:top w:val="nil"/>
              <w:left w:val="nil"/>
              <w:bottom w:val="single" w:sz="4" w:space="0" w:color="auto"/>
              <w:right w:val="nil"/>
            </w:tcBorders>
            <w:vAlign w:val="center"/>
          </w:tcPr>
          <w:p w:rsidR="00C96467" w:rsidRPr="0085649D" w:rsidRDefault="008934C3" w:rsidP="008934C3">
            <w:pPr>
              <w:jc w:val="right"/>
              <w:rPr>
                <w:sz w:val="18"/>
                <w:szCs w:val="18"/>
              </w:rPr>
            </w:pPr>
            <w:r>
              <w:rPr>
                <w:sz w:val="18"/>
                <w:szCs w:val="18"/>
              </w:rPr>
              <w:t>1,</w:t>
            </w:r>
            <w:r w:rsidR="00C96467" w:rsidRPr="0085649D">
              <w:rPr>
                <w:sz w:val="18"/>
                <w:szCs w:val="18"/>
              </w:rPr>
              <w:t>098</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single" w:sz="4" w:space="0" w:color="auto"/>
              <w:right w:val="single" w:sz="4" w:space="0" w:color="auto"/>
            </w:tcBorders>
            <w:vAlign w:val="center"/>
          </w:tcPr>
          <w:p w:rsidR="00C96467" w:rsidRPr="0085649D" w:rsidRDefault="008934C3" w:rsidP="008934C3">
            <w:pPr>
              <w:ind w:right="176"/>
              <w:jc w:val="right"/>
              <w:rPr>
                <w:b/>
                <w:sz w:val="18"/>
                <w:szCs w:val="18"/>
              </w:rPr>
            </w:pPr>
            <w:r>
              <w:rPr>
                <w:b/>
                <w:sz w:val="18"/>
                <w:szCs w:val="18"/>
              </w:rPr>
              <w:t>1,</w:t>
            </w:r>
            <w:r w:rsidR="00C96467" w:rsidRPr="0085649D">
              <w:rPr>
                <w:b/>
                <w:sz w:val="18"/>
                <w:szCs w:val="18"/>
              </w:rPr>
              <w:t>098</w:t>
            </w:r>
          </w:p>
        </w:tc>
      </w:tr>
      <w:tr w:rsidR="00C96467" w:rsidRPr="0084231B" w:rsidTr="006C3BD9">
        <w:trPr>
          <w:trHeight w:val="284"/>
        </w:trPr>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96467" w:rsidRPr="0084231B" w:rsidRDefault="00C96467" w:rsidP="005A6A58">
            <w:pPr>
              <w:rPr>
                <w:rFonts w:cs="Arial"/>
                <w:b/>
                <w:bCs/>
                <w:sz w:val="18"/>
                <w:szCs w:val="18"/>
              </w:rPr>
            </w:pPr>
            <w:r>
              <w:rPr>
                <w:b/>
                <w:sz w:val="18"/>
              </w:rPr>
              <w:t>As at 30 June 2014</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3,</w:t>
            </w:r>
            <w:r w:rsidR="00C96467" w:rsidRPr="0085649D">
              <w:rPr>
                <w:b/>
                <w:sz w:val="18"/>
                <w:szCs w:val="18"/>
              </w:rPr>
              <w:t>840</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74,</w:t>
            </w:r>
            <w:r w:rsidR="00C96467" w:rsidRPr="0085649D">
              <w:rPr>
                <w:b/>
                <w:sz w:val="18"/>
                <w:szCs w:val="18"/>
              </w:rPr>
              <w:t>586</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3,</w:t>
            </w:r>
            <w:r w:rsidR="00C96467" w:rsidRPr="0085649D">
              <w:rPr>
                <w:b/>
                <w:sz w:val="18"/>
                <w:szCs w:val="18"/>
              </w:rPr>
              <w:t>294</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313,</w:t>
            </w:r>
            <w:r w:rsidR="00C96467" w:rsidRPr="0085649D">
              <w:rPr>
                <w:b/>
                <w:sz w:val="18"/>
                <w:szCs w:val="18"/>
              </w:rPr>
              <w:t>077</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96467" w:rsidRPr="0085649D" w:rsidRDefault="008934C3" w:rsidP="008934C3">
            <w:pPr>
              <w:ind w:right="176"/>
              <w:jc w:val="right"/>
              <w:rPr>
                <w:b/>
                <w:sz w:val="18"/>
                <w:szCs w:val="18"/>
              </w:rPr>
            </w:pPr>
            <w:r>
              <w:rPr>
                <w:b/>
                <w:sz w:val="18"/>
                <w:szCs w:val="18"/>
              </w:rPr>
              <w:t>394,</w:t>
            </w:r>
            <w:r w:rsidR="00C96467" w:rsidRPr="0085649D">
              <w:rPr>
                <w:b/>
                <w:sz w:val="18"/>
                <w:szCs w:val="18"/>
              </w:rPr>
              <w:t>797</w:t>
            </w:r>
          </w:p>
        </w:tc>
      </w:tr>
    </w:tbl>
    <w:p w:rsidR="00CB709D" w:rsidRPr="0084231B" w:rsidRDefault="00CB709D" w:rsidP="00CB709D">
      <w:pPr>
        <w:rPr>
          <w:sz w:val="16"/>
          <w:szCs w:val="16"/>
        </w:rPr>
      </w:pPr>
    </w:p>
    <w:tbl>
      <w:tblPr>
        <w:tblStyle w:val="Tabela-Siatka"/>
        <w:tblW w:w="5184" w:type="pct"/>
        <w:tblInd w:w="-176" w:type="dxa"/>
        <w:tblLook w:val="04A0"/>
      </w:tblPr>
      <w:tblGrid>
        <w:gridCol w:w="5898"/>
        <w:gridCol w:w="1769"/>
        <w:gridCol w:w="1769"/>
        <w:gridCol w:w="1769"/>
        <w:gridCol w:w="1769"/>
        <w:gridCol w:w="1769"/>
      </w:tblGrid>
      <w:tr w:rsidR="006C3BD9" w:rsidRPr="0084231B" w:rsidTr="000072E4">
        <w:trPr>
          <w:trHeight w:val="340"/>
        </w:trPr>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Share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Supplementary capital from share premium</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Other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Retained earnings</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6C3BD9" w:rsidRPr="0084231B" w:rsidRDefault="006C3BD9" w:rsidP="00BB325F">
            <w:pPr>
              <w:jc w:val="center"/>
              <w:rPr>
                <w:rFonts w:cs="Arial"/>
                <w:b/>
                <w:bCs/>
                <w:sz w:val="18"/>
                <w:szCs w:val="18"/>
              </w:rPr>
            </w:pPr>
            <w:r>
              <w:rPr>
                <w:b/>
                <w:sz w:val="18"/>
              </w:rPr>
              <w:t>Total equity capital</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Pr="0084231B" w:rsidRDefault="00C96467" w:rsidP="005A6A58">
            <w:pPr>
              <w:rPr>
                <w:rFonts w:cs="Arial"/>
                <w:b/>
                <w:sz w:val="18"/>
                <w:szCs w:val="18"/>
              </w:rPr>
            </w:pPr>
            <w:r>
              <w:rPr>
                <w:b/>
                <w:sz w:val="18"/>
              </w:rPr>
              <w:t>As at 01 January 2013</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3,</w:t>
            </w:r>
            <w:r w:rsidR="00C96467" w:rsidRPr="0085649D">
              <w:rPr>
                <w:b/>
                <w:sz w:val="18"/>
                <w:szCs w:val="18"/>
              </w:rPr>
              <w:t>840</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74,</w:t>
            </w:r>
            <w:r w:rsidR="00C96467" w:rsidRPr="0085649D">
              <w:rPr>
                <w:b/>
                <w:sz w:val="18"/>
                <w:szCs w:val="18"/>
              </w:rPr>
              <w:t>586</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8934C3" w:rsidP="008934C3">
            <w:pPr>
              <w:jc w:val="right"/>
              <w:rPr>
                <w:b/>
                <w:sz w:val="18"/>
                <w:szCs w:val="18"/>
              </w:rPr>
            </w:pPr>
            <w:r>
              <w:rPr>
                <w:b/>
                <w:sz w:val="18"/>
                <w:szCs w:val="18"/>
              </w:rPr>
              <w:t>280,</w:t>
            </w:r>
            <w:r w:rsidR="00C96467" w:rsidRPr="0085649D">
              <w:rPr>
                <w:b/>
                <w:sz w:val="18"/>
                <w:szCs w:val="18"/>
              </w:rPr>
              <w:t>634</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359,</w:t>
            </w:r>
            <w:r w:rsidR="00C96467" w:rsidRPr="0085649D">
              <w:rPr>
                <w:b/>
                <w:sz w:val="18"/>
                <w:szCs w:val="18"/>
              </w:rPr>
              <w:t>060</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Pr="0084231B" w:rsidRDefault="00C96467" w:rsidP="00883146">
            <w:pPr>
              <w:rPr>
                <w:rFonts w:cs="Arial"/>
                <w:sz w:val="18"/>
                <w:szCs w:val="18"/>
              </w:rPr>
            </w:pPr>
            <w:r>
              <w:rPr>
                <w:sz w:val="18"/>
              </w:rPr>
              <w:t>Results for the year</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8934C3" w:rsidP="008934C3">
            <w:pPr>
              <w:jc w:val="right"/>
              <w:rPr>
                <w:sz w:val="18"/>
                <w:szCs w:val="18"/>
              </w:rPr>
            </w:pPr>
            <w:r>
              <w:rPr>
                <w:sz w:val="18"/>
                <w:szCs w:val="18"/>
              </w:rPr>
              <w:t>98,</w:t>
            </w:r>
            <w:r w:rsidR="00C96467" w:rsidRPr="0085649D">
              <w:rPr>
                <w:sz w:val="18"/>
                <w:szCs w:val="18"/>
              </w:rPr>
              <w:t>396</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98,</w:t>
            </w:r>
            <w:r w:rsidR="00C96467" w:rsidRPr="0085649D">
              <w:rPr>
                <w:b/>
                <w:sz w:val="18"/>
                <w:szCs w:val="18"/>
              </w:rPr>
              <w:t>396</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Pr="0084231B" w:rsidRDefault="00C96467" w:rsidP="00BB325F">
            <w:pPr>
              <w:rPr>
                <w:rFonts w:cs="Arial"/>
                <w:b/>
                <w:sz w:val="18"/>
                <w:szCs w:val="18"/>
              </w:rPr>
            </w:pPr>
            <w:r>
              <w:rPr>
                <w:b/>
                <w:sz w:val="18"/>
              </w:rPr>
              <w:t>Total income in total</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C96467" w:rsidRPr="0085649D" w:rsidRDefault="00C96467" w:rsidP="008934C3">
            <w:pPr>
              <w:jc w:val="right"/>
              <w:rPr>
                <w:b/>
                <w:sz w:val="18"/>
                <w:szCs w:val="18"/>
              </w:rPr>
            </w:pPr>
            <w:r w:rsidRPr="0085649D">
              <w:rPr>
                <w:b/>
                <w:sz w:val="18"/>
                <w:szCs w:val="18"/>
              </w:rPr>
              <w:t>98</w:t>
            </w:r>
            <w:r w:rsidR="008934C3">
              <w:rPr>
                <w:b/>
                <w:sz w:val="18"/>
                <w:szCs w:val="18"/>
              </w:rPr>
              <w:t>,</w:t>
            </w:r>
            <w:r w:rsidRPr="0085649D">
              <w:rPr>
                <w:b/>
                <w:sz w:val="18"/>
                <w:szCs w:val="18"/>
              </w:rPr>
              <w:t>396</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98,</w:t>
            </w:r>
            <w:r w:rsidR="00C96467" w:rsidRPr="0085649D">
              <w:rPr>
                <w:b/>
                <w:sz w:val="18"/>
                <w:szCs w:val="18"/>
              </w:rPr>
              <w:t>396</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Pr="0084231B" w:rsidRDefault="00C96467" w:rsidP="00BB325F">
            <w:pPr>
              <w:rPr>
                <w:rFonts w:cs="Arial"/>
                <w:sz w:val="18"/>
                <w:szCs w:val="18"/>
              </w:rPr>
            </w:pPr>
            <w:r>
              <w:rPr>
                <w:sz w:val="18"/>
              </w:rPr>
              <w:t>Declared dividend payment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single" w:sz="4" w:space="0" w:color="auto"/>
            </w:tcBorders>
            <w:vAlign w:val="center"/>
          </w:tcPr>
          <w:p w:rsidR="00C96467" w:rsidRPr="0085649D" w:rsidRDefault="00C96467" w:rsidP="008934C3">
            <w:pPr>
              <w:ind w:right="176"/>
              <w:jc w:val="right"/>
              <w:rPr>
                <w:b/>
                <w:sz w:val="18"/>
                <w:szCs w:val="18"/>
              </w:rPr>
            </w:pPr>
            <w:r w:rsidRPr="0085649D">
              <w:rPr>
                <w:b/>
                <w:sz w:val="18"/>
                <w:szCs w:val="18"/>
              </w:rPr>
              <w:t>-</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Pr="0084231B" w:rsidRDefault="00C96467" w:rsidP="00883146">
            <w:pPr>
              <w:rPr>
                <w:rFonts w:cs="Arial"/>
                <w:sz w:val="18"/>
                <w:szCs w:val="18"/>
              </w:rPr>
            </w:pPr>
            <w:r>
              <w:rPr>
                <w:sz w:val="18"/>
              </w:rPr>
              <w:t>Dividend payment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8934C3" w:rsidP="008934C3">
            <w:pPr>
              <w:jc w:val="right"/>
              <w:rPr>
                <w:color w:val="FF0000"/>
                <w:sz w:val="18"/>
                <w:szCs w:val="18"/>
              </w:rPr>
            </w:pPr>
            <w:r>
              <w:rPr>
                <w:color w:val="FF0000"/>
                <w:sz w:val="18"/>
                <w:szCs w:val="18"/>
              </w:rPr>
              <w:t>(61,</w:t>
            </w:r>
            <w:r w:rsidR="00C96467" w:rsidRPr="0085649D">
              <w:rPr>
                <w:color w:val="FF0000"/>
                <w:sz w:val="18"/>
                <w:szCs w:val="18"/>
              </w:rPr>
              <w:t>440)</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color w:val="FF0000"/>
                <w:sz w:val="18"/>
                <w:szCs w:val="18"/>
              </w:rPr>
            </w:pPr>
            <w:r>
              <w:rPr>
                <w:b/>
                <w:color w:val="FF0000"/>
                <w:sz w:val="18"/>
                <w:szCs w:val="18"/>
              </w:rPr>
              <w:t>(61,</w:t>
            </w:r>
            <w:r w:rsidR="00C96467" w:rsidRPr="0085649D">
              <w:rPr>
                <w:b/>
                <w:color w:val="FF0000"/>
                <w:sz w:val="18"/>
                <w:szCs w:val="18"/>
              </w:rPr>
              <w:t>440)</w:t>
            </w:r>
          </w:p>
        </w:tc>
      </w:tr>
      <w:tr w:rsidR="00C96467" w:rsidRPr="0084231B" w:rsidTr="00BB325F">
        <w:trPr>
          <w:trHeight w:val="284"/>
        </w:trPr>
        <w:tc>
          <w:tcPr>
            <w:tcW w:w="2000" w:type="pct"/>
            <w:tcBorders>
              <w:top w:val="nil"/>
              <w:left w:val="single" w:sz="4" w:space="0" w:color="auto"/>
              <w:bottom w:val="nil"/>
              <w:right w:val="nil"/>
            </w:tcBorders>
            <w:vAlign w:val="center"/>
          </w:tcPr>
          <w:p w:rsidR="00C96467" w:rsidRDefault="00C96467" w:rsidP="00883146">
            <w:pPr>
              <w:rPr>
                <w:sz w:val="18"/>
              </w:rPr>
            </w:pPr>
            <w:r>
              <w:rPr>
                <w:sz w:val="18"/>
              </w:rPr>
              <w:t>Employee stock option plan – value of the benefit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nil"/>
            </w:tcBorders>
            <w:vAlign w:val="center"/>
          </w:tcPr>
          <w:p w:rsidR="00C96467" w:rsidRPr="0085649D" w:rsidRDefault="008934C3" w:rsidP="008934C3">
            <w:pPr>
              <w:jc w:val="right"/>
              <w:rPr>
                <w:sz w:val="18"/>
                <w:szCs w:val="18"/>
              </w:rPr>
            </w:pPr>
            <w:r>
              <w:rPr>
                <w:sz w:val="18"/>
                <w:szCs w:val="18"/>
              </w:rPr>
              <w:t>2,</w:t>
            </w:r>
            <w:r w:rsidR="00C96467" w:rsidRPr="0085649D">
              <w:rPr>
                <w:sz w:val="18"/>
                <w:szCs w:val="18"/>
              </w:rPr>
              <w:t>097</w:t>
            </w:r>
          </w:p>
        </w:tc>
        <w:tc>
          <w:tcPr>
            <w:tcW w:w="600" w:type="pct"/>
            <w:tcBorders>
              <w:top w:val="nil"/>
              <w:left w:val="nil"/>
              <w:bottom w:val="nil"/>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nil"/>
              <w:right w:val="single" w:sz="4" w:space="0" w:color="auto"/>
            </w:tcBorders>
            <w:vAlign w:val="center"/>
          </w:tcPr>
          <w:p w:rsidR="00C96467" w:rsidRPr="0085649D" w:rsidRDefault="008934C3" w:rsidP="008934C3">
            <w:pPr>
              <w:ind w:right="176"/>
              <w:jc w:val="right"/>
              <w:rPr>
                <w:b/>
                <w:sz w:val="18"/>
                <w:szCs w:val="18"/>
              </w:rPr>
            </w:pPr>
            <w:r>
              <w:rPr>
                <w:b/>
                <w:sz w:val="18"/>
                <w:szCs w:val="18"/>
              </w:rPr>
              <w:t>2,</w:t>
            </w:r>
            <w:r w:rsidR="00C96467" w:rsidRPr="0085649D">
              <w:rPr>
                <w:b/>
                <w:sz w:val="18"/>
                <w:szCs w:val="18"/>
              </w:rPr>
              <w:t>097</w:t>
            </w:r>
          </w:p>
        </w:tc>
      </w:tr>
      <w:tr w:rsidR="00C96467" w:rsidRPr="0084231B" w:rsidTr="00BB325F">
        <w:trPr>
          <w:trHeight w:val="284"/>
        </w:trPr>
        <w:tc>
          <w:tcPr>
            <w:tcW w:w="2000" w:type="pct"/>
            <w:tcBorders>
              <w:top w:val="nil"/>
              <w:left w:val="single" w:sz="4" w:space="0" w:color="auto"/>
              <w:bottom w:val="single" w:sz="4" w:space="0" w:color="auto"/>
              <w:right w:val="nil"/>
            </w:tcBorders>
            <w:vAlign w:val="center"/>
          </w:tcPr>
          <w:p w:rsidR="00C96467" w:rsidRPr="0084231B" w:rsidRDefault="00C96467" w:rsidP="00BB325F">
            <w:pPr>
              <w:rPr>
                <w:rFonts w:cs="Arial"/>
                <w:sz w:val="18"/>
                <w:szCs w:val="18"/>
              </w:rPr>
            </w:pPr>
            <w:r w:rsidRPr="00591252">
              <w:rPr>
                <w:rFonts w:cs="Arial"/>
                <w:sz w:val="18"/>
                <w:szCs w:val="18"/>
              </w:rPr>
              <w:t>Valuation of liabilities arising from post-employment benefits</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r w:rsidRPr="0085649D">
              <w:rPr>
                <w:sz w:val="18"/>
                <w:szCs w:val="18"/>
              </w:rPr>
              <w:t>99</w:t>
            </w:r>
          </w:p>
        </w:tc>
        <w:tc>
          <w:tcPr>
            <w:tcW w:w="600" w:type="pct"/>
            <w:tcBorders>
              <w:top w:val="nil"/>
              <w:left w:val="nil"/>
              <w:bottom w:val="single" w:sz="4" w:space="0" w:color="auto"/>
              <w:right w:val="nil"/>
            </w:tcBorders>
            <w:vAlign w:val="center"/>
          </w:tcPr>
          <w:p w:rsidR="00C96467" w:rsidRPr="0085649D" w:rsidRDefault="00C96467" w:rsidP="008934C3">
            <w:pPr>
              <w:jc w:val="right"/>
              <w:rPr>
                <w:sz w:val="18"/>
                <w:szCs w:val="18"/>
              </w:rPr>
            </w:pPr>
            <w:r w:rsidRPr="0085649D">
              <w:rPr>
                <w:sz w:val="18"/>
                <w:szCs w:val="18"/>
              </w:rPr>
              <w:t>-</w:t>
            </w:r>
          </w:p>
        </w:tc>
        <w:tc>
          <w:tcPr>
            <w:tcW w:w="600" w:type="pct"/>
            <w:tcBorders>
              <w:top w:val="nil"/>
              <w:left w:val="nil"/>
              <w:bottom w:val="single" w:sz="4" w:space="0" w:color="auto"/>
              <w:right w:val="single" w:sz="4" w:space="0" w:color="auto"/>
            </w:tcBorders>
            <w:vAlign w:val="center"/>
          </w:tcPr>
          <w:p w:rsidR="00C96467" w:rsidRPr="0085649D" w:rsidRDefault="00C96467" w:rsidP="008934C3">
            <w:pPr>
              <w:ind w:right="176"/>
              <w:jc w:val="right"/>
              <w:rPr>
                <w:b/>
                <w:sz w:val="18"/>
                <w:szCs w:val="18"/>
              </w:rPr>
            </w:pPr>
            <w:r w:rsidRPr="0085649D">
              <w:rPr>
                <w:b/>
                <w:sz w:val="18"/>
                <w:szCs w:val="18"/>
              </w:rPr>
              <w:t>99</w:t>
            </w:r>
          </w:p>
        </w:tc>
      </w:tr>
      <w:tr w:rsidR="00C96467" w:rsidRPr="0084231B" w:rsidTr="00BB325F">
        <w:trPr>
          <w:trHeight w:val="284"/>
        </w:trPr>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96467" w:rsidRPr="0084231B" w:rsidRDefault="00C96467" w:rsidP="005A6A58">
            <w:pPr>
              <w:rPr>
                <w:rFonts w:cs="Arial"/>
                <w:b/>
                <w:bCs/>
                <w:sz w:val="18"/>
                <w:szCs w:val="18"/>
              </w:rPr>
            </w:pPr>
            <w:r>
              <w:rPr>
                <w:b/>
                <w:sz w:val="18"/>
              </w:rPr>
              <w:t>As at 31 December 2013</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3,</w:t>
            </w:r>
            <w:r w:rsidR="00C96467" w:rsidRPr="0085649D">
              <w:rPr>
                <w:b/>
                <w:sz w:val="18"/>
                <w:szCs w:val="18"/>
              </w:rPr>
              <w:t>840</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74,</w:t>
            </w:r>
            <w:r w:rsidR="00C96467" w:rsidRPr="0085649D">
              <w:rPr>
                <w:b/>
                <w:sz w:val="18"/>
                <w:szCs w:val="18"/>
              </w:rPr>
              <w:t>586</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2,</w:t>
            </w:r>
            <w:r w:rsidR="00C96467" w:rsidRPr="0085649D">
              <w:rPr>
                <w:b/>
                <w:sz w:val="18"/>
                <w:szCs w:val="18"/>
              </w:rPr>
              <w:t>196</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C96467" w:rsidRPr="0085649D" w:rsidRDefault="008934C3" w:rsidP="008934C3">
            <w:pPr>
              <w:jc w:val="right"/>
              <w:rPr>
                <w:b/>
                <w:sz w:val="18"/>
                <w:szCs w:val="18"/>
              </w:rPr>
            </w:pPr>
            <w:r>
              <w:rPr>
                <w:b/>
                <w:sz w:val="18"/>
                <w:szCs w:val="18"/>
              </w:rPr>
              <w:t>317,</w:t>
            </w:r>
            <w:r w:rsidR="00C96467" w:rsidRPr="0085649D">
              <w:rPr>
                <w:b/>
                <w:sz w:val="18"/>
                <w:szCs w:val="18"/>
              </w:rPr>
              <w:t>590</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96467" w:rsidRPr="0085649D" w:rsidRDefault="008934C3" w:rsidP="008934C3">
            <w:pPr>
              <w:ind w:right="176"/>
              <w:jc w:val="right"/>
              <w:rPr>
                <w:b/>
                <w:sz w:val="18"/>
                <w:szCs w:val="18"/>
              </w:rPr>
            </w:pPr>
            <w:r>
              <w:rPr>
                <w:b/>
                <w:sz w:val="18"/>
                <w:szCs w:val="18"/>
              </w:rPr>
              <w:t>398,</w:t>
            </w:r>
            <w:r w:rsidR="00C96467" w:rsidRPr="0085649D">
              <w:rPr>
                <w:b/>
                <w:sz w:val="18"/>
                <w:szCs w:val="18"/>
              </w:rPr>
              <w:t>212</w:t>
            </w:r>
          </w:p>
        </w:tc>
      </w:tr>
    </w:tbl>
    <w:p w:rsidR="00CB709D" w:rsidRPr="0084231B" w:rsidRDefault="00CB709D" w:rsidP="00CB709D">
      <w:pPr>
        <w:rPr>
          <w:sz w:val="8"/>
          <w:szCs w:val="8"/>
        </w:rPr>
      </w:pPr>
    </w:p>
    <w:p w:rsidR="00CF09CD" w:rsidRPr="0084231B" w:rsidRDefault="00CF09CD">
      <w:pPr>
        <w:spacing w:after="200" w:line="276" w:lineRule="auto"/>
        <w:rPr>
          <w:sz w:val="8"/>
          <w:szCs w:val="8"/>
        </w:rPr>
      </w:pPr>
      <w:r>
        <w:br w:type="page"/>
      </w:r>
    </w:p>
    <w:p w:rsidR="00CF09CD" w:rsidRPr="0084231B" w:rsidRDefault="00540DC3" w:rsidP="00CB709D">
      <w:pPr>
        <w:rPr>
          <w:b/>
          <w:szCs w:val="20"/>
        </w:rPr>
      </w:pPr>
      <w:r>
        <w:rPr>
          <w:b/>
        </w:rPr>
        <w:lastRenderedPageBreak/>
        <w:t>INTERIM CONDENSED</w:t>
      </w:r>
      <w:r w:rsidR="00CF09CD">
        <w:rPr>
          <w:b/>
        </w:rPr>
        <w:t xml:space="preserve"> STATEMENT OF CHANGES IN EQUITY</w:t>
      </w:r>
    </w:p>
    <w:p w:rsidR="00CF09CD" w:rsidRPr="0084231B" w:rsidRDefault="00CF09CD" w:rsidP="00CB709D">
      <w:pPr>
        <w:rPr>
          <w:b/>
          <w:szCs w:val="20"/>
        </w:rPr>
      </w:pPr>
    </w:p>
    <w:tbl>
      <w:tblPr>
        <w:tblStyle w:val="Tabela-Siatka"/>
        <w:tblW w:w="5184" w:type="pct"/>
        <w:tblInd w:w="-176" w:type="dxa"/>
        <w:tblLook w:val="04A0"/>
      </w:tblPr>
      <w:tblGrid>
        <w:gridCol w:w="5898"/>
        <w:gridCol w:w="1769"/>
        <w:gridCol w:w="1769"/>
        <w:gridCol w:w="1769"/>
        <w:gridCol w:w="1769"/>
        <w:gridCol w:w="1769"/>
      </w:tblGrid>
      <w:tr w:rsidR="006C3BD9" w:rsidRPr="0084231B" w:rsidTr="00BB325F">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p>
          <w:p w:rsidR="00CF09CD" w:rsidRPr="0084231B" w:rsidRDefault="00CF09CD" w:rsidP="00BB325F">
            <w:pPr>
              <w:jc w:val="center"/>
              <w:rPr>
                <w:rFonts w:cs="Arial"/>
                <w:b/>
                <w:sz w:val="18"/>
                <w:szCs w:val="18"/>
              </w:rPr>
            </w:pP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Share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B60349" w:rsidP="00BB325F">
            <w:pPr>
              <w:jc w:val="center"/>
              <w:rPr>
                <w:rFonts w:cs="Arial"/>
                <w:b/>
                <w:sz w:val="18"/>
                <w:szCs w:val="18"/>
              </w:rPr>
            </w:pPr>
            <w:r>
              <w:rPr>
                <w:b/>
                <w:sz w:val="18"/>
              </w:rPr>
              <w:t>Supplementary capital from share premium</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Other capital</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6C3BD9" w:rsidRPr="0084231B" w:rsidRDefault="006C3BD9" w:rsidP="00BB325F">
            <w:pPr>
              <w:jc w:val="center"/>
              <w:rPr>
                <w:rFonts w:cs="Arial"/>
                <w:b/>
                <w:sz w:val="18"/>
                <w:szCs w:val="18"/>
              </w:rPr>
            </w:pPr>
            <w:r>
              <w:rPr>
                <w:b/>
                <w:sz w:val="18"/>
              </w:rPr>
              <w:t>Retained earnings</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6C3BD9" w:rsidRPr="0084231B" w:rsidRDefault="006C3BD9" w:rsidP="00BB325F">
            <w:pPr>
              <w:jc w:val="center"/>
              <w:rPr>
                <w:rFonts w:cs="Arial"/>
                <w:b/>
                <w:bCs/>
                <w:sz w:val="18"/>
                <w:szCs w:val="18"/>
              </w:rPr>
            </w:pPr>
            <w:r>
              <w:rPr>
                <w:b/>
                <w:sz w:val="18"/>
              </w:rPr>
              <w:t>Total equity capital</w:t>
            </w:r>
          </w:p>
        </w:tc>
      </w:tr>
      <w:tr w:rsidR="00540DC3" w:rsidRPr="0084231B" w:rsidTr="00BB325F">
        <w:trPr>
          <w:trHeight w:val="284"/>
        </w:trPr>
        <w:tc>
          <w:tcPr>
            <w:tcW w:w="2000" w:type="pct"/>
            <w:tcBorders>
              <w:top w:val="nil"/>
              <w:left w:val="single" w:sz="4" w:space="0" w:color="auto"/>
              <w:bottom w:val="nil"/>
              <w:right w:val="nil"/>
            </w:tcBorders>
            <w:vAlign w:val="center"/>
          </w:tcPr>
          <w:p w:rsidR="00540DC3" w:rsidRPr="0084231B" w:rsidRDefault="00540DC3" w:rsidP="005A6A58">
            <w:pPr>
              <w:rPr>
                <w:rFonts w:cs="Arial"/>
                <w:b/>
                <w:sz w:val="18"/>
                <w:szCs w:val="18"/>
              </w:rPr>
            </w:pPr>
            <w:r>
              <w:rPr>
                <w:b/>
                <w:sz w:val="18"/>
              </w:rPr>
              <w:t>As at 01 January 2013</w:t>
            </w:r>
          </w:p>
        </w:tc>
        <w:tc>
          <w:tcPr>
            <w:tcW w:w="600" w:type="pct"/>
            <w:tcBorders>
              <w:top w:val="nil"/>
              <w:left w:val="nil"/>
              <w:bottom w:val="nil"/>
              <w:right w:val="nil"/>
            </w:tcBorders>
            <w:vAlign w:val="center"/>
          </w:tcPr>
          <w:p w:rsidR="00540DC3" w:rsidRPr="0085649D" w:rsidRDefault="006F2E18" w:rsidP="00CA1A68">
            <w:pPr>
              <w:jc w:val="right"/>
              <w:rPr>
                <w:b/>
                <w:sz w:val="18"/>
                <w:szCs w:val="18"/>
              </w:rPr>
            </w:pPr>
            <w:r>
              <w:rPr>
                <w:b/>
                <w:sz w:val="18"/>
                <w:szCs w:val="18"/>
              </w:rPr>
              <w:t>3,</w:t>
            </w:r>
            <w:r w:rsidR="00540DC3" w:rsidRPr="0085649D">
              <w:rPr>
                <w:b/>
                <w:sz w:val="18"/>
                <w:szCs w:val="18"/>
              </w:rPr>
              <w:t>840</w:t>
            </w:r>
          </w:p>
        </w:tc>
        <w:tc>
          <w:tcPr>
            <w:tcW w:w="600" w:type="pct"/>
            <w:tcBorders>
              <w:top w:val="nil"/>
              <w:left w:val="nil"/>
              <w:bottom w:val="nil"/>
              <w:right w:val="nil"/>
            </w:tcBorders>
            <w:vAlign w:val="center"/>
          </w:tcPr>
          <w:p w:rsidR="00540DC3" w:rsidRPr="0085649D" w:rsidRDefault="006F2E18" w:rsidP="00CA1A68">
            <w:pPr>
              <w:jc w:val="right"/>
              <w:rPr>
                <w:b/>
                <w:sz w:val="18"/>
                <w:szCs w:val="18"/>
              </w:rPr>
            </w:pPr>
            <w:r>
              <w:rPr>
                <w:b/>
                <w:sz w:val="18"/>
                <w:szCs w:val="18"/>
              </w:rPr>
              <w:t>74,</w:t>
            </w:r>
            <w:r w:rsidR="00540DC3" w:rsidRPr="0085649D">
              <w:rPr>
                <w:b/>
                <w:sz w:val="18"/>
                <w:szCs w:val="18"/>
              </w:rPr>
              <w:t>586</w:t>
            </w:r>
          </w:p>
        </w:tc>
        <w:tc>
          <w:tcPr>
            <w:tcW w:w="600" w:type="pct"/>
            <w:tcBorders>
              <w:top w:val="nil"/>
              <w:left w:val="nil"/>
              <w:bottom w:val="nil"/>
              <w:right w:val="nil"/>
            </w:tcBorders>
            <w:vAlign w:val="center"/>
          </w:tcPr>
          <w:p w:rsidR="00540DC3" w:rsidRPr="0085649D" w:rsidRDefault="00540DC3" w:rsidP="00CA1A68">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540DC3" w:rsidRPr="0085649D" w:rsidRDefault="006F2E18" w:rsidP="00CA1A68">
            <w:pPr>
              <w:jc w:val="right"/>
              <w:rPr>
                <w:b/>
                <w:sz w:val="18"/>
                <w:szCs w:val="18"/>
              </w:rPr>
            </w:pPr>
            <w:r>
              <w:rPr>
                <w:b/>
                <w:sz w:val="18"/>
                <w:szCs w:val="18"/>
              </w:rPr>
              <w:t>280,</w:t>
            </w:r>
            <w:r w:rsidR="00540DC3" w:rsidRPr="0085649D">
              <w:rPr>
                <w:b/>
                <w:sz w:val="18"/>
                <w:szCs w:val="18"/>
              </w:rPr>
              <w:t>634</w:t>
            </w:r>
          </w:p>
        </w:tc>
        <w:tc>
          <w:tcPr>
            <w:tcW w:w="600" w:type="pct"/>
            <w:tcBorders>
              <w:top w:val="nil"/>
              <w:left w:val="nil"/>
              <w:bottom w:val="nil"/>
              <w:right w:val="single" w:sz="4" w:space="0" w:color="auto"/>
            </w:tcBorders>
            <w:vAlign w:val="center"/>
          </w:tcPr>
          <w:p w:rsidR="00540DC3" w:rsidRPr="0085649D" w:rsidRDefault="006F2E18" w:rsidP="00CA1A68">
            <w:pPr>
              <w:ind w:right="176"/>
              <w:jc w:val="right"/>
              <w:rPr>
                <w:b/>
                <w:sz w:val="18"/>
                <w:szCs w:val="18"/>
              </w:rPr>
            </w:pPr>
            <w:r>
              <w:rPr>
                <w:b/>
                <w:sz w:val="18"/>
                <w:szCs w:val="18"/>
              </w:rPr>
              <w:t>359,</w:t>
            </w:r>
            <w:r w:rsidR="00540DC3" w:rsidRPr="0085649D">
              <w:rPr>
                <w:b/>
                <w:sz w:val="18"/>
                <w:szCs w:val="18"/>
              </w:rPr>
              <w:t>060</w:t>
            </w:r>
          </w:p>
        </w:tc>
      </w:tr>
      <w:tr w:rsidR="00540DC3" w:rsidRPr="0084231B" w:rsidTr="00BB325F">
        <w:trPr>
          <w:trHeight w:val="284"/>
        </w:trPr>
        <w:tc>
          <w:tcPr>
            <w:tcW w:w="2000" w:type="pct"/>
            <w:tcBorders>
              <w:top w:val="nil"/>
              <w:left w:val="single" w:sz="4" w:space="0" w:color="auto"/>
              <w:bottom w:val="nil"/>
              <w:right w:val="nil"/>
            </w:tcBorders>
            <w:vAlign w:val="center"/>
          </w:tcPr>
          <w:p w:rsidR="00540DC3" w:rsidRPr="0084231B" w:rsidRDefault="00540DC3" w:rsidP="005A6A58">
            <w:pPr>
              <w:rPr>
                <w:rFonts w:cs="Arial"/>
                <w:sz w:val="18"/>
                <w:szCs w:val="18"/>
              </w:rPr>
            </w:pPr>
            <w:r>
              <w:rPr>
                <w:sz w:val="18"/>
              </w:rPr>
              <w:t>Result for the period from 1 January to 30 June 2013</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6F2E18" w:rsidP="00CA1A68">
            <w:pPr>
              <w:jc w:val="right"/>
              <w:rPr>
                <w:sz w:val="18"/>
                <w:szCs w:val="18"/>
              </w:rPr>
            </w:pPr>
            <w:r>
              <w:rPr>
                <w:sz w:val="18"/>
                <w:szCs w:val="18"/>
              </w:rPr>
              <w:t>10,</w:t>
            </w:r>
            <w:r w:rsidR="00540DC3" w:rsidRPr="0085649D">
              <w:rPr>
                <w:sz w:val="18"/>
                <w:szCs w:val="18"/>
              </w:rPr>
              <w:t>911</w:t>
            </w:r>
          </w:p>
        </w:tc>
        <w:tc>
          <w:tcPr>
            <w:tcW w:w="600" w:type="pct"/>
            <w:tcBorders>
              <w:top w:val="nil"/>
              <w:left w:val="nil"/>
              <w:bottom w:val="nil"/>
              <w:right w:val="single" w:sz="4" w:space="0" w:color="auto"/>
            </w:tcBorders>
            <w:vAlign w:val="center"/>
          </w:tcPr>
          <w:p w:rsidR="00540DC3" w:rsidRPr="0085649D" w:rsidRDefault="006F2E18" w:rsidP="00CA1A68">
            <w:pPr>
              <w:ind w:right="176"/>
              <w:jc w:val="right"/>
              <w:rPr>
                <w:b/>
                <w:sz w:val="18"/>
                <w:szCs w:val="18"/>
              </w:rPr>
            </w:pPr>
            <w:r>
              <w:rPr>
                <w:b/>
                <w:sz w:val="18"/>
                <w:szCs w:val="18"/>
              </w:rPr>
              <w:t>10,</w:t>
            </w:r>
            <w:r w:rsidR="00540DC3" w:rsidRPr="0085649D">
              <w:rPr>
                <w:b/>
                <w:sz w:val="18"/>
                <w:szCs w:val="18"/>
              </w:rPr>
              <w:t>911</w:t>
            </w:r>
          </w:p>
        </w:tc>
      </w:tr>
      <w:tr w:rsidR="00540DC3" w:rsidRPr="0084231B" w:rsidTr="00BB325F">
        <w:trPr>
          <w:trHeight w:val="284"/>
        </w:trPr>
        <w:tc>
          <w:tcPr>
            <w:tcW w:w="2000" w:type="pct"/>
            <w:tcBorders>
              <w:top w:val="nil"/>
              <w:left w:val="single" w:sz="4" w:space="0" w:color="auto"/>
              <w:bottom w:val="nil"/>
              <w:right w:val="nil"/>
            </w:tcBorders>
            <w:vAlign w:val="center"/>
          </w:tcPr>
          <w:p w:rsidR="00540DC3" w:rsidRPr="0084231B" w:rsidRDefault="00540DC3" w:rsidP="00BB325F">
            <w:pPr>
              <w:rPr>
                <w:rFonts w:cs="Arial"/>
                <w:b/>
                <w:sz w:val="18"/>
                <w:szCs w:val="18"/>
              </w:rPr>
            </w:pPr>
            <w:r>
              <w:rPr>
                <w:b/>
                <w:sz w:val="18"/>
              </w:rPr>
              <w:t>Total income in total</w:t>
            </w:r>
          </w:p>
        </w:tc>
        <w:tc>
          <w:tcPr>
            <w:tcW w:w="600" w:type="pct"/>
            <w:tcBorders>
              <w:top w:val="nil"/>
              <w:left w:val="nil"/>
              <w:bottom w:val="nil"/>
              <w:right w:val="nil"/>
            </w:tcBorders>
            <w:vAlign w:val="center"/>
          </w:tcPr>
          <w:p w:rsidR="00540DC3" w:rsidRPr="0085649D" w:rsidRDefault="00540DC3" w:rsidP="00CA1A68">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540DC3" w:rsidRPr="0085649D" w:rsidRDefault="00540DC3" w:rsidP="00CA1A68">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540DC3" w:rsidRPr="0085649D" w:rsidRDefault="00540DC3" w:rsidP="00CA1A68">
            <w:pPr>
              <w:jc w:val="right"/>
              <w:rPr>
                <w:b/>
                <w:sz w:val="18"/>
                <w:szCs w:val="18"/>
              </w:rPr>
            </w:pPr>
            <w:r w:rsidRPr="0085649D">
              <w:rPr>
                <w:b/>
                <w:sz w:val="18"/>
                <w:szCs w:val="18"/>
              </w:rPr>
              <w:t>-</w:t>
            </w:r>
          </w:p>
        </w:tc>
        <w:tc>
          <w:tcPr>
            <w:tcW w:w="600" w:type="pct"/>
            <w:tcBorders>
              <w:top w:val="nil"/>
              <w:left w:val="nil"/>
              <w:bottom w:val="nil"/>
              <w:right w:val="nil"/>
            </w:tcBorders>
            <w:vAlign w:val="center"/>
          </w:tcPr>
          <w:p w:rsidR="00540DC3" w:rsidRPr="0085649D" w:rsidRDefault="006F2E18" w:rsidP="00CA1A68">
            <w:pPr>
              <w:jc w:val="right"/>
              <w:rPr>
                <w:b/>
                <w:sz w:val="18"/>
                <w:szCs w:val="18"/>
              </w:rPr>
            </w:pPr>
            <w:r>
              <w:rPr>
                <w:b/>
                <w:sz w:val="18"/>
                <w:szCs w:val="18"/>
              </w:rPr>
              <w:t>10,</w:t>
            </w:r>
            <w:r w:rsidR="00540DC3" w:rsidRPr="0085649D">
              <w:rPr>
                <w:b/>
                <w:sz w:val="18"/>
                <w:szCs w:val="18"/>
              </w:rPr>
              <w:t>911</w:t>
            </w:r>
          </w:p>
        </w:tc>
        <w:tc>
          <w:tcPr>
            <w:tcW w:w="600" w:type="pct"/>
            <w:tcBorders>
              <w:top w:val="nil"/>
              <w:left w:val="nil"/>
              <w:bottom w:val="nil"/>
              <w:right w:val="single" w:sz="4" w:space="0" w:color="auto"/>
            </w:tcBorders>
            <w:vAlign w:val="center"/>
          </w:tcPr>
          <w:p w:rsidR="00540DC3" w:rsidRPr="0085649D" w:rsidRDefault="006F2E18" w:rsidP="00CA1A68">
            <w:pPr>
              <w:ind w:right="176"/>
              <w:jc w:val="right"/>
              <w:rPr>
                <w:b/>
                <w:sz w:val="18"/>
                <w:szCs w:val="18"/>
              </w:rPr>
            </w:pPr>
            <w:r>
              <w:rPr>
                <w:b/>
                <w:sz w:val="18"/>
                <w:szCs w:val="18"/>
              </w:rPr>
              <w:t>10,</w:t>
            </w:r>
            <w:r w:rsidR="00540DC3" w:rsidRPr="0085649D">
              <w:rPr>
                <w:b/>
                <w:sz w:val="18"/>
                <w:szCs w:val="18"/>
              </w:rPr>
              <w:t>911</w:t>
            </w:r>
          </w:p>
        </w:tc>
      </w:tr>
      <w:tr w:rsidR="00540DC3" w:rsidRPr="0084231B" w:rsidTr="00BB325F">
        <w:trPr>
          <w:trHeight w:val="284"/>
        </w:trPr>
        <w:tc>
          <w:tcPr>
            <w:tcW w:w="2000" w:type="pct"/>
            <w:tcBorders>
              <w:top w:val="nil"/>
              <w:left w:val="single" w:sz="4" w:space="0" w:color="auto"/>
              <w:bottom w:val="nil"/>
              <w:right w:val="nil"/>
            </w:tcBorders>
            <w:vAlign w:val="center"/>
          </w:tcPr>
          <w:p w:rsidR="00540DC3" w:rsidRPr="0084231B" w:rsidRDefault="00540DC3" w:rsidP="00BB325F">
            <w:pPr>
              <w:rPr>
                <w:rFonts w:cs="Arial"/>
                <w:sz w:val="18"/>
                <w:szCs w:val="18"/>
              </w:rPr>
            </w:pPr>
            <w:r>
              <w:rPr>
                <w:sz w:val="18"/>
              </w:rPr>
              <w:t>Other adjustments</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single" w:sz="4" w:space="0" w:color="auto"/>
            </w:tcBorders>
            <w:vAlign w:val="center"/>
          </w:tcPr>
          <w:p w:rsidR="00540DC3" w:rsidRPr="0085649D" w:rsidRDefault="00540DC3" w:rsidP="00CA1A68">
            <w:pPr>
              <w:ind w:right="176"/>
              <w:jc w:val="right"/>
              <w:rPr>
                <w:b/>
                <w:sz w:val="18"/>
                <w:szCs w:val="18"/>
              </w:rPr>
            </w:pPr>
            <w:r w:rsidRPr="0085649D">
              <w:rPr>
                <w:b/>
                <w:sz w:val="18"/>
                <w:szCs w:val="18"/>
              </w:rPr>
              <w:t>-</w:t>
            </w:r>
          </w:p>
        </w:tc>
      </w:tr>
      <w:tr w:rsidR="00540DC3" w:rsidRPr="0084231B" w:rsidTr="00BB325F">
        <w:trPr>
          <w:trHeight w:val="284"/>
        </w:trPr>
        <w:tc>
          <w:tcPr>
            <w:tcW w:w="2000" w:type="pct"/>
            <w:tcBorders>
              <w:top w:val="nil"/>
              <w:left w:val="single" w:sz="4" w:space="0" w:color="auto"/>
              <w:bottom w:val="nil"/>
              <w:right w:val="nil"/>
            </w:tcBorders>
            <w:vAlign w:val="center"/>
          </w:tcPr>
          <w:p w:rsidR="00540DC3" w:rsidRPr="0084231B" w:rsidRDefault="00540DC3" w:rsidP="00BB325F">
            <w:pPr>
              <w:rPr>
                <w:rFonts w:cs="Arial"/>
                <w:sz w:val="18"/>
                <w:szCs w:val="18"/>
              </w:rPr>
            </w:pPr>
            <w:r>
              <w:rPr>
                <w:sz w:val="18"/>
              </w:rPr>
              <w:t>Declared dividend payment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nil"/>
              <w:right w:val="nil"/>
            </w:tcBorders>
            <w:vAlign w:val="center"/>
          </w:tcPr>
          <w:p w:rsidR="00540DC3" w:rsidRPr="0085649D" w:rsidRDefault="006F2E18" w:rsidP="00CA1A68">
            <w:pPr>
              <w:jc w:val="right"/>
              <w:rPr>
                <w:color w:val="FF0000"/>
                <w:sz w:val="18"/>
                <w:szCs w:val="18"/>
              </w:rPr>
            </w:pPr>
            <w:r>
              <w:rPr>
                <w:color w:val="FF0000"/>
                <w:sz w:val="18"/>
                <w:szCs w:val="18"/>
              </w:rPr>
              <w:t>(61,</w:t>
            </w:r>
            <w:r w:rsidR="00540DC3" w:rsidRPr="0085649D">
              <w:rPr>
                <w:color w:val="FF0000"/>
                <w:sz w:val="18"/>
                <w:szCs w:val="18"/>
              </w:rPr>
              <w:t>440)</w:t>
            </w:r>
          </w:p>
        </w:tc>
        <w:tc>
          <w:tcPr>
            <w:tcW w:w="600" w:type="pct"/>
            <w:tcBorders>
              <w:top w:val="nil"/>
              <w:left w:val="nil"/>
              <w:bottom w:val="nil"/>
              <w:right w:val="single" w:sz="4" w:space="0" w:color="auto"/>
            </w:tcBorders>
            <w:vAlign w:val="center"/>
          </w:tcPr>
          <w:p w:rsidR="00540DC3" w:rsidRPr="0085649D" w:rsidRDefault="006F2E18" w:rsidP="00CA1A68">
            <w:pPr>
              <w:ind w:right="176"/>
              <w:jc w:val="right"/>
              <w:rPr>
                <w:b/>
                <w:color w:val="FF0000"/>
                <w:sz w:val="18"/>
                <w:szCs w:val="18"/>
              </w:rPr>
            </w:pPr>
            <w:r>
              <w:rPr>
                <w:b/>
                <w:color w:val="FF0000"/>
                <w:sz w:val="18"/>
                <w:szCs w:val="18"/>
              </w:rPr>
              <w:t>(61,</w:t>
            </w:r>
            <w:r w:rsidR="00540DC3" w:rsidRPr="0085649D">
              <w:rPr>
                <w:b/>
                <w:color w:val="FF0000"/>
                <w:sz w:val="18"/>
                <w:szCs w:val="18"/>
              </w:rPr>
              <w:t>440)</w:t>
            </w:r>
          </w:p>
        </w:tc>
      </w:tr>
      <w:tr w:rsidR="00540DC3" w:rsidRPr="0084231B" w:rsidTr="00BB325F">
        <w:trPr>
          <w:trHeight w:val="284"/>
        </w:trPr>
        <w:tc>
          <w:tcPr>
            <w:tcW w:w="2000" w:type="pct"/>
            <w:tcBorders>
              <w:top w:val="nil"/>
              <w:left w:val="single" w:sz="4" w:space="0" w:color="auto"/>
              <w:bottom w:val="single" w:sz="4" w:space="0" w:color="auto"/>
              <w:right w:val="nil"/>
            </w:tcBorders>
            <w:vAlign w:val="center"/>
          </w:tcPr>
          <w:p w:rsidR="00540DC3" w:rsidRPr="0084231B" w:rsidRDefault="00540DC3" w:rsidP="00BB325F">
            <w:pPr>
              <w:rPr>
                <w:rFonts w:cs="Arial"/>
                <w:sz w:val="18"/>
                <w:szCs w:val="18"/>
              </w:rPr>
            </w:pPr>
            <w:r>
              <w:rPr>
                <w:sz w:val="18"/>
              </w:rPr>
              <w:t>Employee stock option plan – value of the benefit</w:t>
            </w:r>
          </w:p>
        </w:tc>
        <w:tc>
          <w:tcPr>
            <w:tcW w:w="600" w:type="pct"/>
            <w:tcBorders>
              <w:top w:val="nil"/>
              <w:left w:val="nil"/>
              <w:bottom w:val="single" w:sz="4" w:space="0" w:color="auto"/>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single" w:sz="4" w:space="0" w:color="auto"/>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single" w:sz="4" w:space="0" w:color="auto"/>
              <w:right w:val="nil"/>
            </w:tcBorders>
            <w:vAlign w:val="center"/>
          </w:tcPr>
          <w:p w:rsidR="00540DC3" w:rsidRPr="0085649D" w:rsidRDefault="00540DC3" w:rsidP="00CA1A68">
            <w:pPr>
              <w:jc w:val="right"/>
              <w:rPr>
                <w:sz w:val="18"/>
                <w:szCs w:val="18"/>
              </w:rPr>
            </w:pPr>
            <w:r w:rsidRPr="0085649D">
              <w:rPr>
                <w:sz w:val="18"/>
                <w:szCs w:val="18"/>
              </w:rPr>
              <w:t>956</w:t>
            </w:r>
          </w:p>
        </w:tc>
        <w:tc>
          <w:tcPr>
            <w:tcW w:w="600" w:type="pct"/>
            <w:tcBorders>
              <w:top w:val="nil"/>
              <w:left w:val="nil"/>
              <w:bottom w:val="single" w:sz="4" w:space="0" w:color="auto"/>
              <w:right w:val="nil"/>
            </w:tcBorders>
            <w:vAlign w:val="center"/>
          </w:tcPr>
          <w:p w:rsidR="00540DC3" w:rsidRPr="0085649D" w:rsidRDefault="00540DC3" w:rsidP="00CA1A68">
            <w:pPr>
              <w:jc w:val="right"/>
              <w:rPr>
                <w:sz w:val="18"/>
                <w:szCs w:val="18"/>
              </w:rPr>
            </w:pPr>
            <w:r w:rsidRPr="0085649D">
              <w:rPr>
                <w:sz w:val="18"/>
                <w:szCs w:val="18"/>
              </w:rPr>
              <w:t>-</w:t>
            </w:r>
          </w:p>
        </w:tc>
        <w:tc>
          <w:tcPr>
            <w:tcW w:w="600" w:type="pct"/>
            <w:tcBorders>
              <w:top w:val="nil"/>
              <w:left w:val="nil"/>
              <w:bottom w:val="single" w:sz="4" w:space="0" w:color="auto"/>
              <w:right w:val="single" w:sz="4" w:space="0" w:color="auto"/>
            </w:tcBorders>
            <w:vAlign w:val="center"/>
          </w:tcPr>
          <w:p w:rsidR="00540DC3" w:rsidRPr="0085649D" w:rsidRDefault="00540DC3" w:rsidP="00CA1A68">
            <w:pPr>
              <w:ind w:right="176"/>
              <w:jc w:val="right"/>
              <w:rPr>
                <w:b/>
                <w:sz w:val="18"/>
                <w:szCs w:val="18"/>
              </w:rPr>
            </w:pPr>
            <w:r w:rsidRPr="0085649D">
              <w:rPr>
                <w:b/>
                <w:sz w:val="18"/>
                <w:szCs w:val="18"/>
              </w:rPr>
              <w:t>956</w:t>
            </w:r>
          </w:p>
        </w:tc>
      </w:tr>
      <w:tr w:rsidR="00540DC3" w:rsidRPr="0084231B" w:rsidTr="00BB325F">
        <w:trPr>
          <w:trHeight w:val="284"/>
        </w:trPr>
        <w:tc>
          <w:tcPr>
            <w:tcW w:w="20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540DC3" w:rsidRPr="0084231B" w:rsidRDefault="00540DC3" w:rsidP="005A6A58">
            <w:pPr>
              <w:rPr>
                <w:rFonts w:cs="Arial"/>
                <w:b/>
                <w:bCs/>
                <w:sz w:val="18"/>
                <w:szCs w:val="18"/>
              </w:rPr>
            </w:pPr>
            <w:r>
              <w:rPr>
                <w:b/>
                <w:sz w:val="18"/>
              </w:rPr>
              <w:t>As at 30 June 2013</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540DC3" w:rsidRPr="0085649D" w:rsidRDefault="006F2E18" w:rsidP="00CA1A68">
            <w:pPr>
              <w:jc w:val="right"/>
              <w:rPr>
                <w:b/>
                <w:sz w:val="18"/>
                <w:szCs w:val="18"/>
              </w:rPr>
            </w:pPr>
            <w:r>
              <w:rPr>
                <w:b/>
                <w:sz w:val="18"/>
                <w:szCs w:val="18"/>
              </w:rPr>
              <w:t>3,</w:t>
            </w:r>
            <w:r w:rsidR="00540DC3" w:rsidRPr="0085649D">
              <w:rPr>
                <w:b/>
                <w:sz w:val="18"/>
                <w:szCs w:val="18"/>
              </w:rPr>
              <w:t>840</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540DC3" w:rsidRPr="0085649D" w:rsidRDefault="006F2E18" w:rsidP="00CA1A68">
            <w:pPr>
              <w:jc w:val="right"/>
              <w:rPr>
                <w:b/>
                <w:sz w:val="18"/>
                <w:szCs w:val="18"/>
              </w:rPr>
            </w:pPr>
            <w:r>
              <w:rPr>
                <w:b/>
                <w:sz w:val="18"/>
                <w:szCs w:val="18"/>
              </w:rPr>
              <w:t>74,</w:t>
            </w:r>
            <w:r w:rsidR="00540DC3" w:rsidRPr="0085649D">
              <w:rPr>
                <w:b/>
                <w:sz w:val="18"/>
                <w:szCs w:val="18"/>
              </w:rPr>
              <w:t>586</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540DC3" w:rsidRPr="0085649D" w:rsidRDefault="00540DC3" w:rsidP="00CA1A68">
            <w:pPr>
              <w:jc w:val="right"/>
              <w:rPr>
                <w:b/>
                <w:sz w:val="18"/>
                <w:szCs w:val="18"/>
              </w:rPr>
            </w:pPr>
            <w:r w:rsidRPr="0085649D">
              <w:rPr>
                <w:b/>
                <w:sz w:val="18"/>
                <w:szCs w:val="18"/>
              </w:rPr>
              <w:t>956</w:t>
            </w:r>
          </w:p>
        </w:tc>
        <w:tc>
          <w:tcPr>
            <w:tcW w:w="600" w:type="pct"/>
            <w:tcBorders>
              <w:top w:val="single" w:sz="4" w:space="0" w:color="auto"/>
              <w:left w:val="nil"/>
              <w:bottom w:val="single" w:sz="4" w:space="0" w:color="auto"/>
              <w:right w:val="nil"/>
            </w:tcBorders>
            <w:shd w:val="clear" w:color="auto" w:fill="BFBFBF" w:themeFill="background1" w:themeFillShade="BF"/>
            <w:vAlign w:val="center"/>
          </w:tcPr>
          <w:p w:rsidR="00540DC3" w:rsidRPr="0085649D" w:rsidRDefault="006F2E18" w:rsidP="00CA1A68">
            <w:pPr>
              <w:jc w:val="right"/>
              <w:rPr>
                <w:b/>
                <w:sz w:val="18"/>
                <w:szCs w:val="18"/>
              </w:rPr>
            </w:pPr>
            <w:r>
              <w:rPr>
                <w:b/>
                <w:sz w:val="18"/>
                <w:szCs w:val="18"/>
              </w:rPr>
              <w:t>230,</w:t>
            </w:r>
            <w:r w:rsidR="00540DC3" w:rsidRPr="0085649D">
              <w:rPr>
                <w:b/>
                <w:sz w:val="18"/>
                <w:szCs w:val="18"/>
              </w:rPr>
              <w:t>105</w:t>
            </w:r>
          </w:p>
        </w:tc>
        <w:tc>
          <w:tcPr>
            <w:tcW w:w="6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540DC3" w:rsidRPr="0085649D" w:rsidRDefault="006F2E18" w:rsidP="00CA1A68">
            <w:pPr>
              <w:ind w:right="176"/>
              <w:jc w:val="right"/>
              <w:rPr>
                <w:b/>
                <w:sz w:val="18"/>
                <w:szCs w:val="18"/>
              </w:rPr>
            </w:pPr>
            <w:r>
              <w:rPr>
                <w:b/>
                <w:sz w:val="18"/>
                <w:szCs w:val="18"/>
              </w:rPr>
              <w:t>309,</w:t>
            </w:r>
            <w:r w:rsidR="00540DC3" w:rsidRPr="0085649D">
              <w:rPr>
                <w:b/>
                <w:sz w:val="18"/>
                <w:szCs w:val="18"/>
              </w:rPr>
              <w:t>487</w:t>
            </w:r>
          </w:p>
        </w:tc>
      </w:tr>
    </w:tbl>
    <w:p w:rsidR="00CB709D" w:rsidRPr="0084231B" w:rsidRDefault="00CB709D" w:rsidP="00CB709D">
      <w:pPr>
        <w:sectPr w:rsidR="00CB709D" w:rsidRPr="0084231B" w:rsidSect="00971CFE">
          <w:pgSz w:w="16838" w:h="11906" w:orient="landscape"/>
          <w:pgMar w:top="1417" w:right="1417" w:bottom="1417" w:left="1417" w:header="708" w:footer="708" w:gutter="0"/>
          <w:cols w:space="708"/>
          <w:docGrid w:linePitch="360"/>
        </w:sectPr>
      </w:pPr>
    </w:p>
    <w:p w:rsidR="00CB709D" w:rsidRPr="0084231B" w:rsidRDefault="00887927" w:rsidP="00CB709D">
      <w:pPr>
        <w:pStyle w:val="Nagwek2"/>
      </w:pPr>
      <w:bookmarkStart w:id="5" w:name="_Toc363639887"/>
      <w:bookmarkStart w:id="6" w:name="_Toc366502870"/>
      <w:r>
        <w:lastRenderedPageBreak/>
        <w:t>INTERIM CONDENSED</w:t>
      </w:r>
      <w:r w:rsidR="00560A54">
        <w:t xml:space="preserve"> CASH FLOW STATEMENT</w:t>
      </w:r>
      <w:bookmarkEnd w:id="5"/>
      <w:bookmarkEnd w:id="6"/>
    </w:p>
    <w:p w:rsidR="00BE6EC0" w:rsidRPr="0084231B" w:rsidRDefault="00BE6EC0" w:rsidP="00BE6EC0"/>
    <w:tbl>
      <w:tblPr>
        <w:tblStyle w:val="Tabela-Siatka"/>
        <w:tblW w:w="5343" w:type="pct"/>
        <w:tblInd w:w="108" w:type="dxa"/>
        <w:tblLook w:val="04A0"/>
      </w:tblPr>
      <w:tblGrid>
        <w:gridCol w:w="5813"/>
        <w:gridCol w:w="1266"/>
        <w:gridCol w:w="1419"/>
        <w:gridCol w:w="1427"/>
      </w:tblGrid>
      <w:tr w:rsidR="00B569E8" w:rsidRPr="0084231B" w:rsidTr="00B569E8">
        <w:trPr>
          <w:trHeight w:val="890"/>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B569E8" w:rsidRPr="0084231B" w:rsidRDefault="00B569E8" w:rsidP="0043130C">
            <w:pPr>
              <w:jc w:val="center"/>
              <w:rPr>
                <w:rFonts w:cs="Arial"/>
                <w:sz w:val="18"/>
                <w:szCs w:val="18"/>
              </w:rPr>
            </w:pPr>
          </w:p>
        </w:tc>
        <w:tc>
          <w:tcPr>
            <w:tcW w:w="638" w:type="pct"/>
            <w:tcBorders>
              <w:top w:val="single" w:sz="4" w:space="0" w:color="auto"/>
              <w:left w:val="nil"/>
              <w:bottom w:val="single" w:sz="4" w:space="0" w:color="auto"/>
              <w:right w:val="nil"/>
            </w:tcBorders>
            <w:shd w:val="clear" w:color="auto" w:fill="BFBFBF" w:themeFill="background1" w:themeFillShade="BF"/>
            <w:vAlign w:val="center"/>
          </w:tcPr>
          <w:p w:rsidR="00B569E8" w:rsidRDefault="00B569E8" w:rsidP="00B569E8">
            <w:pPr>
              <w:jc w:val="center"/>
              <w:rPr>
                <w:color w:val="000000"/>
                <w:sz w:val="18"/>
              </w:rPr>
            </w:pPr>
            <w:r>
              <w:rPr>
                <w:color w:val="000000"/>
                <w:sz w:val="18"/>
              </w:rPr>
              <w:t>Note number</w:t>
            </w: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B569E8" w:rsidRPr="0084231B" w:rsidRDefault="00B569E8" w:rsidP="00DA7C3B">
            <w:pPr>
              <w:jc w:val="center"/>
              <w:rPr>
                <w:rFonts w:cs="Arial"/>
                <w:bCs/>
                <w:color w:val="000000"/>
                <w:sz w:val="18"/>
                <w:szCs w:val="18"/>
              </w:rPr>
            </w:pPr>
            <w:r>
              <w:rPr>
                <w:color w:val="000000"/>
                <w:sz w:val="18"/>
              </w:rPr>
              <w:t>from 01.01.2014</w:t>
            </w:r>
          </w:p>
          <w:p w:rsidR="00B569E8" w:rsidRPr="0084231B" w:rsidRDefault="00B569E8" w:rsidP="00DA7C3B">
            <w:pPr>
              <w:jc w:val="center"/>
              <w:rPr>
                <w:rFonts w:cs="Arial"/>
                <w:szCs w:val="20"/>
                <w:highlight w:val="yellow"/>
              </w:rPr>
            </w:pPr>
            <w:r>
              <w:rPr>
                <w:color w:val="000000"/>
                <w:sz w:val="18"/>
              </w:rPr>
              <w:t>to 30.06.2014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B569E8" w:rsidRPr="0084231B" w:rsidRDefault="00B569E8" w:rsidP="00DA7C3B">
            <w:pPr>
              <w:jc w:val="center"/>
              <w:rPr>
                <w:rFonts w:cs="Arial"/>
                <w:bCs/>
                <w:color w:val="000000"/>
                <w:sz w:val="18"/>
                <w:szCs w:val="18"/>
              </w:rPr>
            </w:pPr>
            <w:r>
              <w:rPr>
                <w:color w:val="000000"/>
                <w:sz w:val="18"/>
              </w:rPr>
              <w:t>from 01.01.2013</w:t>
            </w:r>
          </w:p>
          <w:p w:rsidR="00B569E8" w:rsidRPr="0084231B" w:rsidRDefault="00B569E8" w:rsidP="00DA7C3B">
            <w:pPr>
              <w:jc w:val="center"/>
              <w:rPr>
                <w:rFonts w:cs="Arial"/>
                <w:szCs w:val="20"/>
              </w:rPr>
            </w:pPr>
            <w:r>
              <w:rPr>
                <w:color w:val="000000"/>
                <w:sz w:val="18"/>
              </w:rPr>
              <w:t>to 30.06.2013</w:t>
            </w:r>
          </w:p>
        </w:tc>
      </w:tr>
      <w:tr w:rsidR="00B569E8" w:rsidRPr="0084231B" w:rsidTr="00B569E8">
        <w:trPr>
          <w:cantSplit/>
          <w:trHeight w:val="249"/>
        </w:trPr>
        <w:tc>
          <w:tcPr>
            <w:tcW w:w="2928" w:type="pct"/>
            <w:tcBorders>
              <w:top w:val="single" w:sz="4" w:space="0" w:color="auto"/>
              <w:left w:val="single" w:sz="4" w:space="0" w:color="auto"/>
              <w:bottom w:val="nil"/>
              <w:right w:val="nil"/>
            </w:tcBorders>
            <w:shd w:val="clear" w:color="auto" w:fill="auto"/>
            <w:vAlign w:val="center"/>
          </w:tcPr>
          <w:p w:rsidR="00B569E8" w:rsidRPr="0084231B" w:rsidRDefault="00B569E8" w:rsidP="00BE6EC0">
            <w:pPr>
              <w:jc w:val="both"/>
              <w:rPr>
                <w:sz w:val="18"/>
                <w:szCs w:val="18"/>
              </w:rPr>
            </w:pPr>
          </w:p>
        </w:tc>
        <w:tc>
          <w:tcPr>
            <w:tcW w:w="638" w:type="pct"/>
            <w:tcBorders>
              <w:top w:val="single" w:sz="4" w:space="0" w:color="auto"/>
              <w:left w:val="nil"/>
              <w:bottom w:val="nil"/>
              <w:right w:val="nil"/>
            </w:tcBorders>
          </w:tcPr>
          <w:p w:rsidR="00B569E8" w:rsidRPr="0084231B" w:rsidRDefault="00B569E8" w:rsidP="00BC0862">
            <w:pPr>
              <w:ind w:right="162"/>
              <w:jc w:val="right"/>
              <w:rPr>
                <w:rFonts w:cs="Arial"/>
                <w:sz w:val="18"/>
                <w:szCs w:val="18"/>
              </w:rPr>
            </w:pPr>
          </w:p>
        </w:tc>
        <w:tc>
          <w:tcPr>
            <w:tcW w:w="715" w:type="pct"/>
            <w:tcBorders>
              <w:top w:val="single" w:sz="4" w:space="0" w:color="auto"/>
              <w:left w:val="nil"/>
              <w:bottom w:val="nil"/>
              <w:right w:val="nil"/>
            </w:tcBorders>
            <w:shd w:val="clear" w:color="auto" w:fill="auto"/>
            <w:vAlign w:val="center"/>
          </w:tcPr>
          <w:p w:rsidR="00B569E8" w:rsidRPr="0084231B" w:rsidRDefault="00B569E8" w:rsidP="00BC0862">
            <w:pPr>
              <w:ind w:right="162"/>
              <w:jc w:val="right"/>
              <w:rPr>
                <w:rFonts w:cs="Arial"/>
                <w:sz w:val="18"/>
                <w:szCs w:val="18"/>
              </w:rPr>
            </w:pPr>
          </w:p>
        </w:tc>
        <w:tc>
          <w:tcPr>
            <w:tcW w:w="719" w:type="pct"/>
            <w:tcBorders>
              <w:top w:val="single" w:sz="4" w:space="0" w:color="auto"/>
              <w:left w:val="nil"/>
              <w:bottom w:val="nil"/>
              <w:right w:val="single" w:sz="4" w:space="0" w:color="auto"/>
            </w:tcBorders>
            <w:shd w:val="clear" w:color="auto" w:fill="auto"/>
            <w:vAlign w:val="center"/>
          </w:tcPr>
          <w:p w:rsidR="00B569E8" w:rsidRPr="0084231B" w:rsidRDefault="00B569E8" w:rsidP="00D80B74">
            <w:pPr>
              <w:tabs>
                <w:tab w:val="left" w:pos="860"/>
              </w:tabs>
              <w:ind w:right="141"/>
              <w:jc w:val="right"/>
              <w:rPr>
                <w:sz w:val="18"/>
                <w:szCs w:val="18"/>
              </w:rPr>
            </w:pPr>
          </w:p>
        </w:tc>
      </w:tr>
      <w:tr w:rsidR="0032691A" w:rsidRPr="0084231B" w:rsidTr="00B569E8">
        <w:trPr>
          <w:cantSplit/>
          <w:trHeight w:val="249"/>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Profit before tax</w:t>
            </w:r>
          </w:p>
        </w:tc>
        <w:tc>
          <w:tcPr>
            <w:tcW w:w="638" w:type="pct"/>
            <w:tcBorders>
              <w:top w:val="nil"/>
              <w:left w:val="nil"/>
              <w:bottom w:val="nil"/>
              <w:right w:val="nil"/>
            </w:tcBorders>
          </w:tcPr>
          <w:p w:rsidR="0032691A" w:rsidRPr="0085649D" w:rsidRDefault="0032691A" w:rsidP="00CA1A68">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sz w:val="18"/>
                <w:szCs w:val="18"/>
              </w:rPr>
            </w:pPr>
            <w:r w:rsidRPr="0085649D">
              <w:rPr>
                <w:rFonts w:cs="Arial"/>
                <w:sz w:val="18"/>
                <w:szCs w:val="18"/>
              </w:rPr>
              <w:t>6</w:t>
            </w:r>
            <w:r>
              <w:rPr>
                <w:rFonts w:cs="Arial"/>
                <w:sz w:val="18"/>
                <w:szCs w:val="18"/>
              </w:rPr>
              <w:t>8,</w:t>
            </w:r>
            <w:r w:rsidRPr="0085649D">
              <w:rPr>
                <w:rFonts w:cs="Arial"/>
                <w:sz w:val="18"/>
                <w:szCs w:val="18"/>
              </w:rPr>
              <w:t>017</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13,</w:t>
            </w:r>
            <w:r w:rsidRPr="0085649D">
              <w:rPr>
                <w:rFonts w:cs="Arial"/>
                <w:sz w:val="18"/>
                <w:szCs w:val="18"/>
              </w:rPr>
              <w:t>554</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Adjustments:</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sidRPr="0085649D">
              <w:rPr>
                <w:rFonts w:cs="Arial"/>
                <w:color w:val="FF0000"/>
                <w:sz w:val="18"/>
                <w:szCs w:val="18"/>
              </w:rPr>
              <w:t>(22</w:t>
            </w:r>
            <w:r>
              <w:rPr>
                <w:rFonts w:cs="Arial"/>
                <w:color w:val="FF0000"/>
                <w:sz w:val="18"/>
                <w:szCs w:val="18"/>
              </w:rPr>
              <w:t>5,52</w:t>
            </w:r>
            <w:r w:rsidRPr="0085649D">
              <w:rPr>
                <w:rFonts w:cs="Arial"/>
                <w:color w:val="FF0000"/>
                <w:sz w:val="18"/>
                <w:szCs w:val="18"/>
              </w:rPr>
              <w:t>6)</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(58,</w:t>
            </w:r>
            <w:r w:rsidRPr="0085649D">
              <w:rPr>
                <w:rFonts w:cs="Arial"/>
                <w:color w:val="FF0000"/>
                <w:sz w:val="18"/>
                <w:szCs w:val="18"/>
              </w:rPr>
              <w:t>794)</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Amortisation and depreciation</w:t>
            </w:r>
          </w:p>
        </w:tc>
        <w:tc>
          <w:tcPr>
            <w:tcW w:w="638" w:type="pct"/>
            <w:tcBorders>
              <w:top w:val="nil"/>
              <w:left w:val="nil"/>
              <w:bottom w:val="nil"/>
              <w:right w:val="nil"/>
            </w:tcBorders>
          </w:tcPr>
          <w:p w:rsidR="0032691A" w:rsidRPr="0085649D" w:rsidRDefault="0032691A" w:rsidP="00CA1A68">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15,</w:t>
            </w:r>
            <w:r w:rsidRPr="0085649D">
              <w:rPr>
                <w:rFonts w:cs="Arial"/>
                <w:sz w:val="18"/>
                <w:szCs w:val="18"/>
              </w:rPr>
              <w:t>517</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15,</w:t>
            </w:r>
            <w:r w:rsidRPr="0085649D">
              <w:rPr>
                <w:rFonts w:cs="Arial"/>
                <w:sz w:val="18"/>
                <w:szCs w:val="18"/>
              </w:rPr>
              <w:t>060</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Interest and profit sharing (dividends)</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sidRPr="0085649D">
              <w:rPr>
                <w:rFonts w:cs="Arial"/>
                <w:color w:val="FF0000"/>
                <w:sz w:val="18"/>
                <w:szCs w:val="18"/>
              </w:rPr>
              <w:t>(298)</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color w:val="FF0000"/>
                <w:sz w:val="18"/>
                <w:szCs w:val="18"/>
              </w:rPr>
            </w:pPr>
            <w:r w:rsidRPr="0085649D">
              <w:rPr>
                <w:rFonts w:cs="Arial"/>
                <w:color w:val="FF0000"/>
                <w:sz w:val="18"/>
                <w:szCs w:val="18"/>
              </w:rPr>
              <w:t>(47)</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Profit (loss) on investment activity</w:t>
            </w:r>
          </w:p>
        </w:tc>
        <w:tc>
          <w:tcPr>
            <w:tcW w:w="638" w:type="pct"/>
            <w:tcBorders>
              <w:top w:val="nil"/>
              <w:left w:val="nil"/>
              <w:bottom w:val="nil"/>
              <w:right w:val="nil"/>
            </w:tcBorders>
          </w:tcPr>
          <w:p w:rsidR="0032691A" w:rsidRPr="0085649D" w:rsidRDefault="0032691A" w:rsidP="00CA1A68">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2,</w:t>
            </w:r>
            <w:r w:rsidRPr="0085649D">
              <w:rPr>
                <w:rFonts w:cs="Arial"/>
                <w:sz w:val="18"/>
                <w:szCs w:val="18"/>
              </w:rPr>
              <w:t>522</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4,</w:t>
            </w:r>
            <w:r w:rsidRPr="0085649D">
              <w:rPr>
                <w:rFonts w:cs="Arial"/>
                <w:sz w:val="18"/>
                <w:szCs w:val="18"/>
              </w:rPr>
              <w:t>765</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Cost of interest</w:t>
            </w:r>
          </w:p>
        </w:tc>
        <w:tc>
          <w:tcPr>
            <w:tcW w:w="638" w:type="pct"/>
            <w:tcBorders>
              <w:top w:val="nil"/>
              <w:left w:val="nil"/>
              <w:bottom w:val="nil"/>
              <w:right w:val="nil"/>
            </w:tcBorders>
          </w:tcPr>
          <w:p w:rsidR="0032691A" w:rsidRPr="0085649D" w:rsidRDefault="0032691A" w:rsidP="00CA1A68">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5,</w:t>
            </w:r>
            <w:r w:rsidRPr="0085649D">
              <w:rPr>
                <w:rFonts w:cs="Arial"/>
                <w:sz w:val="18"/>
                <w:szCs w:val="18"/>
              </w:rPr>
              <w:t>332</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7,</w:t>
            </w:r>
            <w:r w:rsidRPr="0085649D">
              <w:rPr>
                <w:rFonts w:cs="Arial"/>
                <w:sz w:val="18"/>
                <w:szCs w:val="18"/>
              </w:rPr>
              <w:t>837</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Change in provisions</w:t>
            </w:r>
          </w:p>
        </w:tc>
        <w:tc>
          <w:tcPr>
            <w:tcW w:w="638" w:type="pct"/>
            <w:tcBorders>
              <w:top w:val="nil"/>
              <w:left w:val="nil"/>
              <w:bottom w:val="nil"/>
              <w:right w:val="nil"/>
            </w:tcBorders>
          </w:tcPr>
          <w:p w:rsidR="0032691A" w:rsidRPr="0085649D" w:rsidRDefault="0032691A" w:rsidP="00CA1A68">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1,</w:t>
            </w:r>
            <w:r w:rsidRPr="0085649D">
              <w:rPr>
                <w:rFonts w:cs="Arial"/>
                <w:sz w:val="18"/>
                <w:szCs w:val="18"/>
              </w:rPr>
              <w:t>324</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sidRPr="0085649D">
              <w:rPr>
                <w:rFonts w:cs="Arial"/>
                <w:sz w:val="18"/>
                <w:szCs w:val="18"/>
              </w:rPr>
              <w:t>245</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Change in inventories</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sidRPr="0085649D">
              <w:rPr>
                <w:rFonts w:cs="Arial"/>
                <w:color w:val="FF0000"/>
                <w:sz w:val="18"/>
                <w:szCs w:val="18"/>
              </w:rPr>
              <w:t>(</w:t>
            </w:r>
            <w:r>
              <w:rPr>
                <w:rFonts w:cs="Arial"/>
                <w:color w:val="FF0000"/>
                <w:sz w:val="18"/>
                <w:szCs w:val="18"/>
              </w:rPr>
              <w:t>185,</w:t>
            </w:r>
            <w:r w:rsidRPr="0085649D">
              <w:rPr>
                <w:rFonts w:cs="Arial"/>
                <w:color w:val="FF0000"/>
                <w:sz w:val="18"/>
                <w:szCs w:val="18"/>
              </w:rPr>
              <w:t>166)</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(16,</w:t>
            </w:r>
            <w:r w:rsidRPr="0085649D">
              <w:rPr>
                <w:rFonts w:cs="Arial"/>
                <w:color w:val="FF0000"/>
                <w:sz w:val="18"/>
                <w:szCs w:val="18"/>
              </w:rPr>
              <w:t>781)</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Change in receivables</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(27,</w:t>
            </w:r>
            <w:r w:rsidRPr="0085649D">
              <w:rPr>
                <w:rFonts w:cs="Arial"/>
                <w:color w:val="FF0000"/>
                <w:sz w:val="18"/>
                <w:szCs w:val="18"/>
              </w:rPr>
              <w:t>884)</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(62,</w:t>
            </w:r>
            <w:r w:rsidRPr="0085649D">
              <w:rPr>
                <w:rFonts w:cs="Arial"/>
                <w:color w:val="FF0000"/>
                <w:sz w:val="18"/>
                <w:szCs w:val="18"/>
              </w:rPr>
              <w:t>762)</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BE6EC0">
            <w:pPr>
              <w:jc w:val="both"/>
              <w:rPr>
                <w:rFonts w:cs="Arial"/>
                <w:sz w:val="18"/>
                <w:szCs w:val="18"/>
              </w:rPr>
            </w:pPr>
            <w:r>
              <w:rPr>
                <w:sz w:val="18"/>
              </w:rPr>
              <w:t>Change in short-term liabilities excluding credits and loans</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sidRPr="0085649D">
              <w:rPr>
                <w:rFonts w:cs="Arial"/>
                <w:color w:val="FF0000"/>
                <w:sz w:val="18"/>
                <w:szCs w:val="18"/>
              </w:rPr>
              <w:t>(32</w:t>
            </w:r>
            <w:r>
              <w:rPr>
                <w:rFonts w:cs="Arial"/>
                <w:color w:val="FF0000"/>
                <w:sz w:val="18"/>
                <w:szCs w:val="18"/>
              </w:rPr>
              <w:t>,</w:t>
            </w:r>
            <w:r w:rsidRPr="0085649D">
              <w:rPr>
                <w:rFonts w:cs="Arial"/>
                <w:color w:val="FF0000"/>
                <w:sz w:val="18"/>
                <w:szCs w:val="18"/>
              </w:rPr>
              <w:t>168)</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2,</w:t>
            </w:r>
            <w:r w:rsidRPr="0085649D">
              <w:rPr>
                <w:rFonts w:cs="Arial"/>
                <w:sz w:val="18"/>
                <w:szCs w:val="18"/>
              </w:rPr>
              <w:t>527</w:t>
            </w:r>
          </w:p>
        </w:tc>
      </w:tr>
      <w:tr w:rsidR="0032691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32691A" w:rsidRPr="0084231B" w:rsidRDefault="0032691A" w:rsidP="007849D6">
            <w:pPr>
              <w:jc w:val="both"/>
              <w:rPr>
                <w:sz w:val="18"/>
                <w:szCs w:val="18"/>
              </w:rPr>
            </w:pPr>
            <w:r>
              <w:rPr>
                <w:sz w:val="18"/>
              </w:rPr>
              <w:t xml:space="preserve">Income tax paid </w:t>
            </w:r>
          </w:p>
        </w:tc>
        <w:tc>
          <w:tcPr>
            <w:tcW w:w="638" w:type="pct"/>
            <w:tcBorders>
              <w:top w:val="nil"/>
              <w:left w:val="nil"/>
              <w:bottom w:val="nil"/>
              <w:right w:val="nil"/>
            </w:tcBorders>
          </w:tcPr>
          <w:p w:rsidR="0032691A" w:rsidRPr="0085649D" w:rsidRDefault="0032691A" w:rsidP="00CA1A68">
            <w:pPr>
              <w:ind w:right="162"/>
              <w:jc w:val="right"/>
              <w:rPr>
                <w:rFonts w:cs="Arial"/>
                <w:color w:val="FF0000"/>
                <w:sz w:val="18"/>
                <w:szCs w:val="18"/>
              </w:rPr>
            </w:pPr>
          </w:p>
        </w:tc>
        <w:tc>
          <w:tcPr>
            <w:tcW w:w="715" w:type="pct"/>
            <w:tcBorders>
              <w:top w:val="nil"/>
              <w:left w:val="nil"/>
              <w:bottom w:val="nil"/>
              <w:right w:val="nil"/>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(5,</w:t>
            </w:r>
            <w:r w:rsidRPr="0085649D">
              <w:rPr>
                <w:rFonts w:cs="Arial"/>
                <w:color w:val="FF0000"/>
                <w:sz w:val="18"/>
                <w:szCs w:val="18"/>
              </w:rPr>
              <w:t>830)</w:t>
            </w:r>
          </w:p>
        </w:tc>
        <w:tc>
          <w:tcPr>
            <w:tcW w:w="719" w:type="pct"/>
            <w:tcBorders>
              <w:top w:val="nil"/>
              <w:left w:val="nil"/>
              <w:bottom w:val="nil"/>
              <w:right w:val="single" w:sz="4" w:space="0" w:color="auto"/>
            </w:tcBorders>
            <w:shd w:val="clear" w:color="auto" w:fill="auto"/>
            <w:vAlign w:val="center"/>
          </w:tcPr>
          <w:p w:rsidR="0032691A" w:rsidRPr="0085649D" w:rsidRDefault="0032691A" w:rsidP="00CA1A68">
            <w:pPr>
              <w:ind w:right="162"/>
              <w:jc w:val="right"/>
              <w:rPr>
                <w:rFonts w:cs="Arial"/>
                <w:color w:val="FF0000"/>
                <w:sz w:val="18"/>
                <w:szCs w:val="18"/>
              </w:rPr>
            </w:pPr>
            <w:r>
              <w:rPr>
                <w:rFonts w:cs="Arial"/>
                <w:color w:val="FF0000"/>
                <w:sz w:val="18"/>
                <w:szCs w:val="18"/>
              </w:rPr>
              <w:t>(10,</w:t>
            </w:r>
            <w:r w:rsidRPr="0085649D">
              <w:rPr>
                <w:rFonts w:cs="Arial"/>
                <w:color w:val="FF0000"/>
                <w:sz w:val="18"/>
                <w:szCs w:val="18"/>
              </w:rPr>
              <w:t>979)</w:t>
            </w:r>
          </w:p>
        </w:tc>
      </w:tr>
      <w:tr w:rsidR="0032691A" w:rsidRPr="0084231B" w:rsidTr="00CA1A68">
        <w:trPr>
          <w:cantSplit/>
          <w:trHeight w:val="284"/>
        </w:trPr>
        <w:tc>
          <w:tcPr>
            <w:tcW w:w="2928" w:type="pct"/>
            <w:tcBorders>
              <w:top w:val="nil"/>
              <w:left w:val="single" w:sz="4" w:space="0" w:color="auto"/>
              <w:bottom w:val="single" w:sz="4" w:space="0" w:color="auto"/>
              <w:right w:val="nil"/>
            </w:tcBorders>
            <w:shd w:val="clear" w:color="auto" w:fill="auto"/>
            <w:vAlign w:val="center"/>
          </w:tcPr>
          <w:p w:rsidR="0032691A" w:rsidRPr="0084231B" w:rsidRDefault="0032691A" w:rsidP="00BE6EC0">
            <w:pPr>
              <w:jc w:val="both"/>
              <w:rPr>
                <w:rFonts w:cs="Arial"/>
                <w:sz w:val="18"/>
                <w:szCs w:val="18"/>
              </w:rPr>
            </w:pPr>
            <w:r>
              <w:rPr>
                <w:sz w:val="18"/>
              </w:rPr>
              <w:t>Other adjustments</w:t>
            </w:r>
          </w:p>
        </w:tc>
        <w:tc>
          <w:tcPr>
            <w:tcW w:w="638" w:type="pct"/>
            <w:tcBorders>
              <w:top w:val="nil"/>
              <w:left w:val="nil"/>
              <w:bottom w:val="single" w:sz="4" w:space="0" w:color="auto"/>
              <w:right w:val="nil"/>
            </w:tcBorders>
            <w:vAlign w:val="center"/>
          </w:tcPr>
          <w:p w:rsidR="0032691A" w:rsidRPr="0085649D" w:rsidRDefault="0032691A" w:rsidP="00CA1A68">
            <w:pPr>
              <w:ind w:right="162"/>
              <w:jc w:val="right"/>
              <w:rPr>
                <w:rFonts w:cs="Arial"/>
                <w:sz w:val="18"/>
                <w:szCs w:val="18"/>
              </w:rPr>
            </w:pPr>
            <w:r w:rsidRPr="0085649D">
              <w:rPr>
                <w:rFonts w:cs="Arial"/>
                <w:sz w:val="18"/>
                <w:szCs w:val="18"/>
              </w:rPr>
              <w:t>25</w:t>
            </w:r>
          </w:p>
        </w:tc>
        <w:tc>
          <w:tcPr>
            <w:tcW w:w="715" w:type="pct"/>
            <w:tcBorders>
              <w:top w:val="nil"/>
              <w:left w:val="nil"/>
              <w:bottom w:val="single" w:sz="4" w:space="0" w:color="auto"/>
              <w:right w:val="nil"/>
            </w:tcBorders>
            <w:shd w:val="clear" w:color="auto" w:fill="auto"/>
            <w:vAlign w:val="center"/>
          </w:tcPr>
          <w:p w:rsidR="0032691A" w:rsidRPr="0085649D" w:rsidRDefault="0032691A" w:rsidP="00CA1A68">
            <w:pPr>
              <w:ind w:right="162"/>
              <w:jc w:val="right"/>
              <w:rPr>
                <w:rFonts w:cs="Arial"/>
                <w:sz w:val="18"/>
                <w:szCs w:val="18"/>
              </w:rPr>
            </w:pPr>
            <w:r w:rsidRPr="0085649D">
              <w:rPr>
                <w:rFonts w:cs="Arial"/>
                <w:sz w:val="18"/>
                <w:szCs w:val="18"/>
              </w:rPr>
              <w:t xml:space="preserve"> 1</w:t>
            </w:r>
            <w:r>
              <w:rPr>
                <w:rFonts w:cs="Arial"/>
                <w:sz w:val="18"/>
                <w:szCs w:val="18"/>
              </w:rPr>
              <w:t>,</w:t>
            </w:r>
            <w:r w:rsidRPr="0085649D">
              <w:rPr>
                <w:rFonts w:cs="Arial"/>
                <w:sz w:val="18"/>
                <w:szCs w:val="18"/>
              </w:rPr>
              <w:t>125</w:t>
            </w:r>
          </w:p>
        </w:tc>
        <w:tc>
          <w:tcPr>
            <w:tcW w:w="719" w:type="pct"/>
            <w:tcBorders>
              <w:top w:val="nil"/>
              <w:left w:val="nil"/>
              <w:bottom w:val="single" w:sz="4" w:space="0" w:color="auto"/>
              <w:right w:val="single" w:sz="4" w:space="0" w:color="auto"/>
            </w:tcBorders>
            <w:shd w:val="clear" w:color="auto" w:fill="auto"/>
            <w:vAlign w:val="center"/>
          </w:tcPr>
          <w:p w:rsidR="0032691A" w:rsidRPr="0085649D" w:rsidRDefault="0032691A" w:rsidP="00CA1A68">
            <w:pPr>
              <w:ind w:right="162"/>
              <w:jc w:val="right"/>
              <w:rPr>
                <w:rFonts w:cs="Arial"/>
                <w:sz w:val="18"/>
                <w:szCs w:val="18"/>
              </w:rPr>
            </w:pPr>
            <w:r>
              <w:rPr>
                <w:rFonts w:cs="Arial"/>
                <w:sz w:val="18"/>
                <w:szCs w:val="18"/>
              </w:rPr>
              <w:t>1,</w:t>
            </w:r>
            <w:r w:rsidRPr="0085649D">
              <w:rPr>
                <w:rFonts w:cs="Arial"/>
                <w:sz w:val="18"/>
                <w:szCs w:val="18"/>
              </w:rPr>
              <w:t>341</w:t>
            </w:r>
          </w:p>
        </w:tc>
      </w:tr>
      <w:tr w:rsidR="0032691A"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32691A" w:rsidRPr="0084231B" w:rsidRDefault="0032691A" w:rsidP="00BE6EC0">
            <w:pPr>
              <w:jc w:val="both"/>
              <w:rPr>
                <w:rFonts w:cs="Arial"/>
                <w:sz w:val="18"/>
                <w:szCs w:val="18"/>
              </w:rPr>
            </w:pPr>
            <w:r>
              <w:rPr>
                <w:sz w:val="18"/>
              </w:rPr>
              <w:t>Net cash flows from operating activities</w:t>
            </w:r>
          </w:p>
        </w:tc>
        <w:tc>
          <w:tcPr>
            <w:tcW w:w="638" w:type="pct"/>
            <w:tcBorders>
              <w:top w:val="single" w:sz="4" w:space="0" w:color="auto"/>
              <w:left w:val="nil"/>
              <w:bottom w:val="single" w:sz="4" w:space="0" w:color="auto"/>
              <w:right w:val="nil"/>
            </w:tcBorders>
            <w:shd w:val="clear" w:color="auto" w:fill="BFBFBF" w:themeFill="background1" w:themeFillShade="BF"/>
          </w:tcPr>
          <w:p w:rsidR="0032691A" w:rsidRPr="0085649D" w:rsidRDefault="0032691A" w:rsidP="00CA1A68">
            <w:pPr>
              <w:ind w:right="162"/>
              <w:jc w:val="right"/>
              <w:rPr>
                <w:rFonts w:cs="Arial"/>
                <w:b/>
                <w:color w:val="FF0000"/>
                <w:sz w:val="18"/>
                <w:szCs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32691A" w:rsidRPr="0085649D" w:rsidRDefault="0032691A" w:rsidP="00CA1A68">
            <w:pPr>
              <w:ind w:right="162"/>
              <w:jc w:val="right"/>
              <w:rPr>
                <w:rFonts w:cs="Arial"/>
                <w:b/>
                <w:color w:val="FF0000"/>
                <w:sz w:val="18"/>
                <w:szCs w:val="18"/>
                <w:highlight w:val="yellow"/>
              </w:rPr>
            </w:pPr>
            <w:r w:rsidRPr="0085649D">
              <w:rPr>
                <w:rFonts w:cs="Arial"/>
                <w:b/>
                <w:color w:val="FF0000"/>
                <w:sz w:val="18"/>
                <w:szCs w:val="18"/>
              </w:rPr>
              <w:t>(15</w:t>
            </w:r>
            <w:r>
              <w:rPr>
                <w:rFonts w:cs="Arial"/>
                <w:b/>
                <w:color w:val="FF0000"/>
                <w:sz w:val="18"/>
                <w:szCs w:val="18"/>
              </w:rPr>
              <w:t>7,50</w:t>
            </w:r>
            <w:r w:rsidRPr="0085649D">
              <w:rPr>
                <w:rFonts w:cs="Arial"/>
                <w:b/>
                <w:color w:val="FF0000"/>
                <w:sz w:val="18"/>
                <w:szCs w:val="18"/>
              </w:rPr>
              <w:t>9)</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2691A" w:rsidRPr="0085649D" w:rsidRDefault="0032691A" w:rsidP="00CA1A68">
            <w:pPr>
              <w:ind w:right="162"/>
              <w:jc w:val="right"/>
              <w:rPr>
                <w:rFonts w:cs="Arial"/>
                <w:b/>
                <w:color w:val="FF0000"/>
                <w:sz w:val="18"/>
                <w:szCs w:val="18"/>
              </w:rPr>
            </w:pPr>
            <w:r>
              <w:rPr>
                <w:rFonts w:cs="Arial"/>
                <w:b/>
                <w:color w:val="FF0000"/>
                <w:sz w:val="18"/>
                <w:szCs w:val="18"/>
              </w:rPr>
              <w:t>(45,</w:t>
            </w:r>
            <w:r w:rsidRPr="0085649D">
              <w:rPr>
                <w:rFonts w:cs="Arial"/>
                <w:b/>
                <w:color w:val="FF0000"/>
                <w:sz w:val="18"/>
                <w:szCs w:val="18"/>
              </w:rPr>
              <w:t>240)</w:t>
            </w:r>
          </w:p>
        </w:tc>
      </w:tr>
      <w:tr w:rsidR="00B569E8" w:rsidRPr="0084231B" w:rsidTr="00B569E8">
        <w:trPr>
          <w:cantSplit/>
          <w:trHeight w:val="284"/>
        </w:trPr>
        <w:tc>
          <w:tcPr>
            <w:tcW w:w="2928" w:type="pct"/>
            <w:tcBorders>
              <w:top w:val="single" w:sz="4" w:space="0" w:color="auto"/>
              <w:left w:val="single" w:sz="4" w:space="0" w:color="auto"/>
              <w:bottom w:val="nil"/>
              <w:right w:val="nil"/>
            </w:tcBorders>
            <w:shd w:val="clear" w:color="auto" w:fill="auto"/>
            <w:vAlign w:val="center"/>
          </w:tcPr>
          <w:p w:rsidR="00B569E8" w:rsidRPr="0084231B" w:rsidRDefault="00B569E8" w:rsidP="00BE6EC0">
            <w:pPr>
              <w:jc w:val="both"/>
              <w:rPr>
                <w:rFonts w:cs="Arial"/>
                <w:sz w:val="18"/>
                <w:szCs w:val="18"/>
              </w:rPr>
            </w:pPr>
          </w:p>
        </w:tc>
        <w:tc>
          <w:tcPr>
            <w:tcW w:w="638" w:type="pct"/>
            <w:tcBorders>
              <w:top w:val="single" w:sz="4" w:space="0" w:color="auto"/>
              <w:left w:val="nil"/>
              <w:bottom w:val="nil"/>
              <w:right w:val="nil"/>
            </w:tcBorders>
          </w:tcPr>
          <w:p w:rsidR="00B569E8" w:rsidRPr="0084231B" w:rsidRDefault="00B569E8" w:rsidP="0043130C">
            <w:pPr>
              <w:ind w:right="162"/>
              <w:jc w:val="right"/>
              <w:rPr>
                <w:rFonts w:cs="Arial"/>
                <w:sz w:val="18"/>
                <w:szCs w:val="18"/>
              </w:rPr>
            </w:pPr>
          </w:p>
        </w:tc>
        <w:tc>
          <w:tcPr>
            <w:tcW w:w="715" w:type="pct"/>
            <w:tcBorders>
              <w:top w:val="single" w:sz="4" w:space="0" w:color="auto"/>
              <w:left w:val="nil"/>
              <w:bottom w:val="nil"/>
              <w:right w:val="nil"/>
            </w:tcBorders>
            <w:shd w:val="clear" w:color="auto" w:fill="auto"/>
            <w:vAlign w:val="center"/>
          </w:tcPr>
          <w:p w:rsidR="00B569E8" w:rsidRPr="0084231B" w:rsidRDefault="00B569E8" w:rsidP="0043130C">
            <w:pPr>
              <w:ind w:right="162"/>
              <w:jc w:val="right"/>
              <w:rPr>
                <w:rFonts w:cs="Arial"/>
                <w:sz w:val="18"/>
                <w:szCs w:val="18"/>
              </w:rPr>
            </w:pPr>
          </w:p>
        </w:tc>
        <w:tc>
          <w:tcPr>
            <w:tcW w:w="719" w:type="pct"/>
            <w:tcBorders>
              <w:top w:val="single" w:sz="4" w:space="0" w:color="auto"/>
              <w:left w:val="nil"/>
              <w:bottom w:val="nil"/>
              <w:right w:val="single" w:sz="4" w:space="0" w:color="auto"/>
            </w:tcBorders>
            <w:shd w:val="clear" w:color="auto" w:fill="auto"/>
            <w:vAlign w:val="center"/>
          </w:tcPr>
          <w:p w:rsidR="00B569E8" w:rsidRPr="0084231B" w:rsidRDefault="00B569E8" w:rsidP="00251AC9">
            <w:pPr>
              <w:ind w:right="162"/>
              <w:jc w:val="right"/>
              <w:rPr>
                <w:rFonts w:cs="Arial"/>
                <w:sz w:val="18"/>
                <w:szCs w:val="18"/>
              </w:rPr>
            </w:pPr>
          </w:p>
        </w:tc>
      </w:tr>
      <w:tr w:rsidR="00B569E8"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B569E8" w:rsidRPr="0084231B" w:rsidRDefault="00B569E8" w:rsidP="00BE6EC0">
            <w:pPr>
              <w:jc w:val="both"/>
              <w:rPr>
                <w:rFonts w:cs="Arial"/>
                <w:sz w:val="18"/>
                <w:szCs w:val="18"/>
              </w:rPr>
            </w:pPr>
            <w:r>
              <w:rPr>
                <w:b/>
                <w:sz w:val="18"/>
              </w:rPr>
              <w:t>Cash flows from investment activities</w:t>
            </w:r>
          </w:p>
        </w:tc>
        <w:tc>
          <w:tcPr>
            <w:tcW w:w="638" w:type="pct"/>
            <w:tcBorders>
              <w:top w:val="nil"/>
              <w:left w:val="nil"/>
              <w:bottom w:val="nil"/>
              <w:right w:val="nil"/>
            </w:tcBorders>
          </w:tcPr>
          <w:p w:rsidR="00B569E8" w:rsidRPr="0084231B" w:rsidRDefault="00B569E8" w:rsidP="0043130C">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B569E8" w:rsidRPr="0084231B" w:rsidRDefault="00B569E8" w:rsidP="0043130C">
            <w:pPr>
              <w:ind w:right="162"/>
              <w:jc w:val="right"/>
              <w:rPr>
                <w:rFonts w:cs="Arial"/>
                <w:sz w:val="18"/>
                <w:szCs w:val="18"/>
              </w:rPr>
            </w:pPr>
          </w:p>
        </w:tc>
        <w:tc>
          <w:tcPr>
            <w:tcW w:w="719" w:type="pct"/>
            <w:tcBorders>
              <w:top w:val="nil"/>
              <w:left w:val="nil"/>
              <w:bottom w:val="nil"/>
              <w:right w:val="single" w:sz="4" w:space="0" w:color="auto"/>
            </w:tcBorders>
            <w:shd w:val="clear" w:color="auto" w:fill="auto"/>
            <w:vAlign w:val="center"/>
          </w:tcPr>
          <w:p w:rsidR="00B569E8" w:rsidRPr="0084231B" w:rsidRDefault="00B569E8" w:rsidP="00251AC9">
            <w:pPr>
              <w:ind w:right="162"/>
              <w:jc w:val="right"/>
              <w:rPr>
                <w:rFonts w:cs="Arial"/>
                <w:sz w:val="18"/>
                <w:szCs w:val="18"/>
              </w:rPr>
            </w:pP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DE63C9">
            <w:pPr>
              <w:jc w:val="both"/>
              <w:rPr>
                <w:rFonts w:cs="Arial"/>
                <w:sz w:val="18"/>
                <w:szCs w:val="18"/>
              </w:rPr>
            </w:pPr>
            <w:r>
              <w:rPr>
                <w:sz w:val="18"/>
              </w:rPr>
              <w:t>Interest received</w:t>
            </w:r>
          </w:p>
        </w:tc>
        <w:tc>
          <w:tcPr>
            <w:tcW w:w="638" w:type="pct"/>
            <w:tcBorders>
              <w:top w:val="nil"/>
              <w:left w:val="nil"/>
              <w:bottom w:val="nil"/>
              <w:right w:val="nil"/>
            </w:tcBorders>
          </w:tcPr>
          <w:p w:rsidR="0085262A" w:rsidRDefault="0085262A" w:rsidP="0043130C">
            <w:pPr>
              <w:ind w:right="162"/>
              <w:jc w:val="right"/>
              <w:rPr>
                <w:color w:val="000000" w:themeColor="text1"/>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000000"/>
                <w:sz w:val="18"/>
                <w:szCs w:val="18"/>
              </w:rPr>
            </w:pPr>
            <w:r w:rsidRPr="0085649D">
              <w:rPr>
                <w:rFonts w:cs="Arial"/>
                <w:color w:val="000000"/>
                <w:sz w:val="18"/>
                <w:szCs w:val="18"/>
              </w:rPr>
              <w:t>298</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000000"/>
                <w:sz w:val="18"/>
                <w:szCs w:val="18"/>
              </w:rPr>
            </w:pPr>
            <w:r w:rsidRPr="0085649D">
              <w:rPr>
                <w:rFonts w:cs="Arial"/>
                <w:color w:val="000000"/>
                <w:sz w:val="18"/>
                <w:szCs w:val="18"/>
              </w:rPr>
              <w:t>47</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BE6EC0">
            <w:pPr>
              <w:jc w:val="both"/>
              <w:rPr>
                <w:sz w:val="18"/>
                <w:szCs w:val="18"/>
              </w:rPr>
            </w:pPr>
            <w:r>
              <w:rPr>
                <w:sz w:val="18"/>
              </w:rPr>
              <w:t>Proceeds from the sale of tangible fixed assets</w:t>
            </w:r>
          </w:p>
        </w:tc>
        <w:tc>
          <w:tcPr>
            <w:tcW w:w="638" w:type="pct"/>
            <w:tcBorders>
              <w:top w:val="nil"/>
              <w:left w:val="nil"/>
              <w:bottom w:val="nil"/>
              <w:right w:val="nil"/>
            </w:tcBorders>
          </w:tcPr>
          <w:p w:rsidR="0085262A" w:rsidRDefault="0085262A" w:rsidP="0043130C">
            <w:pPr>
              <w:ind w:right="162"/>
              <w:jc w:val="right"/>
              <w:rPr>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sz w:val="18"/>
                <w:szCs w:val="18"/>
              </w:rPr>
            </w:pPr>
            <w:r>
              <w:rPr>
                <w:rFonts w:cs="Arial"/>
                <w:sz w:val="18"/>
                <w:szCs w:val="18"/>
              </w:rPr>
              <w:t>3,</w:t>
            </w:r>
            <w:r w:rsidRPr="0085649D">
              <w:rPr>
                <w:rFonts w:cs="Arial"/>
                <w:sz w:val="18"/>
                <w:szCs w:val="18"/>
              </w:rPr>
              <w:t>681</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sz w:val="18"/>
                <w:szCs w:val="18"/>
              </w:rPr>
            </w:pPr>
            <w:r>
              <w:rPr>
                <w:rFonts w:cs="Arial"/>
                <w:sz w:val="18"/>
                <w:szCs w:val="18"/>
              </w:rPr>
              <w:t>1,</w:t>
            </w:r>
            <w:r w:rsidRPr="0085649D">
              <w:rPr>
                <w:rFonts w:cs="Arial"/>
                <w:sz w:val="18"/>
                <w:szCs w:val="18"/>
              </w:rPr>
              <w:t>795</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CA1A68">
            <w:pPr>
              <w:jc w:val="both"/>
              <w:rPr>
                <w:sz w:val="18"/>
                <w:szCs w:val="18"/>
              </w:rPr>
            </w:pPr>
            <w:r>
              <w:rPr>
                <w:sz w:val="18"/>
              </w:rPr>
              <w:t>Proceeds from loans granted</w:t>
            </w:r>
          </w:p>
        </w:tc>
        <w:tc>
          <w:tcPr>
            <w:tcW w:w="638" w:type="pct"/>
            <w:tcBorders>
              <w:top w:val="nil"/>
              <w:left w:val="nil"/>
              <w:bottom w:val="nil"/>
              <w:right w:val="nil"/>
            </w:tcBorders>
          </w:tcPr>
          <w:p w:rsidR="0085262A" w:rsidRDefault="0085262A" w:rsidP="00CA1A68">
            <w:pPr>
              <w:ind w:right="162"/>
              <w:jc w:val="right"/>
              <w:rPr>
                <w:color w:val="000000" w:themeColor="text1"/>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000000"/>
                <w:sz w:val="18"/>
                <w:szCs w:val="18"/>
              </w:rPr>
            </w:pPr>
            <w:r>
              <w:rPr>
                <w:rFonts w:cs="Arial"/>
                <w:color w:val="000000"/>
                <w:sz w:val="18"/>
                <w:szCs w:val="18"/>
              </w:rPr>
              <w:t>5,</w:t>
            </w:r>
            <w:r w:rsidRPr="0085649D">
              <w:rPr>
                <w:rFonts w:cs="Arial"/>
                <w:color w:val="000000"/>
                <w:sz w:val="18"/>
                <w:szCs w:val="18"/>
              </w:rPr>
              <w:t>001</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000000"/>
                <w:sz w:val="18"/>
                <w:szCs w:val="18"/>
              </w:rPr>
            </w:pPr>
            <w:r>
              <w:rPr>
                <w:rFonts w:cs="Arial"/>
                <w:color w:val="000000"/>
                <w:sz w:val="18"/>
                <w:szCs w:val="18"/>
              </w:rPr>
              <w:t>2,</w:t>
            </w:r>
            <w:r w:rsidRPr="0085649D">
              <w:rPr>
                <w:rFonts w:cs="Arial"/>
                <w:color w:val="000000"/>
                <w:sz w:val="18"/>
                <w:szCs w:val="18"/>
              </w:rPr>
              <w:t>240</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BE6EC0">
            <w:pPr>
              <w:jc w:val="both"/>
              <w:rPr>
                <w:sz w:val="18"/>
                <w:szCs w:val="18"/>
              </w:rPr>
            </w:pPr>
            <w:r>
              <w:rPr>
                <w:sz w:val="18"/>
              </w:rPr>
              <w:t>Purchase of shares in subsidiaries</w:t>
            </w:r>
          </w:p>
        </w:tc>
        <w:tc>
          <w:tcPr>
            <w:tcW w:w="638" w:type="pct"/>
            <w:tcBorders>
              <w:top w:val="nil"/>
              <w:left w:val="nil"/>
              <w:bottom w:val="nil"/>
              <w:right w:val="nil"/>
            </w:tcBorders>
          </w:tcPr>
          <w:p w:rsidR="0085262A" w:rsidRDefault="0085262A" w:rsidP="00B600F3">
            <w:pPr>
              <w:ind w:right="162"/>
              <w:jc w:val="right"/>
              <w:rPr>
                <w:color w:val="000000" w:themeColor="text1"/>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000000"/>
                <w:sz w:val="18"/>
                <w:szCs w:val="18"/>
              </w:rPr>
            </w:pPr>
            <w:r w:rsidRPr="0085649D">
              <w:rPr>
                <w:rFonts w:cs="Arial"/>
                <w:color w:val="FF0000"/>
                <w:sz w:val="18"/>
                <w:szCs w:val="18"/>
              </w:rPr>
              <w:t>(</w:t>
            </w:r>
            <w:r>
              <w:rPr>
                <w:rFonts w:cs="Arial"/>
                <w:color w:val="FF0000"/>
                <w:sz w:val="18"/>
                <w:szCs w:val="18"/>
              </w:rPr>
              <w:t>1,</w:t>
            </w:r>
            <w:r w:rsidRPr="0085649D">
              <w:rPr>
                <w:rFonts w:cs="Arial"/>
                <w:color w:val="FF0000"/>
                <w:sz w:val="18"/>
                <w:szCs w:val="18"/>
              </w:rPr>
              <w:t>726)</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000000"/>
                <w:sz w:val="18"/>
                <w:szCs w:val="18"/>
              </w:rPr>
            </w:pPr>
            <w:r>
              <w:rPr>
                <w:rFonts w:cs="Arial"/>
                <w:color w:val="FF0000"/>
                <w:sz w:val="18"/>
                <w:szCs w:val="18"/>
              </w:rPr>
              <w:t>(1,</w:t>
            </w:r>
            <w:r w:rsidRPr="0085649D">
              <w:rPr>
                <w:rFonts w:cs="Arial"/>
                <w:color w:val="FF0000"/>
                <w:sz w:val="18"/>
                <w:szCs w:val="18"/>
              </w:rPr>
              <w:t>427)</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BE6EC0">
            <w:pPr>
              <w:jc w:val="both"/>
              <w:rPr>
                <w:sz w:val="18"/>
                <w:szCs w:val="18"/>
              </w:rPr>
            </w:pPr>
            <w:r>
              <w:rPr>
                <w:sz w:val="18"/>
              </w:rPr>
              <w:t>Purchase of intangible assets</w:t>
            </w:r>
          </w:p>
        </w:tc>
        <w:tc>
          <w:tcPr>
            <w:tcW w:w="638" w:type="pct"/>
            <w:tcBorders>
              <w:top w:val="nil"/>
              <w:left w:val="nil"/>
              <w:bottom w:val="nil"/>
              <w:right w:val="nil"/>
            </w:tcBorders>
          </w:tcPr>
          <w:p w:rsidR="0085262A" w:rsidRDefault="0085262A" w:rsidP="00B600F3">
            <w:pPr>
              <w:ind w:right="162"/>
              <w:jc w:val="right"/>
              <w:rPr>
                <w:color w:val="FF0000"/>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FF0000"/>
                <w:sz w:val="18"/>
                <w:szCs w:val="18"/>
              </w:rPr>
            </w:pPr>
            <w:r w:rsidRPr="0085649D">
              <w:rPr>
                <w:rFonts w:cs="Arial"/>
                <w:color w:val="FF0000"/>
                <w:sz w:val="18"/>
                <w:szCs w:val="18"/>
              </w:rPr>
              <w:t>(321)</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FF0000"/>
                <w:sz w:val="18"/>
                <w:szCs w:val="18"/>
              </w:rPr>
            </w:pPr>
            <w:r w:rsidRPr="0085649D">
              <w:rPr>
                <w:rFonts w:cs="Arial"/>
                <w:color w:val="FF0000"/>
                <w:sz w:val="18"/>
                <w:szCs w:val="18"/>
              </w:rPr>
              <w:t>(119)</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BE6EC0">
            <w:pPr>
              <w:jc w:val="both"/>
              <w:rPr>
                <w:rFonts w:cs="Arial"/>
                <w:sz w:val="18"/>
                <w:szCs w:val="18"/>
              </w:rPr>
            </w:pPr>
            <w:r>
              <w:rPr>
                <w:sz w:val="18"/>
              </w:rPr>
              <w:t>Purchase of tangible fixed assets</w:t>
            </w:r>
          </w:p>
        </w:tc>
        <w:tc>
          <w:tcPr>
            <w:tcW w:w="638" w:type="pct"/>
            <w:tcBorders>
              <w:top w:val="nil"/>
              <w:left w:val="nil"/>
              <w:bottom w:val="nil"/>
              <w:right w:val="nil"/>
            </w:tcBorders>
          </w:tcPr>
          <w:p w:rsidR="0085262A" w:rsidRDefault="0085262A" w:rsidP="00B600F3">
            <w:pPr>
              <w:ind w:right="162"/>
              <w:jc w:val="right"/>
              <w:rPr>
                <w:color w:val="FF0000"/>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FF0000"/>
                <w:sz w:val="18"/>
                <w:szCs w:val="18"/>
              </w:rPr>
            </w:pPr>
            <w:r w:rsidRPr="0085649D">
              <w:rPr>
                <w:rFonts w:cs="Arial"/>
                <w:color w:val="FF0000"/>
                <w:sz w:val="18"/>
                <w:szCs w:val="18"/>
              </w:rPr>
              <w:t>(</w:t>
            </w:r>
            <w:r>
              <w:rPr>
                <w:rFonts w:cs="Arial"/>
                <w:color w:val="FF0000"/>
                <w:sz w:val="18"/>
                <w:szCs w:val="18"/>
              </w:rPr>
              <w:t>28,</w:t>
            </w:r>
            <w:r w:rsidRPr="0085649D">
              <w:rPr>
                <w:rFonts w:cs="Arial"/>
                <w:color w:val="FF0000"/>
                <w:sz w:val="18"/>
                <w:szCs w:val="18"/>
              </w:rPr>
              <w:t>935)</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FF0000"/>
                <w:sz w:val="18"/>
                <w:szCs w:val="18"/>
              </w:rPr>
            </w:pPr>
            <w:r>
              <w:rPr>
                <w:rFonts w:cs="Arial"/>
                <w:color w:val="FF0000"/>
                <w:sz w:val="18"/>
                <w:szCs w:val="18"/>
              </w:rPr>
              <w:t>(14,</w:t>
            </w:r>
            <w:r w:rsidRPr="0085649D">
              <w:rPr>
                <w:rFonts w:cs="Arial"/>
                <w:color w:val="FF0000"/>
                <w:sz w:val="18"/>
                <w:szCs w:val="18"/>
              </w:rPr>
              <w:t>740)</w:t>
            </w:r>
          </w:p>
        </w:tc>
      </w:tr>
      <w:tr w:rsidR="0085262A"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85262A" w:rsidRPr="0084231B" w:rsidRDefault="0085262A" w:rsidP="00BE6EC0">
            <w:pPr>
              <w:jc w:val="both"/>
              <w:rPr>
                <w:rFonts w:cs="Arial"/>
                <w:sz w:val="18"/>
                <w:szCs w:val="18"/>
              </w:rPr>
            </w:pPr>
            <w:r>
              <w:rPr>
                <w:sz w:val="18"/>
              </w:rPr>
              <w:t>Loans granted</w:t>
            </w:r>
          </w:p>
        </w:tc>
        <w:tc>
          <w:tcPr>
            <w:tcW w:w="638" w:type="pct"/>
            <w:tcBorders>
              <w:top w:val="nil"/>
              <w:left w:val="nil"/>
              <w:bottom w:val="nil"/>
              <w:right w:val="nil"/>
            </w:tcBorders>
          </w:tcPr>
          <w:p w:rsidR="0085262A" w:rsidRDefault="0085262A" w:rsidP="00233479">
            <w:pPr>
              <w:ind w:right="162"/>
              <w:jc w:val="right"/>
              <w:rPr>
                <w:color w:val="FF0000"/>
                <w:sz w:val="18"/>
              </w:rPr>
            </w:pPr>
          </w:p>
        </w:tc>
        <w:tc>
          <w:tcPr>
            <w:tcW w:w="715" w:type="pct"/>
            <w:tcBorders>
              <w:top w:val="nil"/>
              <w:left w:val="nil"/>
              <w:bottom w:val="nil"/>
              <w:right w:val="nil"/>
            </w:tcBorders>
            <w:shd w:val="clear" w:color="auto" w:fill="auto"/>
            <w:vAlign w:val="center"/>
          </w:tcPr>
          <w:p w:rsidR="0085262A" w:rsidRPr="0085649D" w:rsidRDefault="0085262A" w:rsidP="00CA1A68">
            <w:pPr>
              <w:ind w:right="162"/>
              <w:jc w:val="right"/>
              <w:rPr>
                <w:rFonts w:cs="Arial"/>
                <w:color w:val="FF0000"/>
                <w:sz w:val="18"/>
                <w:szCs w:val="18"/>
              </w:rPr>
            </w:pPr>
            <w:r w:rsidRPr="0085649D">
              <w:rPr>
                <w:rFonts w:cs="Arial"/>
                <w:color w:val="FF0000"/>
                <w:sz w:val="18"/>
                <w:szCs w:val="18"/>
              </w:rPr>
              <w:t>(</w:t>
            </w:r>
            <w:r>
              <w:rPr>
                <w:rFonts w:cs="Arial"/>
                <w:color w:val="FF0000"/>
                <w:sz w:val="18"/>
                <w:szCs w:val="18"/>
              </w:rPr>
              <w:t>31,</w:t>
            </w:r>
            <w:r w:rsidRPr="0085649D">
              <w:rPr>
                <w:rFonts w:cs="Arial"/>
                <w:color w:val="FF0000"/>
                <w:sz w:val="18"/>
                <w:szCs w:val="18"/>
              </w:rPr>
              <w:t>692)</w:t>
            </w:r>
          </w:p>
        </w:tc>
        <w:tc>
          <w:tcPr>
            <w:tcW w:w="719" w:type="pct"/>
            <w:tcBorders>
              <w:top w:val="nil"/>
              <w:left w:val="nil"/>
              <w:bottom w:val="nil"/>
              <w:right w:val="single" w:sz="4" w:space="0" w:color="auto"/>
            </w:tcBorders>
            <w:shd w:val="clear" w:color="auto" w:fill="auto"/>
            <w:vAlign w:val="center"/>
          </w:tcPr>
          <w:p w:rsidR="0085262A" w:rsidRPr="0085649D" w:rsidRDefault="0085262A" w:rsidP="00CA1A68">
            <w:pPr>
              <w:ind w:right="162"/>
              <w:jc w:val="right"/>
              <w:rPr>
                <w:rFonts w:cs="Arial"/>
                <w:color w:val="FF0000"/>
                <w:sz w:val="18"/>
                <w:szCs w:val="18"/>
              </w:rPr>
            </w:pPr>
            <w:r>
              <w:rPr>
                <w:rFonts w:cs="Arial"/>
                <w:color w:val="FF0000"/>
                <w:sz w:val="18"/>
                <w:szCs w:val="18"/>
              </w:rPr>
              <w:t>(9,</w:t>
            </w:r>
            <w:r w:rsidRPr="0085649D">
              <w:rPr>
                <w:rFonts w:cs="Arial"/>
                <w:color w:val="FF0000"/>
                <w:sz w:val="18"/>
                <w:szCs w:val="18"/>
              </w:rPr>
              <w:t>721)</w:t>
            </w:r>
          </w:p>
        </w:tc>
      </w:tr>
      <w:tr w:rsidR="0085262A"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85262A" w:rsidRPr="0084231B" w:rsidRDefault="0085262A" w:rsidP="00BE6EC0">
            <w:pPr>
              <w:jc w:val="both"/>
              <w:rPr>
                <w:rFonts w:cs="Arial"/>
                <w:sz w:val="18"/>
                <w:szCs w:val="18"/>
              </w:rPr>
            </w:pPr>
            <w:r>
              <w:rPr>
                <w:sz w:val="18"/>
              </w:rPr>
              <w:t>Net cash flows from investment activities</w:t>
            </w:r>
          </w:p>
        </w:tc>
        <w:tc>
          <w:tcPr>
            <w:tcW w:w="638" w:type="pct"/>
            <w:tcBorders>
              <w:top w:val="single" w:sz="4" w:space="0" w:color="auto"/>
              <w:left w:val="nil"/>
              <w:bottom w:val="single" w:sz="4" w:space="0" w:color="auto"/>
              <w:right w:val="nil"/>
            </w:tcBorders>
            <w:shd w:val="clear" w:color="auto" w:fill="BFBFBF" w:themeFill="background1" w:themeFillShade="BF"/>
          </w:tcPr>
          <w:p w:rsidR="0085262A" w:rsidRDefault="0085262A" w:rsidP="00233479">
            <w:pPr>
              <w:ind w:right="162"/>
              <w:jc w:val="right"/>
              <w:rPr>
                <w:b/>
                <w:color w:val="FF0000"/>
                <w:sz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85262A" w:rsidRPr="0085649D" w:rsidRDefault="0085262A" w:rsidP="00CA1A68">
            <w:pPr>
              <w:ind w:right="162"/>
              <w:jc w:val="right"/>
              <w:rPr>
                <w:rFonts w:cs="Arial"/>
                <w:b/>
                <w:color w:val="FF0000"/>
                <w:sz w:val="18"/>
                <w:szCs w:val="18"/>
              </w:rPr>
            </w:pPr>
            <w:r w:rsidRPr="0085649D">
              <w:rPr>
                <w:rFonts w:cs="Arial"/>
                <w:b/>
                <w:color w:val="FF0000"/>
                <w:sz w:val="18"/>
                <w:szCs w:val="18"/>
              </w:rPr>
              <w:t>(</w:t>
            </w:r>
            <w:r>
              <w:rPr>
                <w:rFonts w:cs="Arial"/>
                <w:b/>
                <w:color w:val="FF0000"/>
                <w:sz w:val="18"/>
                <w:szCs w:val="18"/>
              </w:rPr>
              <w:t>53,</w:t>
            </w:r>
            <w:r w:rsidRPr="0085649D">
              <w:rPr>
                <w:rFonts w:cs="Arial"/>
                <w:b/>
                <w:color w:val="FF0000"/>
                <w:sz w:val="18"/>
                <w:szCs w:val="18"/>
              </w:rPr>
              <w:t>694)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5262A" w:rsidRPr="0085649D" w:rsidRDefault="0085262A" w:rsidP="00CA1A68">
            <w:pPr>
              <w:ind w:right="162"/>
              <w:jc w:val="right"/>
              <w:rPr>
                <w:rFonts w:cs="Arial"/>
                <w:b/>
                <w:color w:val="FF0000"/>
                <w:sz w:val="18"/>
                <w:szCs w:val="18"/>
              </w:rPr>
            </w:pPr>
            <w:r>
              <w:rPr>
                <w:rFonts w:cs="Arial"/>
                <w:b/>
                <w:color w:val="FF0000"/>
                <w:sz w:val="18"/>
                <w:szCs w:val="18"/>
              </w:rPr>
              <w:t>(21,</w:t>
            </w:r>
            <w:r w:rsidRPr="0085649D">
              <w:rPr>
                <w:rFonts w:cs="Arial"/>
                <w:b/>
                <w:color w:val="FF0000"/>
                <w:sz w:val="18"/>
                <w:szCs w:val="18"/>
              </w:rPr>
              <w:t>925)</w:t>
            </w:r>
          </w:p>
        </w:tc>
      </w:tr>
      <w:tr w:rsidR="00552D54" w:rsidRPr="0084231B" w:rsidTr="00B569E8">
        <w:trPr>
          <w:cantSplit/>
          <w:trHeight w:val="284"/>
        </w:trPr>
        <w:tc>
          <w:tcPr>
            <w:tcW w:w="2928" w:type="pct"/>
            <w:tcBorders>
              <w:top w:val="single" w:sz="4" w:space="0" w:color="auto"/>
              <w:left w:val="single" w:sz="4" w:space="0" w:color="auto"/>
              <w:bottom w:val="nil"/>
              <w:right w:val="nil"/>
            </w:tcBorders>
            <w:shd w:val="clear" w:color="auto" w:fill="auto"/>
            <w:vAlign w:val="center"/>
          </w:tcPr>
          <w:p w:rsidR="00552D54" w:rsidRPr="0084231B" w:rsidRDefault="00552D54" w:rsidP="00BE6EC0">
            <w:pPr>
              <w:jc w:val="both"/>
              <w:rPr>
                <w:rFonts w:cs="Arial"/>
                <w:sz w:val="18"/>
                <w:szCs w:val="18"/>
              </w:rPr>
            </w:pPr>
          </w:p>
        </w:tc>
        <w:tc>
          <w:tcPr>
            <w:tcW w:w="638" w:type="pct"/>
            <w:tcBorders>
              <w:top w:val="single" w:sz="4" w:space="0" w:color="auto"/>
              <w:left w:val="nil"/>
              <w:bottom w:val="nil"/>
              <w:right w:val="nil"/>
            </w:tcBorders>
          </w:tcPr>
          <w:p w:rsidR="00552D54" w:rsidRPr="0084231B" w:rsidRDefault="00552D54" w:rsidP="0043130C">
            <w:pPr>
              <w:ind w:right="162"/>
              <w:jc w:val="right"/>
              <w:rPr>
                <w:rFonts w:cs="Arial"/>
                <w:sz w:val="18"/>
                <w:szCs w:val="18"/>
              </w:rPr>
            </w:pPr>
          </w:p>
        </w:tc>
        <w:tc>
          <w:tcPr>
            <w:tcW w:w="715" w:type="pct"/>
            <w:tcBorders>
              <w:top w:val="single" w:sz="4" w:space="0" w:color="auto"/>
              <w:left w:val="nil"/>
              <w:bottom w:val="nil"/>
              <w:right w:val="nil"/>
            </w:tcBorders>
            <w:shd w:val="clear" w:color="auto" w:fill="auto"/>
            <w:vAlign w:val="center"/>
          </w:tcPr>
          <w:p w:rsidR="00552D54" w:rsidRPr="0084231B" w:rsidRDefault="00552D54" w:rsidP="0043130C">
            <w:pPr>
              <w:ind w:right="162"/>
              <w:jc w:val="right"/>
              <w:rPr>
                <w:rFonts w:cs="Arial"/>
                <w:sz w:val="18"/>
                <w:szCs w:val="18"/>
              </w:rPr>
            </w:pPr>
          </w:p>
        </w:tc>
        <w:tc>
          <w:tcPr>
            <w:tcW w:w="719" w:type="pct"/>
            <w:tcBorders>
              <w:top w:val="single" w:sz="4" w:space="0" w:color="auto"/>
              <w:left w:val="nil"/>
              <w:bottom w:val="nil"/>
              <w:right w:val="single" w:sz="4" w:space="0" w:color="auto"/>
            </w:tcBorders>
            <w:shd w:val="clear" w:color="auto" w:fill="auto"/>
            <w:vAlign w:val="center"/>
          </w:tcPr>
          <w:p w:rsidR="00552D54" w:rsidRPr="0084231B" w:rsidRDefault="00552D54" w:rsidP="00251AC9">
            <w:pPr>
              <w:ind w:right="162"/>
              <w:jc w:val="right"/>
              <w:rPr>
                <w:rFonts w:cs="Arial"/>
                <w:sz w:val="18"/>
                <w:szCs w:val="18"/>
              </w:rPr>
            </w:pPr>
          </w:p>
        </w:tc>
      </w:tr>
      <w:tr w:rsidR="00552D54"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552D54" w:rsidRPr="0084231B" w:rsidRDefault="00552D54" w:rsidP="00BE6EC0">
            <w:pPr>
              <w:jc w:val="both"/>
              <w:rPr>
                <w:rFonts w:cs="Arial"/>
                <w:sz w:val="18"/>
                <w:szCs w:val="18"/>
              </w:rPr>
            </w:pPr>
            <w:r>
              <w:rPr>
                <w:b/>
                <w:sz w:val="18"/>
              </w:rPr>
              <w:t>Cash flows from financial activities</w:t>
            </w:r>
          </w:p>
        </w:tc>
        <w:tc>
          <w:tcPr>
            <w:tcW w:w="638" w:type="pct"/>
            <w:tcBorders>
              <w:top w:val="nil"/>
              <w:left w:val="nil"/>
              <w:bottom w:val="nil"/>
              <w:right w:val="nil"/>
            </w:tcBorders>
          </w:tcPr>
          <w:p w:rsidR="00552D54" w:rsidRPr="0084231B" w:rsidRDefault="00552D54" w:rsidP="0043130C">
            <w:pPr>
              <w:ind w:right="162"/>
              <w:jc w:val="right"/>
              <w:rPr>
                <w:rFonts w:cs="Arial"/>
                <w:sz w:val="18"/>
                <w:szCs w:val="18"/>
              </w:rPr>
            </w:pPr>
          </w:p>
        </w:tc>
        <w:tc>
          <w:tcPr>
            <w:tcW w:w="715" w:type="pct"/>
            <w:tcBorders>
              <w:top w:val="nil"/>
              <w:left w:val="nil"/>
              <w:bottom w:val="nil"/>
              <w:right w:val="nil"/>
            </w:tcBorders>
            <w:shd w:val="clear" w:color="auto" w:fill="auto"/>
            <w:vAlign w:val="center"/>
          </w:tcPr>
          <w:p w:rsidR="00552D54" w:rsidRPr="0084231B" w:rsidRDefault="00552D54" w:rsidP="0043130C">
            <w:pPr>
              <w:ind w:right="162"/>
              <w:jc w:val="right"/>
              <w:rPr>
                <w:rFonts w:cs="Arial"/>
                <w:sz w:val="18"/>
                <w:szCs w:val="18"/>
              </w:rPr>
            </w:pPr>
          </w:p>
        </w:tc>
        <w:tc>
          <w:tcPr>
            <w:tcW w:w="719" w:type="pct"/>
            <w:tcBorders>
              <w:top w:val="nil"/>
              <w:left w:val="nil"/>
              <w:bottom w:val="nil"/>
              <w:right w:val="single" w:sz="4" w:space="0" w:color="auto"/>
            </w:tcBorders>
            <w:shd w:val="clear" w:color="auto" w:fill="auto"/>
            <w:vAlign w:val="center"/>
          </w:tcPr>
          <w:p w:rsidR="00552D54" w:rsidRPr="0084231B" w:rsidRDefault="00552D54" w:rsidP="00251AC9">
            <w:pPr>
              <w:ind w:right="162"/>
              <w:jc w:val="right"/>
              <w:rPr>
                <w:rFonts w:cs="Arial"/>
                <w:sz w:val="18"/>
                <w:szCs w:val="18"/>
              </w:rPr>
            </w:pPr>
          </w:p>
        </w:tc>
      </w:tr>
      <w:tr w:rsidR="005D6A92"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5D6A92" w:rsidRPr="0084231B" w:rsidRDefault="005D6A92" w:rsidP="00BE6EC0">
            <w:pPr>
              <w:jc w:val="both"/>
              <w:rPr>
                <w:rFonts w:cs="Arial"/>
                <w:sz w:val="18"/>
                <w:szCs w:val="18"/>
              </w:rPr>
            </w:pPr>
            <w:r>
              <w:rPr>
                <w:sz w:val="18"/>
              </w:rPr>
              <w:t>Proceeds from incurred credits and loans</w:t>
            </w:r>
          </w:p>
        </w:tc>
        <w:tc>
          <w:tcPr>
            <w:tcW w:w="638" w:type="pct"/>
            <w:tcBorders>
              <w:top w:val="nil"/>
              <w:left w:val="nil"/>
              <w:bottom w:val="nil"/>
              <w:right w:val="nil"/>
            </w:tcBorders>
          </w:tcPr>
          <w:p w:rsidR="005D6A92" w:rsidRDefault="005D6A92" w:rsidP="00DC0C34">
            <w:pPr>
              <w:ind w:right="162"/>
              <w:jc w:val="right"/>
              <w:rPr>
                <w:sz w:val="18"/>
              </w:rPr>
            </w:pPr>
          </w:p>
        </w:tc>
        <w:tc>
          <w:tcPr>
            <w:tcW w:w="715" w:type="pct"/>
            <w:tcBorders>
              <w:top w:val="nil"/>
              <w:left w:val="nil"/>
              <w:bottom w:val="nil"/>
              <w:right w:val="nil"/>
            </w:tcBorders>
            <w:shd w:val="clear" w:color="auto" w:fill="auto"/>
            <w:vAlign w:val="center"/>
          </w:tcPr>
          <w:p w:rsidR="005D6A92" w:rsidRPr="0085649D" w:rsidRDefault="005D6A92" w:rsidP="00CA1A68">
            <w:pPr>
              <w:ind w:right="162"/>
              <w:jc w:val="right"/>
              <w:rPr>
                <w:rFonts w:cs="Arial"/>
                <w:sz w:val="18"/>
                <w:szCs w:val="18"/>
              </w:rPr>
            </w:pPr>
            <w:r>
              <w:rPr>
                <w:rFonts w:cs="Arial"/>
                <w:sz w:val="18"/>
                <w:szCs w:val="18"/>
              </w:rPr>
              <w:t>305,</w:t>
            </w:r>
            <w:r w:rsidRPr="0085649D">
              <w:rPr>
                <w:rFonts w:cs="Arial"/>
                <w:sz w:val="18"/>
                <w:szCs w:val="18"/>
              </w:rPr>
              <w:t>704</w:t>
            </w:r>
          </w:p>
        </w:tc>
        <w:tc>
          <w:tcPr>
            <w:tcW w:w="719" w:type="pct"/>
            <w:tcBorders>
              <w:top w:val="nil"/>
              <w:left w:val="nil"/>
              <w:bottom w:val="nil"/>
              <w:right w:val="single" w:sz="4" w:space="0" w:color="auto"/>
            </w:tcBorders>
            <w:shd w:val="clear" w:color="auto" w:fill="auto"/>
            <w:vAlign w:val="center"/>
          </w:tcPr>
          <w:p w:rsidR="005D6A92" w:rsidRPr="0085649D" w:rsidRDefault="005D6A92" w:rsidP="00CA1A68">
            <w:pPr>
              <w:ind w:right="162"/>
              <w:jc w:val="right"/>
              <w:rPr>
                <w:rFonts w:cs="Arial"/>
                <w:sz w:val="18"/>
                <w:szCs w:val="18"/>
              </w:rPr>
            </w:pPr>
            <w:r>
              <w:rPr>
                <w:rFonts w:cs="Arial"/>
                <w:sz w:val="18"/>
                <w:szCs w:val="18"/>
              </w:rPr>
              <w:t>60,</w:t>
            </w:r>
            <w:r w:rsidRPr="0085649D">
              <w:rPr>
                <w:rFonts w:cs="Arial"/>
                <w:sz w:val="18"/>
                <w:szCs w:val="18"/>
              </w:rPr>
              <w:t>547</w:t>
            </w:r>
          </w:p>
        </w:tc>
      </w:tr>
      <w:tr w:rsidR="005D6A92"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5D6A92" w:rsidRPr="0084231B" w:rsidRDefault="005D6A92" w:rsidP="00BE6EC0">
            <w:pPr>
              <w:jc w:val="both"/>
              <w:rPr>
                <w:sz w:val="18"/>
                <w:szCs w:val="18"/>
              </w:rPr>
            </w:pPr>
            <w:r w:rsidRPr="005D6A92">
              <w:rPr>
                <w:sz w:val="18"/>
              </w:rPr>
              <w:t>Issuance of debt securities</w:t>
            </w:r>
          </w:p>
        </w:tc>
        <w:tc>
          <w:tcPr>
            <w:tcW w:w="638" w:type="pct"/>
            <w:tcBorders>
              <w:top w:val="nil"/>
              <w:left w:val="nil"/>
              <w:bottom w:val="nil"/>
              <w:right w:val="nil"/>
            </w:tcBorders>
          </w:tcPr>
          <w:p w:rsidR="005D6A92" w:rsidRDefault="005D6A92" w:rsidP="00DC0C34">
            <w:pPr>
              <w:ind w:right="162"/>
              <w:jc w:val="right"/>
              <w:rPr>
                <w:sz w:val="18"/>
              </w:rPr>
            </w:pPr>
          </w:p>
        </w:tc>
        <w:tc>
          <w:tcPr>
            <w:tcW w:w="715" w:type="pct"/>
            <w:tcBorders>
              <w:top w:val="nil"/>
              <w:left w:val="nil"/>
              <w:bottom w:val="nil"/>
              <w:right w:val="nil"/>
            </w:tcBorders>
            <w:shd w:val="clear" w:color="auto" w:fill="auto"/>
            <w:vAlign w:val="center"/>
          </w:tcPr>
          <w:p w:rsidR="005D6A92" w:rsidRPr="0085649D" w:rsidRDefault="005D6A92" w:rsidP="00CA1A68">
            <w:pPr>
              <w:ind w:right="162"/>
              <w:jc w:val="right"/>
              <w:rPr>
                <w:rFonts w:cs="Arial"/>
                <w:sz w:val="18"/>
                <w:szCs w:val="18"/>
              </w:rPr>
            </w:pPr>
            <w:r w:rsidRPr="008A35C0">
              <w:rPr>
                <w:rFonts w:cs="Arial"/>
                <w:sz w:val="18"/>
                <w:szCs w:val="18"/>
              </w:rPr>
              <w:t>2</w:t>
            </w:r>
            <w:r>
              <w:rPr>
                <w:rFonts w:cs="Arial"/>
                <w:sz w:val="18"/>
                <w:szCs w:val="18"/>
              </w:rPr>
              <w:t>10,00</w:t>
            </w:r>
            <w:r w:rsidRPr="008A35C0">
              <w:rPr>
                <w:rFonts w:cs="Arial"/>
                <w:sz w:val="18"/>
                <w:szCs w:val="18"/>
              </w:rPr>
              <w:t>0</w:t>
            </w:r>
          </w:p>
        </w:tc>
        <w:tc>
          <w:tcPr>
            <w:tcW w:w="719" w:type="pct"/>
            <w:tcBorders>
              <w:top w:val="nil"/>
              <w:left w:val="nil"/>
              <w:bottom w:val="nil"/>
              <w:right w:val="single" w:sz="4" w:space="0" w:color="auto"/>
            </w:tcBorders>
            <w:shd w:val="clear" w:color="auto" w:fill="auto"/>
            <w:vAlign w:val="center"/>
          </w:tcPr>
          <w:p w:rsidR="005D6A92" w:rsidRPr="0085649D" w:rsidRDefault="005D6A92" w:rsidP="00CA1A68">
            <w:pPr>
              <w:ind w:right="162"/>
              <w:jc w:val="right"/>
              <w:rPr>
                <w:rFonts w:cs="Arial"/>
                <w:sz w:val="18"/>
                <w:szCs w:val="18"/>
              </w:rPr>
            </w:pPr>
            <w:r w:rsidRPr="0085649D">
              <w:rPr>
                <w:rFonts w:cs="Arial"/>
                <w:sz w:val="18"/>
                <w:szCs w:val="18"/>
              </w:rPr>
              <w:t>-</w:t>
            </w:r>
          </w:p>
        </w:tc>
      </w:tr>
      <w:tr w:rsidR="005D6A92"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5D6A92" w:rsidRPr="0084231B" w:rsidRDefault="005D6A92" w:rsidP="00BE6EC0">
            <w:pPr>
              <w:jc w:val="both"/>
              <w:rPr>
                <w:rFonts w:cs="Arial"/>
                <w:sz w:val="18"/>
                <w:szCs w:val="18"/>
              </w:rPr>
            </w:pPr>
            <w:r>
              <w:rPr>
                <w:sz w:val="18"/>
              </w:rPr>
              <w:t>Repayment of credits and loans</w:t>
            </w:r>
          </w:p>
        </w:tc>
        <w:tc>
          <w:tcPr>
            <w:tcW w:w="638" w:type="pct"/>
            <w:tcBorders>
              <w:top w:val="nil"/>
              <w:left w:val="nil"/>
              <w:bottom w:val="nil"/>
              <w:right w:val="nil"/>
            </w:tcBorders>
          </w:tcPr>
          <w:p w:rsidR="005D6A92" w:rsidRDefault="005D6A92" w:rsidP="00D73F60">
            <w:pPr>
              <w:ind w:right="162"/>
              <w:jc w:val="right"/>
              <w:rPr>
                <w:color w:val="FF0000"/>
                <w:sz w:val="18"/>
              </w:rPr>
            </w:pPr>
          </w:p>
        </w:tc>
        <w:tc>
          <w:tcPr>
            <w:tcW w:w="715" w:type="pct"/>
            <w:tcBorders>
              <w:top w:val="nil"/>
              <w:left w:val="nil"/>
              <w:bottom w:val="nil"/>
              <w:right w:val="nil"/>
            </w:tcBorders>
            <w:shd w:val="clear" w:color="auto" w:fill="auto"/>
            <w:vAlign w:val="center"/>
          </w:tcPr>
          <w:p w:rsidR="005D6A92" w:rsidRPr="0085649D" w:rsidRDefault="005D6A92" w:rsidP="00CA1A68">
            <w:pPr>
              <w:ind w:right="162"/>
              <w:jc w:val="right"/>
              <w:rPr>
                <w:rFonts w:cs="Arial"/>
                <w:color w:val="FF0000"/>
                <w:sz w:val="18"/>
                <w:szCs w:val="18"/>
              </w:rPr>
            </w:pPr>
            <w:r>
              <w:rPr>
                <w:rFonts w:cs="Arial"/>
                <w:color w:val="FF0000"/>
                <w:sz w:val="18"/>
                <w:szCs w:val="18"/>
              </w:rPr>
              <w:t>(3,</w:t>
            </w:r>
            <w:r w:rsidRPr="0085649D">
              <w:rPr>
                <w:rFonts w:cs="Arial"/>
                <w:color w:val="FF0000"/>
                <w:sz w:val="18"/>
                <w:szCs w:val="18"/>
              </w:rPr>
              <w:t>000)</w:t>
            </w:r>
          </w:p>
        </w:tc>
        <w:tc>
          <w:tcPr>
            <w:tcW w:w="719" w:type="pct"/>
            <w:tcBorders>
              <w:top w:val="nil"/>
              <w:left w:val="nil"/>
              <w:bottom w:val="nil"/>
              <w:right w:val="single" w:sz="4" w:space="0" w:color="auto"/>
            </w:tcBorders>
            <w:shd w:val="clear" w:color="auto" w:fill="auto"/>
            <w:vAlign w:val="center"/>
          </w:tcPr>
          <w:p w:rsidR="005D6A92" w:rsidRPr="0085649D" w:rsidRDefault="005D6A92" w:rsidP="00CA1A68">
            <w:pPr>
              <w:ind w:right="162"/>
              <w:jc w:val="right"/>
              <w:rPr>
                <w:rFonts w:cs="Arial"/>
                <w:color w:val="FF0000"/>
                <w:sz w:val="18"/>
                <w:szCs w:val="18"/>
              </w:rPr>
            </w:pPr>
            <w:r>
              <w:rPr>
                <w:rFonts w:cs="Arial"/>
                <w:color w:val="FF0000"/>
                <w:sz w:val="18"/>
                <w:szCs w:val="18"/>
              </w:rPr>
              <w:t>(29,</w:t>
            </w:r>
            <w:r w:rsidRPr="0085649D">
              <w:rPr>
                <w:rFonts w:cs="Arial"/>
                <w:color w:val="FF0000"/>
                <w:sz w:val="18"/>
                <w:szCs w:val="18"/>
              </w:rPr>
              <w:t>561)</w:t>
            </w:r>
          </w:p>
        </w:tc>
      </w:tr>
      <w:tr w:rsidR="005D6A92" w:rsidRPr="0084231B" w:rsidTr="00B569E8">
        <w:trPr>
          <w:cantSplit/>
          <w:trHeight w:val="284"/>
        </w:trPr>
        <w:tc>
          <w:tcPr>
            <w:tcW w:w="2928" w:type="pct"/>
            <w:tcBorders>
              <w:top w:val="nil"/>
              <w:left w:val="single" w:sz="4" w:space="0" w:color="auto"/>
              <w:bottom w:val="nil"/>
              <w:right w:val="nil"/>
            </w:tcBorders>
            <w:shd w:val="clear" w:color="auto" w:fill="auto"/>
            <w:vAlign w:val="center"/>
          </w:tcPr>
          <w:p w:rsidR="005D6A92" w:rsidRPr="0084231B" w:rsidRDefault="005D6A92" w:rsidP="00BE6EC0">
            <w:pPr>
              <w:jc w:val="both"/>
              <w:rPr>
                <w:rFonts w:cs="Arial"/>
                <w:sz w:val="18"/>
                <w:szCs w:val="18"/>
              </w:rPr>
            </w:pPr>
            <w:r>
              <w:rPr>
                <w:sz w:val="18"/>
              </w:rPr>
              <w:t>Payments of liabilities arising from financial leases</w:t>
            </w:r>
          </w:p>
        </w:tc>
        <w:tc>
          <w:tcPr>
            <w:tcW w:w="638" w:type="pct"/>
            <w:tcBorders>
              <w:top w:val="nil"/>
              <w:left w:val="nil"/>
              <w:bottom w:val="nil"/>
              <w:right w:val="nil"/>
            </w:tcBorders>
          </w:tcPr>
          <w:p w:rsidR="005D6A92" w:rsidRDefault="005D6A92" w:rsidP="0043130C">
            <w:pPr>
              <w:ind w:right="162"/>
              <w:jc w:val="right"/>
              <w:rPr>
                <w:color w:val="FF0000"/>
                <w:sz w:val="18"/>
              </w:rPr>
            </w:pPr>
          </w:p>
        </w:tc>
        <w:tc>
          <w:tcPr>
            <w:tcW w:w="715" w:type="pct"/>
            <w:tcBorders>
              <w:top w:val="nil"/>
              <w:left w:val="nil"/>
              <w:bottom w:val="nil"/>
              <w:right w:val="nil"/>
            </w:tcBorders>
            <w:shd w:val="clear" w:color="auto" w:fill="auto"/>
            <w:vAlign w:val="center"/>
          </w:tcPr>
          <w:p w:rsidR="005D6A92" w:rsidRPr="0085649D" w:rsidRDefault="005D6A92" w:rsidP="00CA1A68">
            <w:pPr>
              <w:ind w:right="162"/>
              <w:jc w:val="right"/>
              <w:rPr>
                <w:rFonts w:cs="Arial"/>
                <w:sz w:val="18"/>
                <w:szCs w:val="18"/>
              </w:rPr>
            </w:pPr>
            <w:r w:rsidRPr="0085649D">
              <w:rPr>
                <w:rFonts w:cs="Arial"/>
                <w:sz w:val="18"/>
                <w:szCs w:val="18"/>
              </w:rPr>
              <w:t>-</w:t>
            </w:r>
          </w:p>
        </w:tc>
        <w:tc>
          <w:tcPr>
            <w:tcW w:w="719" w:type="pct"/>
            <w:tcBorders>
              <w:top w:val="nil"/>
              <w:left w:val="nil"/>
              <w:bottom w:val="nil"/>
              <w:right w:val="single" w:sz="4" w:space="0" w:color="auto"/>
            </w:tcBorders>
            <w:shd w:val="clear" w:color="auto" w:fill="auto"/>
            <w:vAlign w:val="center"/>
          </w:tcPr>
          <w:p w:rsidR="005D6A92" w:rsidRPr="0085649D" w:rsidRDefault="005D6A92" w:rsidP="00CA1A68">
            <w:pPr>
              <w:ind w:right="162"/>
              <w:jc w:val="right"/>
              <w:rPr>
                <w:rFonts w:cs="Arial"/>
                <w:color w:val="FF0000"/>
                <w:sz w:val="18"/>
                <w:szCs w:val="18"/>
              </w:rPr>
            </w:pPr>
            <w:r w:rsidRPr="0085649D">
              <w:rPr>
                <w:rFonts w:cs="Arial"/>
                <w:color w:val="FF0000"/>
                <w:sz w:val="18"/>
                <w:szCs w:val="18"/>
              </w:rPr>
              <w:t>(3)</w:t>
            </w:r>
          </w:p>
        </w:tc>
      </w:tr>
      <w:tr w:rsidR="005D6A92" w:rsidRPr="0084231B" w:rsidTr="00B569E8">
        <w:trPr>
          <w:cantSplit/>
          <w:trHeight w:val="284"/>
        </w:trPr>
        <w:tc>
          <w:tcPr>
            <w:tcW w:w="2928" w:type="pct"/>
            <w:tcBorders>
              <w:top w:val="nil"/>
              <w:left w:val="single" w:sz="4" w:space="0" w:color="auto"/>
              <w:bottom w:val="single" w:sz="4" w:space="0" w:color="auto"/>
              <w:right w:val="nil"/>
            </w:tcBorders>
            <w:shd w:val="clear" w:color="auto" w:fill="auto"/>
            <w:vAlign w:val="center"/>
          </w:tcPr>
          <w:p w:rsidR="005D6A92" w:rsidRPr="0084231B" w:rsidRDefault="005D6A92" w:rsidP="00BE6EC0">
            <w:pPr>
              <w:jc w:val="both"/>
              <w:rPr>
                <w:rFonts w:cs="Arial"/>
                <w:sz w:val="18"/>
                <w:szCs w:val="18"/>
              </w:rPr>
            </w:pPr>
            <w:r>
              <w:rPr>
                <w:sz w:val="18"/>
              </w:rPr>
              <w:t>Interest paid</w:t>
            </w:r>
          </w:p>
        </w:tc>
        <w:tc>
          <w:tcPr>
            <w:tcW w:w="638" w:type="pct"/>
            <w:tcBorders>
              <w:top w:val="nil"/>
              <w:left w:val="nil"/>
              <w:bottom w:val="single" w:sz="4" w:space="0" w:color="auto"/>
              <w:right w:val="nil"/>
            </w:tcBorders>
          </w:tcPr>
          <w:p w:rsidR="005D6A92" w:rsidRDefault="005D6A92" w:rsidP="00B600F3">
            <w:pPr>
              <w:ind w:right="162"/>
              <w:jc w:val="right"/>
              <w:rPr>
                <w:color w:val="FF0000"/>
                <w:sz w:val="18"/>
              </w:rPr>
            </w:pPr>
          </w:p>
        </w:tc>
        <w:tc>
          <w:tcPr>
            <w:tcW w:w="715" w:type="pct"/>
            <w:tcBorders>
              <w:top w:val="nil"/>
              <w:left w:val="nil"/>
              <w:bottom w:val="single" w:sz="4" w:space="0" w:color="auto"/>
              <w:right w:val="nil"/>
            </w:tcBorders>
            <w:shd w:val="clear" w:color="auto" w:fill="auto"/>
            <w:vAlign w:val="center"/>
          </w:tcPr>
          <w:p w:rsidR="005D6A92" w:rsidRPr="0085649D" w:rsidRDefault="005D6A92" w:rsidP="00CA1A68">
            <w:pPr>
              <w:ind w:right="162"/>
              <w:jc w:val="right"/>
              <w:rPr>
                <w:rFonts w:cs="Arial"/>
                <w:color w:val="FF0000"/>
                <w:sz w:val="18"/>
                <w:szCs w:val="18"/>
              </w:rPr>
            </w:pPr>
            <w:r>
              <w:rPr>
                <w:rFonts w:cs="Arial"/>
                <w:color w:val="FF0000"/>
                <w:sz w:val="18"/>
                <w:szCs w:val="18"/>
              </w:rPr>
              <w:t>(5,</w:t>
            </w:r>
            <w:r w:rsidRPr="0085649D">
              <w:rPr>
                <w:rFonts w:cs="Arial"/>
                <w:color w:val="FF0000"/>
                <w:sz w:val="18"/>
                <w:szCs w:val="18"/>
              </w:rPr>
              <w:t>332)</w:t>
            </w:r>
          </w:p>
        </w:tc>
        <w:tc>
          <w:tcPr>
            <w:tcW w:w="719" w:type="pct"/>
            <w:tcBorders>
              <w:top w:val="nil"/>
              <w:left w:val="nil"/>
              <w:bottom w:val="single" w:sz="4" w:space="0" w:color="auto"/>
              <w:right w:val="single" w:sz="4" w:space="0" w:color="auto"/>
            </w:tcBorders>
            <w:shd w:val="clear" w:color="auto" w:fill="auto"/>
            <w:vAlign w:val="center"/>
          </w:tcPr>
          <w:p w:rsidR="005D6A92" w:rsidRPr="0085649D" w:rsidRDefault="005D6A92" w:rsidP="00CA1A68">
            <w:pPr>
              <w:ind w:right="162"/>
              <w:jc w:val="right"/>
              <w:rPr>
                <w:rFonts w:cs="Arial"/>
                <w:color w:val="FF0000"/>
                <w:sz w:val="18"/>
                <w:szCs w:val="18"/>
              </w:rPr>
            </w:pPr>
            <w:r>
              <w:rPr>
                <w:rFonts w:cs="Arial"/>
                <w:color w:val="FF0000"/>
                <w:sz w:val="18"/>
                <w:szCs w:val="18"/>
              </w:rPr>
              <w:t>(7,</w:t>
            </w:r>
            <w:r w:rsidRPr="0085649D">
              <w:rPr>
                <w:rFonts w:cs="Arial"/>
                <w:color w:val="FF0000"/>
                <w:sz w:val="18"/>
                <w:szCs w:val="18"/>
              </w:rPr>
              <w:t>837)</w:t>
            </w:r>
          </w:p>
        </w:tc>
      </w:tr>
      <w:tr w:rsidR="005D6A92"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5D6A92" w:rsidRPr="0084231B" w:rsidRDefault="005D6A92" w:rsidP="00BE6EC0">
            <w:pPr>
              <w:jc w:val="both"/>
              <w:rPr>
                <w:rFonts w:cs="Arial"/>
                <w:sz w:val="18"/>
                <w:szCs w:val="18"/>
              </w:rPr>
            </w:pPr>
            <w:r>
              <w:rPr>
                <w:sz w:val="18"/>
              </w:rPr>
              <w:t>Net cash flows from financial activities</w:t>
            </w:r>
          </w:p>
        </w:tc>
        <w:tc>
          <w:tcPr>
            <w:tcW w:w="638" w:type="pct"/>
            <w:tcBorders>
              <w:top w:val="single" w:sz="4" w:space="0" w:color="auto"/>
              <w:left w:val="nil"/>
              <w:bottom w:val="single" w:sz="4" w:space="0" w:color="auto"/>
              <w:right w:val="nil"/>
            </w:tcBorders>
            <w:shd w:val="clear" w:color="auto" w:fill="BFBFBF" w:themeFill="background1" w:themeFillShade="BF"/>
          </w:tcPr>
          <w:p w:rsidR="005D6A92" w:rsidRDefault="005D6A92" w:rsidP="00DC0C34">
            <w:pPr>
              <w:ind w:right="162"/>
              <w:jc w:val="right"/>
              <w:rPr>
                <w:b/>
                <w:sz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5D6A92" w:rsidRPr="0085649D" w:rsidRDefault="005D6A92" w:rsidP="00CA1A68">
            <w:pPr>
              <w:ind w:right="162"/>
              <w:jc w:val="right"/>
              <w:rPr>
                <w:rFonts w:cs="Arial"/>
                <w:b/>
                <w:sz w:val="18"/>
                <w:szCs w:val="18"/>
              </w:rPr>
            </w:pPr>
            <w:r w:rsidRPr="0085649D">
              <w:rPr>
                <w:rFonts w:cs="Arial"/>
                <w:b/>
                <w:sz w:val="18"/>
                <w:szCs w:val="18"/>
              </w:rPr>
              <w:t>50</w:t>
            </w:r>
            <w:r>
              <w:rPr>
                <w:rFonts w:cs="Arial"/>
                <w:b/>
                <w:sz w:val="18"/>
                <w:szCs w:val="18"/>
              </w:rPr>
              <w:t>7,37</w:t>
            </w:r>
            <w:r w:rsidRPr="0085649D">
              <w:rPr>
                <w:rFonts w:cs="Arial"/>
                <w:b/>
                <w:sz w:val="18"/>
                <w:szCs w:val="18"/>
              </w:rPr>
              <w:t>2</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5D6A92" w:rsidRPr="0085649D" w:rsidRDefault="005D6A92" w:rsidP="00CA1A68">
            <w:pPr>
              <w:ind w:right="162"/>
              <w:jc w:val="right"/>
              <w:rPr>
                <w:rFonts w:cs="Arial"/>
                <w:b/>
                <w:sz w:val="18"/>
                <w:szCs w:val="18"/>
              </w:rPr>
            </w:pPr>
            <w:r>
              <w:rPr>
                <w:rFonts w:cs="Arial"/>
                <w:b/>
                <w:sz w:val="18"/>
                <w:szCs w:val="18"/>
              </w:rPr>
              <w:t>23,</w:t>
            </w:r>
            <w:r w:rsidRPr="0085649D">
              <w:rPr>
                <w:rFonts w:cs="Arial"/>
                <w:b/>
                <w:sz w:val="18"/>
                <w:szCs w:val="18"/>
              </w:rPr>
              <w:t>146</w:t>
            </w:r>
          </w:p>
        </w:tc>
      </w:tr>
      <w:tr w:rsidR="00552D54"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auto"/>
            <w:vAlign w:val="center"/>
          </w:tcPr>
          <w:p w:rsidR="00552D54" w:rsidRPr="0084231B" w:rsidRDefault="00552D54" w:rsidP="00BE6EC0">
            <w:pPr>
              <w:jc w:val="both"/>
              <w:rPr>
                <w:rFonts w:cs="Arial"/>
                <w:sz w:val="18"/>
                <w:szCs w:val="18"/>
              </w:rPr>
            </w:pPr>
          </w:p>
        </w:tc>
        <w:tc>
          <w:tcPr>
            <w:tcW w:w="638" w:type="pct"/>
            <w:tcBorders>
              <w:top w:val="single" w:sz="4" w:space="0" w:color="auto"/>
              <w:left w:val="nil"/>
              <w:bottom w:val="single" w:sz="4" w:space="0" w:color="auto"/>
              <w:right w:val="nil"/>
            </w:tcBorders>
          </w:tcPr>
          <w:p w:rsidR="00552D54" w:rsidRPr="0084231B" w:rsidRDefault="00552D54" w:rsidP="0043130C">
            <w:pPr>
              <w:ind w:right="162"/>
              <w:jc w:val="right"/>
              <w:rPr>
                <w:rFonts w:cs="Arial"/>
                <w:sz w:val="18"/>
                <w:szCs w:val="18"/>
              </w:rPr>
            </w:pPr>
          </w:p>
        </w:tc>
        <w:tc>
          <w:tcPr>
            <w:tcW w:w="715" w:type="pct"/>
            <w:tcBorders>
              <w:top w:val="single" w:sz="4" w:space="0" w:color="auto"/>
              <w:left w:val="nil"/>
              <w:bottom w:val="single" w:sz="4" w:space="0" w:color="auto"/>
              <w:right w:val="nil"/>
            </w:tcBorders>
            <w:shd w:val="clear" w:color="auto" w:fill="auto"/>
            <w:vAlign w:val="center"/>
          </w:tcPr>
          <w:p w:rsidR="00552D54" w:rsidRPr="0084231B" w:rsidRDefault="00552D54" w:rsidP="0043130C">
            <w:pPr>
              <w:ind w:right="162"/>
              <w:jc w:val="right"/>
              <w:rPr>
                <w:rFonts w:cs="Arial"/>
                <w:sz w:val="18"/>
                <w:szCs w:val="18"/>
              </w:rPr>
            </w:pPr>
          </w:p>
        </w:tc>
        <w:tc>
          <w:tcPr>
            <w:tcW w:w="719" w:type="pct"/>
            <w:tcBorders>
              <w:top w:val="single" w:sz="4" w:space="0" w:color="auto"/>
              <w:left w:val="nil"/>
              <w:bottom w:val="single" w:sz="4" w:space="0" w:color="auto"/>
              <w:right w:val="single" w:sz="4" w:space="0" w:color="auto"/>
            </w:tcBorders>
            <w:shd w:val="clear" w:color="auto" w:fill="auto"/>
            <w:vAlign w:val="center"/>
          </w:tcPr>
          <w:p w:rsidR="00552D54" w:rsidRPr="0084231B" w:rsidRDefault="00552D54" w:rsidP="00251AC9">
            <w:pPr>
              <w:ind w:right="162"/>
              <w:jc w:val="right"/>
              <w:rPr>
                <w:rFonts w:cs="Arial"/>
                <w:sz w:val="18"/>
                <w:szCs w:val="18"/>
              </w:rPr>
            </w:pPr>
          </w:p>
        </w:tc>
      </w:tr>
      <w:tr w:rsidR="00FB7585"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B7585" w:rsidRPr="0084231B" w:rsidRDefault="00FB7585" w:rsidP="00BE6EC0">
            <w:pPr>
              <w:jc w:val="both"/>
              <w:rPr>
                <w:rFonts w:cs="Arial"/>
                <w:sz w:val="18"/>
                <w:szCs w:val="18"/>
              </w:rPr>
            </w:pPr>
            <w:r>
              <w:rPr>
                <w:b/>
                <w:sz w:val="18"/>
              </w:rPr>
              <w:t>Total cash flow</w:t>
            </w:r>
          </w:p>
        </w:tc>
        <w:tc>
          <w:tcPr>
            <w:tcW w:w="638" w:type="pct"/>
            <w:tcBorders>
              <w:top w:val="single" w:sz="4" w:space="0" w:color="auto"/>
              <w:left w:val="nil"/>
              <w:bottom w:val="single" w:sz="4" w:space="0" w:color="auto"/>
              <w:right w:val="nil"/>
            </w:tcBorders>
            <w:shd w:val="clear" w:color="auto" w:fill="BFBFBF" w:themeFill="background1" w:themeFillShade="BF"/>
          </w:tcPr>
          <w:p w:rsidR="00FB7585" w:rsidRDefault="00FB7585" w:rsidP="0043130C">
            <w:pPr>
              <w:ind w:right="162"/>
              <w:jc w:val="right"/>
              <w:rPr>
                <w:b/>
                <w:color w:val="FF0000"/>
                <w:sz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FB7585" w:rsidRPr="0085649D" w:rsidRDefault="00FB7585" w:rsidP="00CA1A68">
            <w:pPr>
              <w:ind w:right="162"/>
              <w:jc w:val="right"/>
              <w:rPr>
                <w:rFonts w:cs="Arial"/>
                <w:b/>
                <w:sz w:val="18"/>
                <w:szCs w:val="18"/>
              </w:rPr>
            </w:pPr>
            <w:r>
              <w:rPr>
                <w:rFonts w:cs="Arial"/>
                <w:b/>
                <w:sz w:val="18"/>
                <w:szCs w:val="18"/>
              </w:rPr>
              <w:t>296,</w:t>
            </w:r>
            <w:r w:rsidRPr="0085649D">
              <w:rPr>
                <w:rFonts w:cs="Arial"/>
                <w:b/>
                <w:sz w:val="18"/>
                <w:szCs w:val="18"/>
              </w:rPr>
              <w:t>169</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B7585" w:rsidRPr="0085649D" w:rsidRDefault="00FB7585" w:rsidP="00CA1A68">
            <w:pPr>
              <w:ind w:right="162"/>
              <w:jc w:val="right"/>
              <w:rPr>
                <w:rFonts w:cs="Arial"/>
                <w:b/>
                <w:color w:val="FF0000"/>
                <w:sz w:val="18"/>
                <w:szCs w:val="18"/>
              </w:rPr>
            </w:pPr>
            <w:r>
              <w:rPr>
                <w:rFonts w:cs="Arial"/>
                <w:b/>
                <w:color w:val="FF0000"/>
                <w:sz w:val="18"/>
                <w:szCs w:val="18"/>
              </w:rPr>
              <w:t>(44,</w:t>
            </w:r>
            <w:r w:rsidRPr="0085649D">
              <w:rPr>
                <w:rFonts w:cs="Arial"/>
                <w:b/>
                <w:color w:val="FF0000"/>
                <w:sz w:val="18"/>
                <w:szCs w:val="18"/>
              </w:rPr>
              <w:t>019)</w:t>
            </w:r>
          </w:p>
        </w:tc>
      </w:tr>
      <w:tr w:rsidR="00FB7585" w:rsidRPr="0084231B" w:rsidTr="00B569E8">
        <w:trPr>
          <w:cantSplit/>
          <w:trHeight w:val="284"/>
        </w:trPr>
        <w:tc>
          <w:tcPr>
            <w:tcW w:w="2928" w:type="pct"/>
            <w:tcBorders>
              <w:top w:val="single" w:sz="4" w:space="0" w:color="auto"/>
              <w:left w:val="single" w:sz="4" w:space="0" w:color="auto"/>
              <w:bottom w:val="nil"/>
              <w:right w:val="nil"/>
            </w:tcBorders>
            <w:shd w:val="clear" w:color="auto" w:fill="auto"/>
            <w:vAlign w:val="center"/>
          </w:tcPr>
          <w:p w:rsidR="00FB7585" w:rsidRPr="0084231B" w:rsidRDefault="00FB7585" w:rsidP="00C1420A">
            <w:pPr>
              <w:rPr>
                <w:bCs/>
                <w:sz w:val="18"/>
                <w:szCs w:val="18"/>
              </w:rPr>
            </w:pPr>
          </w:p>
        </w:tc>
        <w:tc>
          <w:tcPr>
            <w:tcW w:w="638" w:type="pct"/>
            <w:tcBorders>
              <w:top w:val="single" w:sz="4" w:space="0" w:color="auto"/>
              <w:left w:val="nil"/>
              <w:bottom w:val="nil"/>
              <w:right w:val="nil"/>
            </w:tcBorders>
          </w:tcPr>
          <w:p w:rsidR="00FB7585" w:rsidRPr="0084231B" w:rsidRDefault="00FB7585" w:rsidP="0043130C">
            <w:pPr>
              <w:ind w:right="162"/>
              <w:jc w:val="right"/>
              <w:rPr>
                <w:rFonts w:cs="Arial"/>
                <w:color w:val="FF0000"/>
                <w:sz w:val="18"/>
                <w:szCs w:val="18"/>
              </w:rPr>
            </w:pPr>
          </w:p>
        </w:tc>
        <w:tc>
          <w:tcPr>
            <w:tcW w:w="715" w:type="pct"/>
            <w:tcBorders>
              <w:top w:val="single" w:sz="4" w:space="0" w:color="auto"/>
              <w:left w:val="nil"/>
              <w:bottom w:val="nil"/>
              <w:right w:val="nil"/>
            </w:tcBorders>
            <w:shd w:val="clear" w:color="auto" w:fill="auto"/>
            <w:vAlign w:val="center"/>
          </w:tcPr>
          <w:p w:rsidR="00FB7585" w:rsidRPr="0085649D" w:rsidRDefault="00FB7585" w:rsidP="00CA1A68">
            <w:pPr>
              <w:ind w:right="162"/>
              <w:jc w:val="right"/>
              <w:rPr>
                <w:rFonts w:cs="Arial"/>
                <w:color w:val="FF0000"/>
                <w:sz w:val="18"/>
                <w:szCs w:val="18"/>
              </w:rPr>
            </w:pPr>
          </w:p>
        </w:tc>
        <w:tc>
          <w:tcPr>
            <w:tcW w:w="719" w:type="pct"/>
            <w:tcBorders>
              <w:top w:val="single" w:sz="4" w:space="0" w:color="auto"/>
              <w:left w:val="nil"/>
              <w:bottom w:val="nil"/>
              <w:right w:val="single" w:sz="4" w:space="0" w:color="auto"/>
            </w:tcBorders>
            <w:shd w:val="clear" w:color="auto" w:fill="auto"/>
            <w:vAlign w:val="center"/>
          </w:tcPr>
          <w:p w:rsidR="00FB7585" w:rsidRPr="0085649D" w:rsidRDefault="00FB7585" w:rsidP="00CA1A68">
            <w:pPr>
              <w:ind w:right="162"/>
              <w:jc w:val="right"/>
              <w:rPr>
                <w:rFonts w:cs="Arial"/>
                <w:color w:val="FF0000"/>
                <w:sz w:val="18"/>
                <w:szCs w:val="18"/>
              </w:rPr>
            </w:pPr>
          </w:p>
        </w:tc>
      </w:tr>
      <w:tr w:rsidR="00FB7585" w:rsidRPr="0084231B" w:rsidTr="00B569E8">
        <w:trPr>
          <w:cantSplit/>
          <w:trHeight w:val="284"/>
        </w:trPr>
        <w:tc>
          <w:tcPr>
            <w:tcW w:w="2928" w:type="pct"/>
            <w:tcBorders>
              <w:top w:val="nil"/>
              <w:left w:val="single" w:sz="4" w:space="0" w:color="auto"/>
              <w:bottom w:val="single" w:sz="4" w:space="0" w:color="auto"/>
              <w:right w:val="nil"/>
            </w:tcBorders>
            <w:shd w:val="clear" w:color="auto" w:fill="auto"/>
            <w:vAlign w:val="center"/>
          </w:tcPr>
          <w:p w:rsidR="00FB7585" w:rsidRPr="0084231B" w:rsidRDefault="00FB7585" w:rsidP="00DA7C3B">
            <w:pPr>
              <w:rPr>
                <w:bCs/>
                <w:sz w:val="18"/>
                <w:szCs w:val="18"/>
              </w:rPr>
            </w:pPr>
            <w:r>
              <w:rPr>
                <w:sz w:val="18"/>
              </w:rPr>
              <w:t xml:space="preserve">Net increase (decrease) in cash </w:t>
            </w:r>
          </w:p>
          <w:p w:rsidR="00FB7585" w:rsidRPr="0084231B" w:rsidRDefault="00FB7585" w:rsidP="00DA7C3B">
            <w:pPr>
              <w:rPr>
                <w:rFonts w:cs="Arial"/>
                <w:sz w:val="18"/>
                <w:szCs w:val="18"/>
              </w:rPr>
            </w:pPr>
            <w:r>
              <w:rPr>
                <w:sz w:val="18"/>
              </w:rPr>
              <w:t>and cash equivalents</w:t>
            </w:r>
          </w:p>
        </w:tc>
        <w:tc>
          <w:tcPr>
            <w:tcW w:w="638" w:type="pct"/>
            <w:tcBorders>
              <w:top w:val="nil"/>
              <w:left w:val="nil"/>
              <w:bottom w:val="single" w:sz="4" w:space="0" w:color="auto"/>
              <w:right w:val="nil"/>
            </w:tcBorders>
          </w:tcPr>
          <w:p w:rsidR="00FB7585" w:rsidRDefault="00FB7585" w:rsidP="0043130C">
            <w:pPr>
              <w:ind w:right="162"/>
              <w:jc w:val="right"/>
              <w:rPr>
                <w:color w:val="FF0000"/>
                <w:sz w:val="18"/>
              </w:rPr>
            </w:pPr>
          </w:p>
        </w:tc>
        <w:tc>
          <w:tcPr>
            <w:tcW w:w="715" w:type="pct"/>
            <w:tcBorders>
              <w:top w:val="nil"/>
              <w:left w:val="nil"/>
              <w:bottom w:val="single" w:sz="4" w:space="0" w:color="auto"/>
              <w:right w:val="nil"/>
            </w:tcBorders>
            <w:shd w:val="clear" w:color="auto" w:fill="auto"/>
            <w:vAlign w:val="center"/>
          </w:tcPr>
          <w:p w:rsidR="00FB7585" w:rsidRPr="0085649D" w:rsidRDefault="00FB7585" w:rsidP="00CA1A68">
            <w:pPr>
              <w:ind w:right="162"/>
              <w:jc w:val="right"/>
              <w:rPr>
                <w:rFonts w:cs="Arial"/>
                <w:sz w:val="18"/>
                <w:szCs w:val="18"/>
              </w:rPr>
            </w:pPr>
            <w:r>
              <w:rPr>
                <w:rFonts w:cs="Arial"/>
                <w:sz w:val="18"/>
                <w:szCs w:val="18"/>
              </w:rPr>
              <w:t>296,</w:t>
            </w:r>
            <w:r w:rsidRPr="0085649D">
              <w:rPr>
                <w:rFonts w:cs="Arial"/>
                <w:sz w:val="18"/>
                <w:szCs w:val="18"/>
              </w:rPr>
              <w:t>169</w:t>
            </w:r>
          </w:p>
        </w:tc>
        <w:tc>
          <w:tcPr>
            <w:tcW w:w="719" w:type="pct"/>
            <w:tcBorders>
              <w:top w:val="nil"/>
              <w:left w:val="nil"/>
              <w:bottom w:val="single" w:sz="4" w:space="0" w:color="auto"/>
              <w:right w:val="single" w:sz="4" w:space="0" w:color="auto"/>
            </w:tcBorders>
            <w:shd w:val="clear" w:color="auto" w:fill="auto"/>
            <w:vAlign w:val="center"/>
          </w:tcPr>
          <w:p w:rsidR="00FB7585" w:rsidRPr="0085649D" w:rsidRDefault="00FB7585" w:rsidP="00CA1A68">
            <w:pPr>
              <w:ind w:right="162"/>
              <w:jc w:val="right"/>
              <w:rPr>
                <w:rFonts w:cs="Arial"/>
                <w:color w:val="FF0000"/>
                <w:sz w:val="18"/>
                <w:szCs w:val="18"/>
              </w:rPr>
            </w:pPr>
            <w:r>
              <w:rPr>
                <w:rFonts w:cs="Arial"/>
                <w:color w:val="FF0000"/>
                <w:sz w:val="18"/>
                <w:szCs w:val="18"/>
              </w:rPr>
              <w:t>(44,</w:t>
            </w:r>
            <w:r w:rsidRPr="0085649D">
              <w:rPr>
                <w:rFonts w:cs="Arial"/>
                <w:color w:val="FF0000"/>
                <w:sz w:val="18"/>
                <w:szCs w:val="18"/>
              </w:rPr>
              <w:t>019)</w:t>
            </w:r>
          </w:p>
        </w:tc>
      </w:tr>
      <w:tr w:rsidR="00FB7585"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B7585" w:rsidRPr="0084231B" w:rsidRDefault="00FB7585" w:rsidP="00BE6EC0">
            <w:pPr>
              <w:jc w:val="both"/>
              <w:rPr>
                <w:rFonts w:cs="Arial"/>
                <w:sz w:val="18"/>
                <w:szCs w:val="18"/>
              </w:rPr>
            </w:pPr>
            <w:r>
              <w:rPr>
                <w:sz w:val="18"/>
              </w:rPr>
              <w:t>Cash and cash equivalents at the beginning of the period</w:t>
            </w:r>
          </w:p>
        </w:tc>
        <w:tc>
          <w:tcPr>
            <w:tcW w:w="638" w:type="pct"/>
            <w:tcBorders>
              <w:top w:val="single" w:sz="4" w:space="0" w:color="auto"/>
              <w:left w:val="nil"/>
              <w:bottom w:val="single" w:sz="4" w:space="0" w:color="auto"/>
              <w:right w:val="nil"/>
            </w:tcBorders>
            <w:shd w:val="clear" w:color="auto" w:fill="BFBFBF" w:themeFill="background1" w:themeFillShade="BF"/>
          </w:tcPr>
          <w:p w:rsidR="00FB7585" w:rsidRDefault="00FB7585" w:rsidP="0043130C">
            <w:pPr>
              <w:ind w:right="162"/>
              <w:jc w:val="right"/>
              <w:rPr>
                <w:b/>
                <w:sz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FB7585" w:rsidRPr="0085649D" w:rsidRDefault="00FB7585" w:rsidP="00CA1A68">
            <w:pPr>
              <w:ind w:right="162"/>
              <w:jc w:val="right"/>
              <w:rPr>
                <w:rFonts w:cs="Arial"/>
                <w:b/>
                <w:sz w:val="18"/>
                <w:szCs w:val="18"/>
              </w:rPr>
            </w:pPr>
            <w:r>
              <w:rPr>
                <w:rFonts w:cs="Arial"/>
                <w:b/>
                <w:sz w:val="18"/>
                <w:szCs w:val="18"/>
              </w:rPr>
              <w:t>92,</w:t>
            </w:r>
            <w:r w:rsidRPr="0085649D">
              <w:rPr>
                <w:rFonts w:cs="Arial"/>
                <w:b/>
                <w:sz w:val="18"/>
                <w:szCs w:val="18"/>
              </w:rPr>
              <w:t>654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B7585" w:rsidRPr="0085649D" w:rsidRDefault="00FB7585" w:rsidP="00CA1A68">
            <w:pPr>
              <w:ind w:right="162"/>
              <w:jc w:val="right"/>
              <w:rPr>
                <w:rFonts w:cs="Arial"/>
                <w:b/>
                <w:sz w:val="18"/>
                <w:szCs w:val="18"/>
              </w:rPr>
            </w:pPr>
            <w:r>
              <w:rPr>
                <w:rFonts w:cs="Arial"/>
                <w:b/>
                <w:sz w:val="18"/>
                <w:szCs w:val="18"/>
              </w:rPr>
              <w:t>99,</w:t>
            </w:r>
            <w:r w:rsidRPr="0085649D">
              <w:rPr>
                <w:rFonts w:cs="Arial"/>
                <w:b/>
                <w:sz w:val="18"/>
                <w:szCs w:val="18"/>
              </w:rPr>
              <w:t>611</w:t>
            </w:r>
          </w:p>
        </w:tc>
      </w:tr>
      <w:tr w:rsidR="00FB7585" w:rsidRPr="0084231B" w:rsidTr="00B569E8">
        <w:trPr>
          <w:cantSplit/>
          <w:trHeight w:val="284"/>
        </w:trPr>
        <w:tc>
          <w:tcPr>
            <w:tcW w:w="292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B7585" w:rsidRPr="0084231B" w:rsidRDefault="00FB7585" w:rsidP="00BE6EC0">
            <w:pPr>
              <w:jc w:val="both"/>
              <w:rPr>
                <w:rFonts w:cs="Arial"/>
                <w:sz w:val="18"/>
                <w:szCs w:val="18"/>
              </w:rPr>
            </w:pPr>
            <w:r>
              <w:rPr>
                <w:b/>
                <w:sz w:val="18"/>
              </w:rPr>
              <w:t>Cash and cash equivalents at the end of the period</w:t>
            </w:r>
          </w:p>
        </w:tc>
        <w:tc>
          <w:tcPr>
            <w:tcW w:w="638" w:type="pct"/>
            <w:tcBorders>
              <w:top w:val="single" w:sz="4" w:space="0" w:color="auto"/>
              <w:left w:val="nil"/>
              <w:bottom w:val="single" w:sz="4" w:space="0" w:color="auto"/>
              <w:right w:val="nil"/>
            </w:tcBorders>
            <w:shd w:val="clear" w:color="auto" w:fill="BFBFBF" w:themeFill="background1" w:themeFillShade="BF"/>
          </w:tcPr>
          <w:p w:rsidR="00FB7585" w:rsidRDefault="00FB7585" w:rsidP="0043130C">
            <w:pPr>
              <w:ind w:right="162"/>
              <w:jc w:val="right"/>
              <w:rPr>
                <w:b/>
                <w:sz w:val="18"/>
              </w:rPr>
            </w:pPr>
          </w:p>
        </w:tc>
        <w:tc>
          <w:tcPr>
            <w:tcW w:w="715" w:type="pct"/>
            <w:tcBorders>
              <w:top w:val="single" w:sz="4" w:space="0" w:color="auto"/>
              <w:left w:val="nil"/>
              <w:bottom w:val="single" w:sz="4" w:space="0" w:color="auto"/>
              <w:right w:val="nil"/>
            </w:tcBorders>
            <w:shd w:val="clear" w:color="auto" w:fill="BFBFBF" w:themeFill="background1" w:themeFillShade="BF"/>
            <w:vAlign w:val="center"/>
          </w:tcPr>
          <w:p w:rsidR="00FB7585" w:rsidRPr="0085649D" w:rsidRDefault="00FB7585" w:rsidP="00CA1A68">
            <w:pPr>
              <w:ind w:right="162"/>
              <w:jc w:val="right"/>
              <w:rPr>
                <w:rFonts w:cs="Arial"/>
                <w:b/>
                <w:sz w:val="18"/>
                <w:szCs w:val="18"/>
              </w:rPr>
            </w:pPr>
            <w:r>
              <w:rPr>
                <w:rFonts w:cs="Arial"/>
                <w:b/>
                <w:sz w:val="18"/>
                <w:szCs w:val="18"/>
              </w:rPr>
              <w:t>388,</w:t>
            </w:r>
            <w:r w:rsidRPr="0085649D">
              <w:rPr>
                <w:rFonts w:cs="Arial"/>
                <w:b/>
                <w:sz w:val="18"/>
                <w:szCs w:val="18"/>
              </w:rPr>
              <w:t>823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B7585" w:rsidRPr="0085649D" w:rsidRDefault="00FB7585" w:rsidP="00CA1A68">
            <w:pPr>
              <w:ind w:right="162"/>
              <w:jc w:val="right"/>
              <w:rPr>
                <w:rFonts w:cs="Arial"/>
                <w:b/>
                <w:sz w:val="18"/>
                <w:szCs w:val="18"/>
              </w:rPr>
            </w:pPr>
            <w:r>
              <w:rPr>
                <w:rFonts w:cs="Arial"/>
                <w:b/>
                <w:sz w:val="18"/>
                <w:szCs w:val="18"/>
              </w:rPr>
              <w:t>55,</w:t>
            </w:r>
            <w:r w:rsidRPr="0085649D">
              <w:rPr>
                <w:rFonts w:cs="Arial"/>
                <w:b/>
                <w:sz w:val="18"/>
                <w:szCs w:val="18"/>
              </w:rPr>
              <w:t>592</w:t>
            </w:r>
          </w:p>
        </w:tc>
      </w:tr>
    </w:tbl>
    <w:p w:rsidR="00CB709D" w:rsidRPr="0084231B" w:rsidRDefault="00CB709D" w:rsidP="00CB709D"/>
    <w:p w:rsidR="00CB709D" w:rsidRPr="0084231B" w:rsidRDefault="00CB709D" w:rsidP="00552CAC">
      <w:pPr>
        <w:spacing w:after="200" w:line="276" w:lineRule="auto"/>
      </w:pPr>
      <w:r>
        <w:br w:type="page"/>
      </w:r>
      <w:bookmarkStart w:id="7" w:name="_Toc363639888"/>
      <w:r>
        <w:lastRenderedPageBreak/>
        <w:t>NOTES</w:t>
      </w:r>
      <w:bookmarkEnd w:id="7"/>
    </w:p>
    <w:p w:rsidR="00CB709D" w:rsidRPr="0084231B" w:rsidRDefault="00CB709D" w:rsidP="007A69A0">
      <w:pPr>
        <w:pStyle w:val="Nagwek1"/>
        <w:rPr>
          <w:rFonts w:eastAsia="Times New Roman"/>
        </w:rPr>
      </w:pPr>
      <w:bookmarkStart w:id="8" w:name="_Toc363639889"/>
      <w:bookmarkStart w:id="9" w:name="_Toc366502871"/>
      <w:r>
        <w:t>GENERAL INFORMATION</w:t>
      </w:r>
      <w:bookmarkEnd w:id="8"/>
      <w:bookmarkEnd w:id="9"/>
    </w:p>
    <w:p w:rsidR="00D06C21" w:rsidRPr="0084231B" w:rsidRDefault="00D06C21" w:rsidP="00D06C21">
      <w:pPr>
        <w:tabs>
          <w:tab w:val="left" w:pos="3600"/>
        </w:tabs>
        <w:spacing w:after="180"/>
        <w:ind w:left="567"/>
        <w:jc w:val="both"/>
        <w:rPr>
          <w:rFonts w:cs="Arial"/>
          <w:bCs/>
        </w:rPr>
      </w:pPr>
      <w:r>
        <w:rPr>
          <w:b/>
        </w:rPr>
        <w:t>Name of the Company:</w:t>
      </w:r>
      <w:r>
        <w:tab/>
        <w:t xml:space="preserve">CCC </w:t>
      </w:r>
      <w:proofErr w:type="spellStart"/>
      <w:r>
        <w:t>Spółka</w:t>
      </w:r>
      <w:proofErr w:type="spellEnd"/>
      <w:r>
        <w:t xml:space="preserve"> </w:t>
      </w:r>
      <w:proofErr w:type="spellStart"/>
      <w:r>
        <w:t>Akcyjna</w:t>
      </w:r>
      <w:proofErr w:type="spellEnd"/>
      <w:r>
        <w:t xml:space="preserve"> [a joint-stock company]</w:t>
      </w:r>
    </w:p>
    <w:p w:rsidR="00D06C21" w:rsidRPr="0084231B" w:rsidRDefault="00D06C21" w:rsidP="00D06C21">
      <w:pPr>
        <w:tabs>
          <w:tab w:val="left" w:pos="3600"/>
        </w:tabs>
        <w:spacing w:after="180"/>
        <w:ind w:left="567"/>
        <w:jc w:val="both"/>
        <w:rPr>
          <w:rFonts w:cs="Arial"/>
          <w:b/>
          <w:bCs/>
        </w:rPr>
      </w:pPr>
      <w:r>
        <w:rPr>
          <w:b/>
        </w:rPr>
        <w:t>Company’s registered office:</w:t>
      </w:r>
      <w:r>
        <w:tab/>
      </w:r>
      <w:proofErr w:type="spellStart"/>
      <w:r>
        <w:t>Polkowice</w:t>
      </w:r>
      <w:proofErr w:type="spellEnd"/>
    </w:p>
    <w:p w:rsidR="00D06C21" w:rsidRPr="0084231B" w:rsidRDefault="00D06C21" w:rsidP="00D06C21">
      <w:pPr>
        <w:tabs>
          <w:tab w:val="left" w:pos="3600"/>
        </w:tabs>
        <w:spacing w:after="180"/>
        <w:ind w:left="567"/>
        <w:jc w:val="both"/>
        <w:rPr>
          <w:rFonts w:cs="Arial"/>
          <w:bCs/>
        </w:rPr>
      </w:pPr>
      <w:r>
        <w:rPr>
          <w:b/>
        </w:rPr>
        <w:t>Address:</w:t>
      </w:r>
      <w:r>
        <w:tab/>
      </w:r>
      <w:proofErr w:type="spellStart"/>
      <w:r>
        <w:t>ul</w:t>
      </w:r>
      <w:proofErr w:type="spellEnd"/>
      <w:r>
        <w:t xml:space="preserve">. </w:t>
      </w:r>
      <w:proofErr w:type="spellStart"/>
      <w:r>
        <w:t>Strefowa</w:t>
      </w:r>
      <w:proofErr w:type="spellEnd"/>
      <w:r>
        <w:t xml:space="preserve"> 6, 59-101 </w:t>
      </w:r>
      <w:proofErr w:type="spellStart"/>
      <w:r>
        <w:t>Polkowice</w:t>
      </w:r>
      <w:proofErr w:type="spellEnd"/>
    </w:p>
    <w:p w:rsidR="00D06C21" w:rsidRPr="0084231B" w:rsidRDefault="00D06C21" w:rsidP="00D06C21">
      <w:pPr>
        <w:tabs>
          <w:tab w:val="left" w:pos="3600"/>
        </w:tabs>
        <w:spacing w:after="180"/>
        <w:ind w:left="567"/>
        <w:jc w:val="both"/>
        <w:rPr>
          <w:rFonts w:cs="Arial"/>
          <w:b/>
          <w:bCs/>
        </w:rPr>
      </w:pPr>
      <w:r>
        <w:rPr>
          <w:b/>
        </w:rPr>
        <w:t>Telephone:</w:t>
      </w:r>
      <w:r>
        <w:tab/>
        <w:t>+48 (76) 845 84 00</w:t>
      </w:r>
    </w:p>
    <w:p w:rsidR="00D06C21" w:rsidRPr="0084231B" w:rsidRDefault="00D06C21" w:rsidP="00D06C21">
      <w:pPr>
        <w:tabs>
          <w:tab w:val="left" w:pos="3600"/>
        </w:tabs>
        <w:spacing w:after="180"/>
        <w:ind w:left="567"/>
        <w:jc w:val="both"/>
        <w:rPr>
          <w:rFonts w:cs="Arial"/>
          <w:b/>
          <w:bCs/>
        </w:rPr>
      </w:pPr>
      <w:r>
        <w:rPr>
          <w:b/>
        </w:rPr>
        <w:t>Fax:</w:t>
      </w:r>
      <w:r>
        <w:tab/>
        <w:t>+48 (76) 845 84 31</w:t>
      </w:r>
    </w:p>
    <w:p w:rsidR="00D06C21" w:rsidRPr="0084231B" w:rsidRDefault="00D06C21" w:rsidP="00D06C21">
      <w:pPr>
        <w:tabs>
          <w:tab w:val="left" w:pos="3600"/>
        </w:tabs>
        <w:spacing w:after="180"/>
        <w:ind w:left="567"/>
        <w:jc w:val="both"/>
        <w:rPr>
          <w:rFonts w:cs="Arial"/>
          <w:b/>
          <w:bCs/>
        </w:rPr>
      </w:pPr>
      <w:r>
        <w:rPr>
          <w:b/>
        </w:rPr>
        <w:t>E-mail:</w:t>
      </w:r>
      <w:r>
        <w:tab/>
      </w:r>
      <w:hyperlink r:id="rId10">
        <w:r>
          <w:rPr>
            <w:rStyle w:val="Hipercze"/>
          </w:rPr>
          <w:t>ccc@ccc.eu</w:t>
        </w:r>
      </w:hyperlink>
    </w:p>
    <w:p w:rsidR="00D06C21" w:rsidRPr="0084231B" w:rsidRDefault="00D06C21" w:rsidP="00D06C21">
      <w:pPr>
        <w:tabs>
          <w:tab w:val="left" w:pos="3600"/>
        </w:tabs>
        <w:spacing w:after="180"/>
        <w:ind w:left="567"/>
        <w:jc w:val="both"/>
        <w:rPr>
          <w:rFonts w:cs="Arial"/>
          <w:b/>
          <w:bCs/>
        </w:rPr>
      </w:pPr>
      <w:r>
        <w:rPr>
          <w:b/>
        </w:rPr>
        <w:t>Website:</w:t>
      </w:r>
      <w:r>
        <w:tab/>
      </w:r>
      <w:hyperlink r:id="rId11">
        <w:r>
          <w:rPr>
            <w:rStyle w:val="Hipercze"/>
          </w:rPr>
          <w:t>www.ccc.eu</w:t>
        </w:r>
      </w:hyperlink>
    </w:p>
    <w:p w:rsidR="00D06C21" w:rsidRPr="0084231B" w:rsidRDefault="00D06C21" w:rsidP="00D06C21">
      <w:pPr>
        <w:tabs>
          <w:tab w:val="left" w:pos="3600"/>
        </w:tabs>
        <w:spacing w:after="180"/>
        <w:ind w:left="3600" w:hanging="3060"/>
        <w:jc w:val="both"/>
        <w:rPr>
          <w:rFonts w:cs="Arial"/>
          <w:b/>
          <w:bCs/>
        </w:rPr>
      </w:pPr>
      <w:r>
        <w:rPr>
          <w:b/>
        </w:rPr>
        <w:t>Registration:</w:t>
      </w:r>
      <w:r>
        <w:tab/>
        <w:t xml:space="preserve">District Court for </w:t>
      </w:r>
      <w:proofErr w:type="spellStart"/>
      <w:r>
        <w:t>Wrocław-Fabryczna</w:t>
      </w:r>
      <w:proofErr w:type="spellEnd"/>
      <w:r>
        <w:t xml:space="preserve"> in </w:t>
      </w:r>
      <w:proofErr w:type="spellStart"/>
      <w:r>
        <w:t>Wrocław</w:t>
      </w:r>
      <w:proofErr w:type="spellEnd"/>
      <w:r>
        <w:t>, 9th Commercial Division of the National Court Register</w:t>
      </w:r>
    </w:p>
    <w:p w:rsidR="00D06C21" w:rsidRPr="0084231B" w:rsidRDefault="00D06C21" w:rsidP="00D06C21">
      <w:pPr>
        <w:tabs>
          <w:tab w:val="left" w:pos="3600"/>
        </w:tabs>
        <w:spacing w:after="180"/>
        <w:ind w:left="567"/>
        <w:jc w:val="both"/>
        <w:rPr>
          <w:rFonts w:cs="Arial"/>
          <w:b/>
          <w:bCs/>
        </w:rPr>
      </w:pPr>
      <w:r>
        <w:rPr>
          <w:b/>
        </w:rPr>
        <w:t>KRS Number:</w:t>
      </w:r>
      <w:r>
        <w:tab/>
        <w:t>0000211692</w:t>
      </w:r>
    </w:p>
    <w:p w:rsidR="00D06C21" w:rsidRPr="0084231B" w:rsidRDefault="00D06C21" w:rsidP="00D06C21">
      <w:pPr>
        <w:tabs>
          <w:tab w:val="left" w:pos="3600"/>
        </w:tabs>
        <w:spacing w:after="180"/>
        <w:ind w:left="567"/>
        <w:jc w:val="both"/>
        <w:rPr>
          <w:rFonts w:cs="Arial"/>
          <w:b/>
          <w:bCs/>
        </w:rPr>
      </w:pPr>
      <w:r>
        <w:rPr>
          <w:b/>
        </w:rPr>
        <w:t>REGON (Statistical Number):</w:t>
      </w:r>
      <w:r>
        <w:tab/>
        <w:t>390716905</w:t>
      </w:r>
    </w:p>
    <w:p w:rsidR="00D06C21" w:rsidRPr="0084231B" w:rsidRDefault="00D06C21" w:rsidP="00D06C21">
      <w:pPr>
        <w:tabs>
          <w:tab w:val="left" w:pos="3600"/>
        </w:tabs>
        <w:spacing w:after="180"/>
        <w:ind w:left="567"/>
        <w:jc w:val="both"/>
        <w:rPr>
          <w:rFonts w:cs="Arial"/>
          <w:b/>
          <w:bCs/>
        </w:rPr>
      </w:pPr>
      <w:r>
        <w:rPr>
          <w:b/>
        </w:rPr>
        <w:t>NIP</w:t>
      </w:r>
      <w:r>
        <w:tab/>
        <w:t>692-22-00-609</w:t>
      </w:r>
    </w:p>
    <w:p w:rsidR="00D06C21" w:rsidRPr="0084231B" w:rsidRDefault="00D06C21" w:rsidP="00D06C21">
      <w:pPr>
        <w:tabs>
          <w:tab w:val="left" w:pos="3600"/>
        </w:tabs>
        <w:spacing w:after="180"/>
        <w:ind w:left="3600" w:hanging="3060"/>
        <w:jc w:val="both"/>
        <w:rPr>
          <w:rFonts w:cs="Arial"/>
        </w:rPr>
      </w:pPr>
      <w:r>
        <w:rPr>
          <w:b/>
        </w:rPr>
        <w:t>Corporate Purpose:</w:t>
      </w:r>
      <w:r>
        <w:tab/>
        <w:t xml:space="preserve">According to the European Classification of Economic Activities, the </w:t>
      </w:r>
      <w:r>
        <w:rPr>
          <w:color w:val="000000"/>
        </w:rPr>
        <w:t>Company's</w:t>
      </w:r>
      <w:r>
        <w:t xml:space="preserve"> primary corporate purpose is wholesale and retail trade of clothing and footwear (ECEA 51.42)</w:t>
      </w:r>
    </w:p>
    <w:p w:rsidR="00CB709D" w:rsidRPr="0084231B" w:rsidRDefault="00466594" w:rsidP="00CB709D">
      <w:pPr>
        <w:rPr>
          <w:rFonts w:cs="Arial"/>
        </w:rPr>
      </w:pPr>
      <w:r>
        <w:t>CCC S.A. has been</w:t>
      </w:r>
      <w:r w:rsidR="00CB709D">
        <w:t xml:space="preserve"> listed on </w:t>
      </w:r>
      <w:proofErr w:type="spellStart"/>
      <w:r w:rsidR="00CB709D">
        <w:t>Giełda</w:t>
      </w:r>
      <w:proofErr w:type="spellEnd"/>
      <w:r w:rsidR="00CB709D">
        <w:t xml:space="preserve"> </w:t>
      </w:r>
      <w:proofErr w:type="spellStart"/>
      <w:r w:rsidR="00CB709D">
        <w:t>Papierów</w:t>
      </w:r>
      <w:proofErr w:type="spellEnd"/>
      <w:r w:rsidR="00CB709D">
        <w:t xml:space="preserve"> </w:t>
      </w:r>
      <w:proofErr w:type="spellStart"/>
      <w:r w:rsidR="00CB709D">
        <w:t>Wartościowych</w:t>
      </w:r>
      <w:proofErr w:type="spellEnd"/>
      <w:r w:rsidR="00CB709D">
        <w:t xml:space="preserve"> S.A. in Warsaw (Warsaw Stock Exchange) since 2004.</w:t>
      </w:r>
    </w:p>
    <w:p w:rsidR="00CB709D" w:rsidRPr="0084231B" w:rsidRDefault="00CB709D" w:rsidP="007A69A0">
      <w:pPr>
        <w:pStyle w:val="Nagwek1"/>
      </w:pPr>
      <w:bookmarkStart w:id="10" w:name="_Toc363639890"/>
      <w:bookmarkStart w:id="11" w:name="_Toc366502872"/>
      <w:r>
        <w:t>BASIS OF PREPARATION</w:t>
      </w:r>
      <w:bookmarkEnd w:id="10"/>
      <w:bookmarkEnd w:id="11"/>
    </w:p>
    <w:p w:rsidR="0068215E" w:rsidRPr="0084231B" w:rsidRDefault="00F33BE6" w:rsidP="00CB709D">
      <w:pPr>
        <w:pStyle w:val="dAREK1"/>
      </w:pPr>
      <w:r>
        <w:t xml:space="preserve">CCC S.A. presents the abbreviated interim financial statements for H1 </w:t>
      </w:r>
      <w:r w:rsidR="006B5A3D">
        <w:t>2014</w:t>
      </w:r>
      <w:r>
        <w:t xml:space="preserve"> commencing on 01 January </w:t>
      </w:r>
      <w:r w:rsidR="006B5A3D">
        <w:t>2014</w:t>
      </w:r>
      <w:r>
        <w:t xml:space="preserve"> and ending on 30 June </w:t>
      </w:r>
      <w:r w:rsidR="006B5A3D">
        <w:t>2014</w:t>
      </w:r>
      <w:r>
        <w:t>.</w:t>
      </w:r>
    </w:p>
    <w:p w:rsidR="00CB709D" w:rsidRPr="0084231B" w:rsidRDefault="00CB709D" w:rsidP="00CB709D">
      <w:pPr>
        <w:ind w:left="720"/>
        <w:jc w:val="both"/>
        <w:rPr>
          <w:rFonts w:cs="Arial"/>
          <w:b/>
          <w:szCs w:val="20"/>
        </w:rPr>
      </w:pPr>
    </w:p>
    <w:p w:rsidR="00CB709D" w:rsidRPr="0084231B" w:rsidRDefault="00CB709D" w:rsidP="00CB709D">
      <w:pPr>
        <w:pStyle w:val="Tekstkomentarza"/>
        <w:jc w:val="both"/>
        <w:rPr>
          <w:rFonts w:ascii="Arial" w:hAnsi="Arial" w:cs="Arial"/>
        </w:rPr>
      </w:pPr>
      <w:r>
        <w:rPr>
          <w:rFonts w:ascii="Arial" w:hAnsi="Arial"/>
        </w:rPr>
        <w:t>These abbreviated interim financial statements were prepared in accordance with IAS 34 “Interim Financial Reporting”. The statements do not cover all the information and disclosures required in the annual financial statements and should be read together with the financial statements for the period from 01.01.</w:t>
      </w:r>
      <w:r w:rsidR="00D559DB">
        <w:rPr>
          <w:rFonts w:ascii="Arial" w:hAnsi="Arial"/>
        </w:rPr>
        <w:t>2013</w:t>
      </w:r>
      <w:r>
        <w:rPr>
          <w:rFonts w:ascii="Arial" w:hAnsi="Arial"/>
        </w:rPr>
        <w:t xml:space="preserve"> to 31.12.</w:t>
      </w:r>
      <w:r w:rsidR="00D559DB">
        <w:rPr>
          <w:rFonts w:ascii="Arial" w:hAnsi="Arial"/>
        </w:rPr>
        <w:t>2013</w:t>
      </w:r>
      <w:r>
        <w:rPr>
          <w:rFonts w:ascii="Arial" w:hAnsi="Arial"/>
        </w:rPr>
        <w:t xml:space="preserve"> which were prepared pursuant to the International Financial Reporting Standards approved by the European Union.</w:t>
      </w:r>
    </w:p>
    <w:p w:rsidR="00CB709D" w:rsidRPr="0084231B" w:rsidRDefault="00CB709D" w:rsidP="007A69A0">
      <w:pPr>
        <w:pStyle w:val="Nagwek1"/>
      </w:pPr>
      <w:bookmarkStart w:id="12" w:name="_Toc363639891"/>
      <w:bookmarkStart w:id="13" w:name="_Toc366502873"/>
      <w:r>
        <w:t>FUNCTIONAL AND PRESENTATION CURRENCY</w:t>
      </w:r>
      <w:bookmarkEnd w:id="12"/>
      <w:bookmarkEnd w:id="13"/>
    </w:p>
    <w:p w:rsidR="00CB709D" w:rsidRPr="0084231B" w:rsidRDefault="00CB709D" w:rsidP="00CB709D">
      <w:pPr>
        <w:autoSpaceDE w:val="0"/>
        <w:autoSpaceDN w:val="0"/>
        <w:adjustRightInd w:val="0"/>
        <w:spacing w:after="240"/>
        <w:jc w:val="both"/>
        <w:rPr>
          <w:rFonts w:eastAsia="Swiss721PL-Roman" w:cs="Arial"/>
          <w:szCs w:val="20"/>
        </w:rPr>
      </w:pPr>
      <w:r>
        <w:t>The items contained in the Company's abbreviated financial statements are valued in the currency of the primary business environment in which the Company operates (“functional currency”). This financial statements are presented in PLN, which is the Company's functional currency and its presentation currency.</w:t>
      </w:r>
    </w:p>
    <w:p w:rsidR="00CB709D" w:rsidRPr="0084231B" w:rsidRDefault="00CB709D" w:rsidP="007A69A0">
      <w:pPr>
        <w:pStyle w:val="Nagwek1"/>
      </w:pPr>
      <w:bookmarkStart w:id="14" w:name="_Toc363639892"/>
      <w:bookmarkStart w:id="15" w:name="_Toc366502874"/>
      <w:r>
        <w:t>ACCOUNTING PRINCIPLES APPLIED</w:t>
      </w:r>
      <w:bookmarkEnd w:id="14"/>
      <w:bookmarkEnd w:id="15"/>
    </w:p>
    <w:p w:rsidR="00BC3626" w:rsidRDefault="00CB709D" w:rsidP="00BC3626">
      <w:pPr>
        <w:pStyle w:val="dAREK1"/>
      </w:pPr>
      <w:r>
        <w:t xml:space="preserve">The accounting principles applied by CCC S.A. have not changed compared to the accounting principles applied in the financial statements prepared as at 31 December </w:t>
      </w:r>
      <w:r w:rsidR="00D559DB">
        <w:t>2013</w:t>
      </w:r>
      <w:r>
        <w:t>, except for the application of the new standards.</w:t>
      </w:r>
    </w:p>
    <w:p w:rsidR="00BC3626" w:rsidRDefault="00BC3626">
      <w:pPr>
        <w:spacing w:after="200" w:line="276" w:lineRule="auto"/>
        <w:rPr>
          <w:rFonts w:cs="Arial"/>
        </w:rPr>
      </w:pPr>
      <w:r>
        <w:br w:type="page"/>
      </w:r>
    </w:p>
    <w:p w:rsidR="00723BD5" w:rsidRPr="0084231B" w:rsidRDefault="00723BD5" w:rsidP="00723BD5">
      <w:pPr>
        <w:spacing w:after="120" w:line="276" w:lineRule="auto"/>
        <w:ind w:left="142"/>
        <w:rPr>
          <w:rFonts w:cs="Arial"/>
          <w:b/>
          <w:caps/>
          <w:szCs w:val="20"/>
        </w:rPr>
      </w:pPr>
      <w:r>
        <w:rPr>
          <w:b/>
          <w:caps/>
        </w:rPr>
        <w:lastRenderedPageBreak/>
        <w:t>4.</w:t>
      </w:r>
      <w:r>
        <w:tab/>
      </w:r>
      <w:r>
        <w:rPr>
          <w:b/>
          <w:caps/>
        </w:rPr>
        <w:t>Accounting principles applied (cont.)</w:t>
      </w:r>
    </w:p>
    <w:p w:rsidR="00EF14A0" w:rsidRPr="00B105CB" w:rsidRDefault="00EF14A0" w:rsidP="00EF14A0">
      <w:pPr>
        <w:autoSpaceDE w:val="0"/>
        <w:autoSpaceDN w:val="0"/>
        <w:adjustRightInd w:val="0"/>
        <w:jc w:val="both"/>
        <w:rPr>
          <w:color w:val="000000"/>
        </w:rPr>
      </w:pPr>
      <w:bookmarkStart w:id="16" w:name="_Toc363639893"/>
      <w:bookmarkStart w:id="17" w:name="_Toc366502875"/>
      <w:r>
        <w:rPr>
          <w:color w:val="000000"/>
        </w:rPr>
        <w:t xml:space="preserve">From 1 January 2014 the </w:t>
      </w:r>
      <w:r w:rsidR="006376B7">
        <w:rPr>
          <w:color w:val="000000"/>
        </w:rPr>
        <w:t>Company</w:t>
      </w:r>
      <w:r>
        <w:rPr>
          <w:color w:val="000000"/>
        </w:rPr>
        <w:t xml:space="preserve"> s</w:t>
      </w:r>
      <w:r w:rsidRPr="00B105CB">
        <w:rPr>
          <w:color w:val="000000"/>
        </w:rPr>
        <w:t xml:space="preserve">hall be bound by the following standards and interpretations: </w:t>
      </w:r>
    </w:p>
    <w:p w:rsidR="00EF14A0" w:rsidRPr="00B105CB" w:rsidRDefault="00EF14A0" w:rsidP="00EF14A0">
      <w:pPr>
        <w:autoSpaceDE w:val="0"/>
        <w:autoSpaceDN w:val="0"/>
        <w:adjustRightInd w:val="0"/>
        <w:jc w:val="both"/>
        <w:rPr>
          <w:color w:val="000000"/>
        </w:rPr>
      </w:pPr>
      <w:r w:rsidRPr="00B105CB">
        <w:rPr>
          <w:color w:val="000000"/>
        </w:rPr>
        <w:t xml:space="preserve">  - IFRS 10 "Consolidated Financial Statements" </w:t>
      </w:r>
      <w:r w:rsidR="00A93970">
        <w:rPr>
          <w:color w:val="000000"/>
        </w:rPr>
        <w:t xml:space="preserve">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IFRS 11 "Joint Arrangements" 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mend</w:t>
      </w:r>
      <w:r>
        <w:rPr>
          <w:color w:val="000000"/>
        </w:rPr>
        <w:t xml:space="preserve">ment does not have a </w:t>
      </w:r>
      <w:r w:rsidRPr="00B105CB">
        <w:rPr>
          <w:color w:val="000000"/>
        </w:rPr>
        <w:t xml:space="preserve">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SSF 12 "Disclosure of Interests in Other Entities", the Company has applied the change from 1 January 2014. </w:t>
      </w:r>
      <w:r w:rsidR="006376B7">
        <w:rPr>
          <w:color w:val="000000"/>
        </w:rPr>
        <w:t xml:space="preserve">The </w:t>
      </w:r>
      <w:r w:rsidR="00A93970">
        <w:rPr>
          <w:color w:val="000000"/>
        </w:rPr>
        <w:t>amendment</w:t>
      </w:r>
      <w:r w:rsidRPr="00B105CB">
        <w:rPr>
          <w:color w:val="000000"/>
        </w:rPr>
        <w:t xml:space="preserve">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Revised IAS 27 "Separate Financial Statements" </w:t>
      </w:r>
      <w:r w:rsidR="00A93970">
        <w:rPr>
          <w:color w:val="000000"/>
        </w:rPr>
        <w:t xml:space="preserve">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Revised IAS 28 "Investments in Associates and Joint Ventures" </w:t>
      </w:r>
    </w:p>
    <w:p w:rsidR="00EF14A0" w:rsidRPr="00B105CB" w:rsidRDefault="00EF14A0" w:rsidP="00EF14A0">
      <w:pPr>
        <w:autoSpaceDE w:val="0"/>
        <w:autoSpaceDN w:val="0"/>
        <w:adjustRightInd w:val="0"/>
        <w:jc w:val="both"/>
        <w:rPr>
          <w:color w:val="000000"/>
        </w:rPr>
      </w:pPr>
      <w:r w:rsidRPr="00B105CB">
        <w:rPr>
          <w:color w:val="000000"/>
        </w:rPr>
        <w:t xml:space="preserve">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Changes in the transitional provisions of IFRS 10, IFRS 11, IFRS 12, 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 xml:space="preserve">. </w:t>
      </w:r>
    </w:p>
    <w:p w:rsidR="00EF14A0" w:rsidRDefault="00EF14A0" w:rsidP="00EF14A0">
      <w:pPr>
        <w:autoSpaceDE w:val="0"/>
        <w:autoSpaceDN w:val="0"/>
        <w:adjustRightInd w:val="0"/>
        <w:jc w:val="both"/>
        <w:rPr>
          <w:color w:val="000000"/>
        </w:rPr>
      </w:pPr>
      <w:r w:rsidRPr="00B105CB">
        <w:rPr>
          <w:color w:val="000000"/>
        </w:rPr>
        <w:t>- Investmen</w:t>
      </w:r>
      <w:r>
        <w:rPr>
          <w:color w:val="000000"/>
        </w:rPr>
        <w:t xml:space="preserve">t </w:t>
      </w:r>
      <w:r w:rsidRPr="00B105CB">
        <w:rPr>
          <w:color w:val="000000"/>
        </w:rPr>
        <w:t xml:space="preserve">Entities  - amendments to IFRS 10, IFRS 12 and IAS 27 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p>
    <w:p w:rsidR="00EF14A0" w:rsidRPr="00B105CB" w:rsidRDefault="00EF14A0" w:rsidP="00EF14A0">
      <w:pPr>
        <w:autoSpaceDE w:val="0"/>
        <w:autoSpaceDN w:val="0"/>
        <w:adjustRightInd w:val="0"/>
        <w:jc w:val="both"/>
        <w:rPr>
          <w:color w:val="000000"/>
        </w:rPr>
      </w:pPr>
      <w:r w:rsidRPr="00B105CB">
        <w:rPr>
          <w:color w:val="000000"/>
        </w:rPr>
        <w:t xml:space="preserve">financial statements of the </w:t>
      </w:r>
      <w:r w:rsidR="006376B7">
        <w:rPr>
          <w:color w:val="000000"/>
        </w:rPr>
        <w:t>Company</w:t>
      </w:r>
      <w:r w:rsidRPr="00B105CB">
        <w:rPr>
          <w:color w:val="000000"/>
        </w:rPr>
        <w:t xml:space="preserve">. </w:t>
      </w:r>
    </w:p>
    <w:p w:rsidR="00EF14A0" w:rsidRDefault="00EF14A0" w:rsidP="00EF14A0">
      <w:pPr>
        <w:autoSpaceDE w:val="0"/>
        <w:autoSpaceDN w:val="0"/>
        <w:adjustRightInd w:val="0"/>
        <w:jc w:val="both"/>
        <w:rPr>
          <w:color w:val="000000"/>
        </w:rPr>
      </w:pPr>
      <w:r w:rsidRPr="00B105CB">
        <w:rPr>
          <w:color w:val="000000"/>
        </w:rPr>
        <w:t xml:space="preserve">- Offsetting Financial Assets and Financial Liabilities - Amendments to IAS 32 the </w:t>
      </w:r>
      <w:r w:rsidR="006376B7">
        <w:rPr>
          <w:color w:val="000000"/>
        </w:rPr>
        <w:t>Company</w:t>
      </w:r>
      <w:r w:rsidRPr="00B105CB">
        <w:rPr>
          <w:color w:val="000000"/>
        </w:rPr>
        <w:t xml:space="preserve"> has applied change from 1 January 2014. </w:t>
      </w:r>
      <w:r>
        <w:rPr>
          <w:color w:val="000000"/>
        </w:rPr>
        <w:t xml:space="preserve">The </w:t>
      </w:r>
      <w:r w:rsidRPr="00B105CB">
        <w:rPr>
          <w:color w:val="000000"/>
        </w:rPr>
        <w:t xml:space="preserve">amendment has no material impact on the interim </w:t>
      </w:r>
      <w:r>
        <w:rPr>
          <w:color w:val="000000"/>
        </w:rPr>
        <w:t xml:space="preserve">individual </w:t>
      </w:r>
    </w:p>
    <w:p w:rsidR="00EF14A0" w:rsidRPr="00B105CB" w:rsidRDefault="00EF14A0" w:rsidP="00EF14A0">
      <w:pPr>
        <w:autoSpaceDE w:val="0"/>
        <w:autoSpaceDN w:val="0"/>
        <w:adjustRightInd w:val="0"/>
        <w:jc w:val="both"/>
        <w:rPr>
          <w:color w:val="000000"/>
        </w:rPr>
      </w:pPr>
      <w:r w:rsidRPr="00B105CB">
        <w:rPr>
          <w:color w:val="000000"/>
        </w:rPr>
        <w:t xml:space="preserve">financial statements of the </w:t>
      </w:r>
      <w:r w:rsidR="006376B7">
        <w:rPr>
          <w:color w:val="000000"/>
        </w:rPr>
        <w:t>Company</w:t>
      </w:r>
      <w:r w:rsidRPr="00B105CB">
        <w:rPr>
          <w:color w:val="000000"/>
        </w:rPr>
        <w:t xml:space="preserve">. </w:t>
      </w:r>
    </w:p>
    <w:p w:rsidR="00EF14A0" w:rsidRPr="00B105CB" w:rsidRDefault="00EF14A0" w:rsidP="00EF14A0">
      <w:pPr>
        <w:autoSpaceDE w:val="0"/>
        <w:autoSpaceDN w:val="0"/>
        <w:adjustRightInd w:val="0"/>
        <w:jc w:val="both"/>
        <w:rPr>
          <w:color w:val="000000"/>
        </w:rPr>
      </w:pPr>
      <w:r w:rsidRPr="00B105CB">
        <w:rPr>
          <w:color w:val="000000"/>
        </w:rPr>
        <w:t xml:space="preserve">- Disclosure of the recoverable amount for the non-financial assets - Amendments to IAS 36 the </w:t>
      </w:r>
      <w:r w:rsidR="006376B7">
        <w:rPr>
          <w:color w:val="000000"/>
        </w:rPr>
        <w:t>Company</w:t>
      </w:r>
      <w:r w:rsidRPr="00B105CB">
        <w:rPr>
          <w:color w:val="000000"/>
        </w:rPr>
        <w:t xml:space="preserve"> </w:t>
      </w:r>
      <w:r w:rsidR="008D07EC">
        <w:rPr>
          <w:color w:val="000000"/>
        </w:rPr>
        <w:t>h</w:t>
      </w:r>
      <w:r>
        <w:rPr>
          <w:color w:val="000000"/>
        </w:rPr>
        <w:t xml:space="preserve">as </w:t>
      </w:r>
      <w:r w:rsidRPr="00B105CB">
        <w:rPr>
          <w:color w:val="000000"/>
        </w:rPr>
        <w:t xml:space="preserve">applied the change from 1 January 2014. </w:t>
      </w:r>
      <w:r>
        <w:rPr>
          <w:color w:val="000000"/>
        </w:rPr>
        <w:t xml:space="preserve">The </w:t>
      </w:r>
      <w:r w:rsidRPr="00B105CB">
        <w:rPr>
          <w:color w:val="000000"/>
        </w:rPr>
        <w:t xml:space="preserve">amendment has no material impact on the interim </w:t>
      </w:r>
      <w:r>
        <w:rPr>
          <w:color w:val="000000"/>
        </w:rPr>
        <w:t xml:space="preserve">individual </w:t>
      </w:r>
      <w:r w:rsidRPr="00B105CB">
        <w:rPr>
          <w:color w:val="000000"/>
        </w:rPr>
        <w:t xml:space="preserve">financial statements. </w:t>
      </w:r>
    </w:p>
    <w:p w:rsidR="00EF14A0" w:rsidRDefault="00EF14A0" w:rsidP="00EF14A0">
      <w:pPr>
        <w:autoSpaceDE w:val="0"/>
        <w:autoSpaceDN w:val="0"/>
        <w:adjustRightInd w:val="0"/>
        <w:jc w:val="both"/>
        <w:rPr>
          <w:color w:val="000000"/>
        </w:rPr>
      </w:pPr>
      <w:r w:rsidRPr="00B105CB">
        <w:rPr>
          <w:color w:val="000000"/>
        </w:rPr>
        <w:t>- Renewal of derivatives and hedge accounti</w:t>
      </w:r>
      <w:r>
        <w:rPr>
          <w:color w:val="000000"/>
        </w:rPr>
        <w:t>ng continuation</w:t>
      </w:r>
      <w:r w:rsidRPr="00B105CB">
        <w:rPr>
          <w:color w:val="000000"/>
        </w:rPr>
        <w:t xml:space="preserve"> - Amendments to IAS 39, the </w:t>
      </w:r>
      <w:r w:rsidR="006376B7">
        <w:rPr>
          <w:color w:val="000000"/>
        </w:rPr>
        <w:t>Company</w:t>
      </w:r>
      <w:r w:rsidRPr="00B105CB">
        <w:rPr>
          <w:color w:val="000000"/>
        </w:rPr>
        <w:t xml:space="preserve"> has applied the change from 1 January 2014. </w:t>
      </w:r>
      <w:r>
        <w:rPr>
          <w:color w:val="000000"/>
        </w:rPr>
        <w:t>The a</w:t>
      </w:r>
      <w:r w:rsidRPr="00B105CB">
        <w:rPr>
          <w:color w:val="000000"/>
        </w:rPr>
        <w:t xml:space="preserve">mendment has no material impact on the interim </w:t>
      </w:r>
      <w:r>
        <w:rPr>
          <w:color w:val="000000"/>
        </w:rPr>
        <w:t xml:space="preserve">individual </w:t>
      </w:r>
      <w:r w:rsidRPr="00B105CB">
        <w:rPr>
          <w:color w:val="000000"/>
        </w:rPr>
        <w:t xml:space="preserve">financial statements of the </w:t>
      </w:r>
      <w:r w:rsidR="006376B7">
        <w:rPr>
          <w:color w:val="000000"/>
        </w:rPr>
        <w:t>Company</w:t>
      </w:r>
      <w:r w:rsidRPr="00B105CB">
        <w:rPr>
          <w:color w:val="000000"/>
        </w:rPr>
        <w:t>.</w:t>
      </w:r>
    </w:p>
    <w:p w:rsidR="00EF14A0" w:rsidRPr="00367979" w:rsidRDefault="00EF14A0" w:rsidP="00EF14A0">
      <w:pPr>
        <w:autoSpaceDE w:val="0"/>
        <w:autoSpaceDN w:val="0"/>
        <w:adjustRightInd w:val="0"/>
        <w:jc w:val="both"/>
        <w:rPr>
          <w:color w:val="000000"/>
        </w:rPr>
      </w:pPr>
    </w:p>
    <w:p w:rsidR="007E6053" w:rsidRDefault="00EF14A0" w:rsidP="00EF14A0">
      <w:pPr>
        <w:autoSpaceDE w:val="0"/>
        <w:autoSpaceDN w:val="0"/>
        <w:adjustRightInd w:val="0"/>
        <w:jc w:val="both"/>
        <w:rPr>
          <w:color w:val="000000"/>
        </w:rPr>
      </w:pPr>
      <w:r w:rsidRPr="00F41212">
        <w:rPr>
          <w:color w:val="000000"/>
        </w:rPr>
        <w:t xml:space="preserve">All the aforesaid amendments to standards and interpretations </w:t>
      </w:r>
      <w:r w:rsidR="001B7BD1">
        <w:rPr>
          <w:color w:val="000000"/>
        </w:rPr>
        <w:t>had been</w:t>
      </w:r>
      <w:r w:rsidRPr="00F41212">
        <w:rPr>
          <w:color w:val="000000"/>
        </w:rPr>
        <w:t xml:space="preserve"> approved for use by the</w:t>
      </w:r>
      <w:r>
        <w:rPr>
          <w:color w:val="000000"/>
        </w:rPr>
        <w:t xml:space="preserve"> Euro</w:t>
      </w:r>
      <w:r w:rsidRPr="00F41212">
        <w:rPr>
          <w:color w:val="000000"/>
        </w:rPr>
        <w:t xml:space="preserve">pean Union up to the date of publishing this </w:t>
      </w:r>
      <w:r w:rsidR="001B7BD1">
        <w:rPr>
          <w:color w:val="000000"/>
        </w:rPr>
        <w:t xml:space="preserve">interim condensed individual </w:t>
      </w:r>
      <w:r w:rsidRPr="00F41212">
        <w:rPr>
          <w:color w:val="000000"/>
        </w:rPr>
        <w:t xml:space="preserve">financial </w:t>
      </w:r>
      <w:r w:rsidR="001B7BD1">
        <w:rPr>
          <w:color w:val="000000"/>
        </w:rPr>
        <w:t>statements</w:t>
      </w:r>
      <w:r w:rsidRPr="00F41212">
        <w:rPr>
          <w:color w:val="000000"/>
        </w:rPr>
        <w:t xml:space="preserve">. The </w:t>
      </w:r>
      <w:r w:rsidR="006376B7">
        <w:rPr>
          <w:color w:val="000000"/>
        </w:rPr>
        <w:t>Company</w:t>
      </w:r>
      <w:r w:rsidRPr="00F41212">
        <w:rPr>
          <w:color w:val="000000"/>
        </w:rPr>
        <w:t xml:space="preserve"> believes that its</w:t>
      </w:r>
      <w:r>
        <w:rPr>
          <w:color w:val="000000"/>
        </w:rPr>
        <w:t xml:space="preserve"> </w:t>
      </w:r>
      <w:r w:rsidRPr="00F41212">
        <w:rPr>
          <w:color w:val="000000"/>
        </w:rPr>
        <w:t xml:space="preserve">application had no impact on the </w:t>
      </w:r>
      <w:r w:rsidR="001B7BD1">
        <w:rPr>
          <w:color w:val="000000"/>
        </w:rPr>
        <w:t xml:space="preserve">interim condensed individual </w:t>
      </w:r>
      <w:r w:rsidRPr="00F41212">
        <w:rPr>
          <w:color w:val="000000"/>
        </w:rPr>
        <w:t xml:space="preserve">financial statements of the </w:t>
      </w:r>
      <w:r w:rsidR="006376B7">
        <w:rPr>
          <w:color w:val="000000"/>
        </w:rPr>
        <w:t>Company</w:t>
      </w:r>
      <w:r w:rsidRPr="00F41212">
        <w:rPr>
          <w:color w:val="000000"/>
        </w:rPr>
        <w:t xml:space="preserve"> or the impact was negligible</w:t>
      </w:r>
      <w:r w:rsidR="007E6053">
        <w:rPr>
          <w:color w:val="000000"/>
        </w:rPr>
        <w:t>.</w:t>
      </w:r>
    </w:p>
    <w:p w:rsidR="00EF14A0" w:rsidRDefault="007E6053" w:rsidP="00EF14A0">
      <w:pPr>
        <w:autoSpaceDE w:val="0"/>
        <w:autoSpaceDN w:val="0"/>
        <w:adjustRightInd w:val="0"/>
        <w:jc w:val="both"/>
        <w:rPr>
          <w:color w:val="000000"/>
        </w:rPr>
      </w:pPr>
      <w:r>
        <w:rPr>
          <w:color w:val="000000"/>
        </w:rPr>
        <w:t>Until</w:t>
      </w:r>
      <w:r w:rsidR="00EF14A0" w:rsidRPr="00F41212">
        <w:rPr>
          <w:color w:val="000000"/>
        </w:rPr>
        <w:t xml:space="preserve"> </w:t>
      </w:r>
      <w:r>
        <w:rPr>
          <w:color w:val="000000"/>
        </w:rPr>
        <w:t>the date of publication of this</w:t>
      </w:r>
      <w:r w:rsidR="00EF14A0" w:rsidRPr="00F41212">
        <w:rPr>
          <w:color w:val="000000"/>
        </w:rPr>
        <w:t xml:space="preserve"> </w:t>
      </w:r>
      <w:r>
        <w:rPr>
          <w:color w:val="000000"/>
        </w:rPr>
        <w:t xml:space="preserve">interim condensed individual </w:t>
      </w:r>
      <w:r w:rsidR="00EF14A0" w:rsidRPr="00F41212">
        <w:rPr>
          <w:color w:val="000000"/>
        </w:rPr>
        <w:t>financial statements,</w:t>
      </w:r>
      <w:r w:rsidR="00EF14A0">
        <w:rPr>
          <w:color w:val="000000"/>
        </w:rPr>
        <w:t xml:space="preserve"> </w:t>
      </w:r>
      <w:r w:rsidR="00EF14A0" w:rsidRPr="00F41212">
        <w:rPr>
          <w:color w:val="000000"/>
        </w:rPr>
        <w:t>further standards and interpretations were published by the International Accounting Standards</w:t>
      </w:r>
      <w:r w:rsidR="00EF14A0">
        <w:rPr>
          <w:color w:val="000000"/>
        </w:rPr>
        <w:t xml:space="preserve"> </w:t>
      </w:r>
      <w:r>
        <w:rPr>
          <w:color w:val="000000"/>
        </w:rPr>
        <w:t>Council, which to that day had</w:t>
      </w:r>
      <w:r w:rsidR="00EF14A0" w:rsidRPr="00F41212">
        <w:rPr>
          <w:color w:val="000000"/>
        </w:rPr>
        <w:t xml:space="preserve"> not entered into force, while some of which were approved for use by the European Union. The </w:t>
      </w:r>
      <w:r w:rsidR="006376B7">
        <w:rPr>
          <w:color w:val="000000"/>
        </w:rPr>
        <w:t>Company</w:t>
      </w:r>
      <w:r w:rsidR="006C37C3">
        <w:rPr>
          <w:color w:val="000000"/>
        </w:rPr>
        <w:t xml:space="preserve"> hadn’t decided </w:t>
      </w:r>
      <w:r w:rsidR="00EF14A0" w:rsidRPr="00F41212">
        <w:rPr>
          <w:color w:val="000000"/>
        </w:rPr>
        <w:t>to apply any of these standards earlier.</w:t>
      </w: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Default="00EF14A0" w:rsidP="00EF14A0">
      <w:pPr>
        <w:autoSpaceDE w:val="0"/>
        <w:autoSpaceDN w:val="0"/>
        <w:adjustRightInd w:val="0"/>
        <w:jc w:val="both"/>
        <w:rPr>
          <w:color w:val="000000"/>
        </w:rPr>
      </w:pPr>
    </w:p>
    <w:p w:rsidR="00EF14A0" w:rsidRPr="00021E3E" w:rsidRDefault="00EF14A0" w:rsidP="00EF14A0">
      <w:pPr>
        <w:autoSpaceDE w:val="0"/>
        <w:autoSpaceDN w:val="0"/>
        <w:adjustRightInd w:val="0"/>
        <w:jc w:val="both"/>
        <w:rPr>
          <w:color w:val="000000"/>
        </w:rPr>
      </w:pPr>
    </w:p>
    <w:p w:rsidR="00CB709D" w:rsidRPr="0084231B" w:rsidRDefault="006C37C3" w:rsidP="007A69A0">
      <w:pPr>
        <w:pStyle w:val="Nagwek1"/>
      </w:pPr>
      <w:r>
        <w:lastRenderedPageBreak/>
        <w:t>SEASONALITY OR PERIODICITY</w:t>
      </w:r>
      <w:r w:rsidR="00CB709D">
        <w:t xml:space="preserve"> OF ISSUER'S ACTIVITIES</w:t>
      </w:r>
      <w:bookmarkEnd w:id="16"/>
      <w:bookmarkEnd w:id="17"/>
    </w:p>
    <w:p w:rsidR="0029119F" w:rsidRPr="0084231B" w:rsidRDefault="00CB709D" w:rsidP="006C37C3">
      <w:pPr>
        <w:pStyle w:val="Legenda"/>
        <w:jc w:val="both"/>
      </w:pPr>
      <w:r>
        <w:rPr>
          <w:b w:val="0"/>
        </w:rPr>
        <w:t>CCC S.A. is a company affected by seasonal sales. The seasonality of CCC S.A. sales is significant, just as in the entire clothing and footwear industry. There are two primary high sales periods: Q2 and Q4. Furthermore, throughout the year, sales are tied closely to weather conditions. Weather may disrupt such seasonality pattern, accelerating or postponing the periods of lower or higher sales respectively.</w:t>
      </w:r>
    </w:p>
    <w:p w:rsidR="00CB709D" w:rsidRPr="0084231B" w:rsidRDefault="00CB709D" w:rsidP="007A69A0">
      <w:pPr>
        <w:pStyle w:val="Nagwek1"/>
      </w:pPr>
      <w:bookmarkStart w:id="18" w:name="_Toc363639894"/>
      <w:bookmarkStart w:id="19" w:name="_Toc366502876"/>
      <w:r>
        <w:t>REPORTING SEGMENTS</w:t>
      </w:r>
      <w:bookmarkEnd w:id="18"/>
      <w:bookmarkEnd w:id="19"/>
    </w:p>
    <w:p w:rsidR="00373B80" w:rsidRPr="0084231B" w:rsidRDefault="00373B80" w:rsidP="00373B80">
      <w:pPr>
        <w:rPr>
          <w:rFonts w:cs="Arial"/>
          <w:b/>
          <w:bCs/>
          <w:i/>
          <w:iCs/>
          <w:szCs w:val="20"/>
        </w:rPr>
      </w:pPr>
      <w:r>
        <w:rPr>
          <w:b/>
          <w:i/>
        </w:rPr>
        <w:t>Identifying operating segments</w:t>
      </w:r>
    </w:p>
    <w:p w:rsidR="00373B80" w:rsidRPr="0084231B" w:rsidRDefault="00373B80" w:rsidP="00373B80">
      <w:pPr>
        <w:jc w:val="both"/>
        <w:rPr>
          <w:rFonts w:cs="Arial"/>
          <w:szCs w:val="20"/>
        </w:rPr>
      </w:pPr>
      <w:r>
        <w:t>Operating segments are presented consistently with internal reporting supplied to the Key Operating Body – the Company's Management Board. Operating segments are divided into stores and franchise business partners.</w:t>
      </w:r>
    </w:p>
    <w:p w:rsidR="00373B80" w:rsidRPr="0084231B" w:rsidRDefault="00373B80" w:rsidP="009B04A6">
      <w:pPr>
        <w:rPr>
          <w:rFonts w:cs="Arial"/>
          <w:b/>
          <w:i/>
          <w:szCs w:val="20"/>
        </w:rPr>
      </w:pPr>
      <w:r>
        <w:rPr>
          <w:b/>
          <w:i/>
        </w:rPr>
        <w:t>Identifying reporting segments</w:t>
      </w:r>
    </w:p>
    <w:p w:rsidR="00373B80" w:rsidRPr="0084231B" w:rsidRDefault="00373B80" w:rsidP="00373B80">
      <w:pPr>
        <w:autoSpaceDE w:val="0"/>
        <w:autoSpaceDN w:val="0"/>
        <w:adjustRightInd w:val="0"/>
        <w:spacing w:after="240"/>
        <w:jc w:val="both"/>
        <w:rPr>
          <w:rFonts w:cs="Arial"/>
          <w:color w:val="000000"/>
          <w:szCs w:val="20"/>
        </w:rPr>
      </w:pPr>
      <w:r>
        <w:t xml:space="preserve">The identified operating segments (stores, franchise business partners, wholesale contractors) are aggregated into reporting segments as they meet the aggregation criteria of IFRS 8. </w:t>
      </w:r>
      <w:r>
        <w:rPr>
          <w:color w:val="000000"/>
        </w:rPr>
        <w:t>CCC S.A. identifies two reporting segments in its business (“retail business”, “franchise business and other”) in accordance with IFRS 8 “Operating Segments”. In the identified segments, CCC S.A. conducts business activity generating certain revenues and incurring costs. The results on segment activity are regularly reviewed by the Key Operating Body (persons responsible for making the main operating decisions). Financial data on the identified segments is also available.</w:t>
      </w:r>
    </w:p>
    <w:p w:rsidR="00373B80" w:rsidRPr="0084231B" w:rsidRDefault="00373B80" w:rsidP="00373B80">
      <w:pPr>
        <w:jc w:val="both"/>
        <w:rPr>
          <w:rFonts w:cs="Arial"/>
          <w:b/>
          <w:bCs/>
          <w:i/>
          <w:szCs w:val="20"/>
        </w:rPr>
      </w:pPr>
      <w:r>
        <w:rPr>
          <w:b/>
          <w:i/>
        </w:rPr>
        <w:t>The “retail business” – “retail” segment</w:t>
      </w:r>
    </w:p>
    <w:p w:rsidR="00373B80" w:rsidRDefault="00373B80" w:rsidP="00373B80">
      <w:pPr>
        <w:jc w:val="both"/>
      </w:pPr>
      <w:r>
        <w:t>The “</w:t>
      </w:r>
      <w:r>
        <w:rPr>
          <w:i/>
        </w:rPr>
        <w:t>retail business</w:t>
      </w:r>
      <w:r>
        <w:t>” segment covers primarily the sale of footwear, shoe care products and small leather products. CCC S.A. carries out sales in its own locations in Poland, targeting retail customers. Retail sales are conducted via three chains: CCC, BOTI, LASOCKI. The operating segment is each individual customer operating in one of the chains and analysed individually by the Key Operating Body. Due to the similarity of the long-term average gross margins, and also due to the similar nature of the goods (among other things, footwear, shoe care products, small leather products), the method of distribution of goods and the types of customers (sale conducted in own stores and addressed to retail customers), the “</w:t>
      </w:r>
      <w:r>
        <w:rPr>
          <w:i/>
        </w:rPr>
        <w:t>retail business</w:t>
      </w:r>
      <w:r>
        <w:t>” segment covers financial information jointly for the CCC, BOTI and LASOCKI chains, while the operating segments were combined under IFRS 8, forming a reporting segment called “retail business”.</w:t>
      </w: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Default="000744D5" w:rsidP="00373B80">
      <w:pPr>
        <w:jc w:val="both"/>
      </w:pPr>
    </w:p>
    <w:p w:rsidR="000744D5" w:rsidRPr="0084231B" w:rsidRDefault="000744D5" w:rsidP="00E41B15">
      <w:pPr>
        <w:pStyle w:val="Nagwek1"/>
        <w:numPr>
          <w:ilvl w:val="0"/>
          <w:numId w:val="4"/>
        </w:numPr>
      </w:pPr>
      <w:r>
        <w:lastRenderedPageBreak/>
        <w:t>REPORTING SEGMENTS (CONT.)</w:t>
      </w:r>
    </w:p>
    <w:p w:rsidR="000744D5" w:rsidRPr="0084231B" w:rsidRDefault="000744D5" w:rsidP="00373B80">
      <w:pPr>
        <w:jc w:val="both"/>
        <w:rPr>
          <w:rFonts w:cs="Arial"/>
          <w:bCs/>
          <w:szCs w:val="20"/>
        </w:rPr>
      </w:pPr>
    </w:p>
    <w:p w:rsidR="00373B80" w:rsidRPr="0084231B" w:rsidRDefault="00373B80" w:rsidP="00373B80">
      <w:pPr>
        <w:jc w:val="both"/>
        <w:rPr>
          <w:rFonts w:cs="Arial"/>
          <w:b/>
          <w:bCs/>
          <w:i/>
          <w:iCs/>
          <w:sz w:val="16"/>
          <w:szCs w:val="16"/>
        </w:rPr>
      </w:pPr>
    </w:p>
    <w:p w:rsidR="00373B80" w:rsidRPr="0084231B" w:rsidRDefault="00373B80" w:rsidP="00373B80">
      <w:pPr>
        <w:jc w:val="both"/>
        <w:rPr>
          <w:rFonts w:cs="Arial"/>
          <w:b/>
          <w:bCs/>
          <w:szCs w:val="20"/>
        </w:rPr>
      </w:pPr>
      <w:r>
        <w:rPr>
          <w:b/>
          <w:i/>
        </w:rPr>
        <w:t>The “franchise and other business" – “franchise and other” segment</w:t>
      </w:r>
    </w:p>
    <w:p w:rsidR="000A63D0" w:rsidRPr="0084231B" w:rsidRDefault="00373B80" w:rsidP="00373B80">
      <w:pPr>
        <w:jc w:val="both"/>
        <w:rPr>
          <w:rFonts w:cs="Arial"/>
          <w:bCs/>
          <w:szCs w:val="20"/>
        </w:rPr>
      </w:pPr>
      <w:r>
        <w:t>The “</w:t>
      </w:r>
      <w:r>
        <w:rPr>
          <w:i/>
        </w:rPr>
        <w:t>franchise and other business</w:t>
      </w:r>
      <w:r>
        <w:t>” segment includes primarily the sale of footwear, shoe care products, small leather products and services, as well as the value of production sold (e.g. shoes). The sale is carried out in Poland and is addressed to Polish wholesale customers (primarily those conducting sale in the franchise points of CCC and BOTI) as well as foreign wholesale customers. The operating segment is each individual customer operating in one of the chains and analysed individually by the Key Operating Body. Due to the similarity of long-term average gross margins, and also due to the similar nature of the goods (among other things, footwear, shoe care products, small leather products) and the services provided (re-invoicing transportation services), the method of distribution of the goods and the type of customers (sale targeting wholesalers), the “</w:t>
      </w:r>
      <w:r>
        <w:rPr>
          <w:i/>
        </w:rPr>
        <w:t>franchise and other</w:t>
      </w:r>
      <w:r>
        <w:t>” segment covers financial information for all business partners combined under IFRS 8, forming a reporting segment called “franchise and other business”.</w:t>
      </w:r>
    </w:p>
    <w:p w:rsidR="00373B80" w:rsidRPr="0084231B" w:rsidRDefault="00373B80" w:rsidP="00373B80">
      <w:pPr>
        <w:jc w:val="both"/>
        <w:rPr>
          <w:rFonts w:cs="Arial"/>
          <w:b/>
          <w:bCs/>
          <w:sz w:val="16"/>
          <w:szCs w:val="16"/>
        </w:rPr>
      </w:pPr>
    </w:p>
    <w:p w:rsidR="0068215E" w:rsidRPr="0084231B" w:rsidRDefault="00373B80" w:rsidP="00373B80">
      <w:pPr>
        <w:jc w:val="both"/>
        <w:rPr>
          <w:rFonts w:cs="Arial"/>
          <w:szCs w:val="20"/>
        </w:rPr>
      </w:pPr>
      <w:r>
        <w:t xml:space="preserve">The accounting principles applicable to the operating segments are the same as the accounting policy principles under which the </w:t>
      </w:r>
      <w:r w:rsidR="003C6C2B">
        <w:t xml:space="preserve">Company </w:t>
      </w:r>
      <w:r>
        <w:t>CCC S.A. prepares its financial statements. The Company evaluates the results of operation of each segment on the basis of financial performance.</w:t>
      </w:r>
    </w:p>
    <w:p w:rsidR="00B5166C" w:rsidRDefault="00B5166C" w:rsidP="00B5166C">
      <w:pPr>
        <w:spacing w:after="120" w:line="276" w:lineRule="auto"/>
        <w:rPr>
          <w:b/>
          <w:caps/>
        </w:rPr>
      </w:pPr>
    </w:p>
    <w:p w:rsidR="00373B80" w:rsidRPr="003C6C2B" w:rsidRDefault="00373B80" w:rsidP="00B5166C">
      <w:pPr>
        <w:spacing w:after="120" w:line="276" w:lineRule="auto"/>
        <w:rPr>
          <w:rFonts w:cs="Arial"/>
          <w:b/>
          <w:caps/>
          <w:szCs w:val="20"/>
        </w:rPr>
      </w:pPr>
      <w:r>
        <w:rPr>
          <w:b/>
          <w:i/>
        </w:rPr>
        <w:t>Other disclosures related to reporting segments</w:t>
      </w:r>
    </w:p>
    <w:p w:rsidR="0043130C" w:rsidRDefault="00373B80" w:rsidP="00373B80">
      <w:pPr>
        <w:pStyle w:val="ListParagraph1"/>
        <w:spacing w:line="240" w:lineRule="auto"/>
        <w:ind w:left="0"/>
        <w:jc w:val="both"/>
        <w:rPr>
          <w:rFonts w:ascii="Arial" w:hAnsi="Arial"/>
          <w:sz w:val="20"/>
        </w:rPr>
      </w:pPr>
      <w:r>
        <w:rPr>
          <w:rFonts w:ascii="Arial" w:hAnsi="Arial"/>
          <w:sz w:val="20"/>
        </w:rPr>
        <w:t>The following items do not apply: revenues on transactions with other business segments of the same entity, the entity's share in the profit or loss of affiliated entities and joint ventures and material non-cash items other than depreciation.</w:t>
      </w:r>
    </w:p>
    <w:p w:rsidR="00E92721" w:rsidRDefault="00E92721" w:rsidP="00373B80">
      <w:pPr>
        <w:pStyle w:val="ListParagraph1"/>
        <w:spacing w:line="240" w:lineRule="auto"/>
        <w:ind w:left="0"/>
        <w:jc w:val="both"/>
        <w:rPr>
          <w:rFonts w:ascii="Arial" w:hAnsi="Arial"/>
          <w:sz w:val="20"/>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1275"/>
        <w:gridCol w:w="262"/>
        <w:gridCol w:w="745"/>
        <w:gridCol w:w="315"/>
        <w:gridCol w:w="69"/>
        <w:gridCol w:w="81"/>
        <w:gridCol w:w="369"/>
        <w:gridCol w:w="376"/>
        <w:gridCol w:w="601"/>
        <w:gridCol w:w="247"/>
        <w:gridCol w:w="154"/>
        <w:gridCol w:w="1004"/>
        <w:gridCol w:w="141"/>
        <w:gridCol w:w="1145"/>
        <w:gridCol w:w="119"/>
        <w:gridCol w:w="1028"/>
        <w:gridCol w:w="13"/>
      </w:tblGrid>
      <w:tr w:rsidR="006E1BD5" w:rsidTr="006E1BD5">
        <w:trPr>
          <w:trHeight w:val="532"/>
        </w:trPr>
        <w:tc>
          <w:tcPr>
            <w:tcW w:w="1855" w:type="dxa"/>
            <w:vMerge w:val="restart"/>
            <w:tcBorders>
              <w:top w:val="single" w:sz="4" w:space="0" w:color="auto"/>
              <w:left w:val="single" w:sz="4" w:space="0" w:color="auto"/>
              <w:right w:val="nil"/>
            </w:tcBorders>
            <w:shd w:val="clear" w:color="auto" w:fill="BFBFBF"/>
            <w:vAlign w:val="center"/>
          </w:tcPr>
          <w:p w:rsidR="006E1BD5" w:rsidRPr="008B529B" w:rsidRDefault="006E1BD5" w:rsidP="00CA1A68">
            <w:pPr>
              <w:jc w:val="center"/>
              <w:rPr>
                <w:rFonts w:eastAsia="Arial Unicode MS" w:cs="Arial"/>
                <w:sz w:val="16"/>
                <w:szCs w:val="16"/>
              </w:rPr>
            </w:pPr>
            <w:r>
              <w:rPr>
                <w:rFonts w:eastAsia="Arial Unicode MS" w:cs="Arial"/>
                <w:b/>
                <w:bCs/>
                <w:sz w:val="16"/>
                <w:szCs w:val="16"/>
              </w:rPr>
              <w:t>Period from 01.01.2014 to</w:t>
            </w:r>
            <w:r w:rsidRPr="008B529B">
              <w:rPr>
                <w:rFonts w:eastAsia="Arial Unicode MS" w:cs="Arial"/>
                <w:b/>
                <w:bCs/>
                <w:sz w:val="16"/>
                <w:szCs w:val="16"/>
              </w:rPr>
              <w:t> 30.06.2014</w:t>
            </w:r>
          </w:p>
        </w:tc>
        <w:tc>
          <w:tcPr>
            <w:tcW w:w="1275" w:type="dxa"/>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eastAsia="Arial Unicode MS" w:cs="Arial"/>
                <w:b/>
                <w:bCs/>
                <w:sz w:val="16"/>
                <w:szCs w:val="16"/>
              </w:rPr>
            </w:pPr>
            <w:r>
              <w:rPr>
                <w:rFonts w:cs="Arial"/>
                <w:b/>
                <w:bCs/>
                <w:sz w:val="16"/>
                <w:szCs w:val="16"/>
              </w:rPr>
              <w:t>Retail activity</w:t>
            </w:r>
          </w:p>
        </w:tc>
        <w:tc>
          <w:tcPr>
            <w:tcW w:w="4223" w:type="dxa"/>
            <w:gridSpan w:val="11"/>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cs="Arial"/>
                <w:b/>
                <w:bCs/>
                <w:sz w:val="16"/>
                <w:szCs w:val="16"/>
              </w:rPr>
            </w:pPr>
            <w:r>
              <w:rPr>
                <w:rFonts w:cs="Arial"/>
                <w:b/>
                <w:bCs/>
                <w:sz w:val="16"/>
                <w:szCs w:val="16"/>
              </w:rPr>
              <w:t>Franchise and other activity</w:t>
            </w:r>
          </w:p>
        </w:tc>
        <w:tc>
          <w:tcPr>
            <w:tcW w:w="1405" w:type="dxa"/>
            <w:gridSpan w:val="3"/>
            <w:vMerge w:val="restart"/>
            <w:tcBorders>
              <w:top w:val="single" w:sz="4" w:space="0" w:color="auto"/>
              <w:left w:val="nil"/>
              <w:right w:val="nil"/>
            </w:tcBorders>
            <w:shd w:val="clear" w:color="auto" w:fill="BFBFBF"/>
            <w:vAlign w:val="center"/>
          </w:tcPr>
          <w:p w:rsidR="006E1BD5" w:rsidRPr="00117F14" w:rsidRDefault="006E1BD5" w:rsidP="00CA1A68">
            <w:pPr>
              <w:ind w:right="-104"/>
              <w:jc w:val="center"/>
              <w:rPr>
                <w:rFonts w:eastAsia="Arial Unicode MS" w:cs="Arial"/>
                <w:b/>
                <w:bCs/>
                <w:sz w:val="16"/>
                <w:szCs w:val="16"/>
              </w:rPr>
            </w:pPr>
            <w:r>
              <w:rPr>
                <w:rFonts w:cs="Arial"/>
                <w:b/>
                <w:bCs/>
                <w:sz w:val="16"/>
                <w:szCs w:val="16"/>
              </w:rPr>
              <w:t>Unallocated items</w:t>
            </w:r>
          </w:p>
        </w:tc>
        <w:tc>
          <w:tcPr>
            <w:tcW w:w="1041" w:type="dxa"/>
            <w:gridSpan w:val="2"/>
            <w:vMerge w:val="restart"/>
            <w:tcBorders>
              <w:top w:val="single" w:sz="4" w:space="0" w:color="auto"/>
              <w:left w:val="nil"/>
              <w:right w:val="single" w:sz="4" w:space="0" w:color="auto"/>
            </w:tcBorders>
            <w:shd w:val="clear" w:color="auto" w:fill="BFBFBF"/>
            <w:vAlign w:val="center"/>
          </w:tcPr>
          <w:p w:rsidR="006E1BD5" w:rsidRPr="00117F14" w:rsidRDefault="006E1BD5" w:rsidP="00CA1A68">
            <w:pPr>
              <w:ind w:right="65"/>
              <w:jc w:val="right"/>
              <w:rPr>
                <w:rFonts w:eastAsia="Arial Unicode MS" w:cs="Arial"/>
                <w:b/>
                <w:bCs/>
                <w:sz w:val="16"/>
                <w:szCs w:val="16"/>
              </w:rPr>
            </w:pPr>
            <w:r>
              <w:rPr>
                <w:rFonts w:cs="Arial"/>
                <w:b/>
                <w:bCs/>
                <w:sz w:val="16"/>
                <w:szCs w:val="16"/>
              </w:rPr>
              <w:t>Total</w:t>
            </w:r>
          </w:p>
        </w:tc>
      </w:tr>
      <w:tr w:rsidR="006E1BD5" w:rsidTr="006E1BD5">
        <w:trPr>
          <w:trHeight w:val="276"/>
        </w:trPr>
        <w:tc>
          <w:tcPr>
            <w:tcW w:w="1855" w:type="dxa"/>
            <w:vMerge/>
            <w:tcBorders>
              <w:left w:val="single" w:sz="4" w:space="0" w:color="auto"/>
              <w:bottom w:val="single" w:sz="4" w:space="0" w:color="auto"/>
              <w:right w:val="nil"/>
            </w:tcBorders>
            <w:shd w:val="clear" w:color="auto" w:fill="BFBFBF"/>
            <w:vAlign w:val="center"/>
          </w:tcPr>
          <w:p w:rsidR="006E1BD5" w:rsidRPr="00F9770D" w:rsidRDefault="006E1BD5" w:rsidP="00CA1A68">
            <w:pPr>
              <w:jc w:val="center"/>
              <w:rPr>
                <w:rFonts w:eastAsia="Arial Unicode MS" w:cs="Arial"/>
                <w:b/>
                <w:bCs/>
                <w:sz w:val="18"/>
                <w:szCs w:val="18"/>
              </w:rPr>
            </w:pPr>
          </w:p>
        </w:tc>
        <w:tc>
          <w:tcPr>
            <w:tcW w:w="1275" w:type="dxa"/>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cs="Arial"/>
                <w:b/>
                <w:bCs/>
                <w:sz w:val="16"/>
                <w:szCs w:val="16"/>
              </w:rPr>
            </w:pPr>
            <w:r>
              <w:rPr>
                <w:rFonts w:cs="Arial"/>
                <w:b/>
                <w:bCs/>
                <w:sz w:val="16"/>
                <w:szCs w:val="16"/>
              </w:rPr>
              <w:t>Poland</w:t>
            </w:r>
          </w:p>
        </w:tc>
        <w:tc>
          <w:tcPr>
            <w:tcW w:w="1322" w:type="dxa"/>
            <w:gridSpan w:val="3"/>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cs="Arial"/>
                <w:b/>
                <w:bCs/>
                <w:sz w:val="16"/>
                <w:szCs w:val="16"/>
              </w:rPr>
            </w:pPr>
            <w:r>
              <w:rPr>
                <w:rFonts w:cs="Arial"/>
                <w:b/>
                <w:bCs/>
                <w:sz w:val="16"/>
                <w:szCs w:val="16"/>
              </w:rPr>
              <w:t>Poland</w:t>
            </w:r>
          </w:p>
        </w:tc>
        <w:tc>
          <w:tcPr>
            <w:tcW w:w="1496" w:type="dxa"/>
            <w:gridSpan w:val="5"/>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cs="Arial"/>
                <w:b/>
                <w:bCs/>
                <w:sz w:val="16"/>
                <w:szCs w:val="16"/>
              </w:rPr>
            </w:pPr>
            <w:r>
              <w:rPr>
                <w:rFonts w:cs="Arial"/>
                <w:b/>
                <w:bCs/>
                <w:sz w:val="16"/>
                <w:szCs w:val="16"/>
              </w:rPr>
              <w:t>EU</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center"/>
              <w:rPr>
                <w:rFonts w:cs="Arial"/>
                <w:b/>
                <w:bCs/>
                <w:sz w:val="16"/>
                <w:szCs w:val="16"/>
              </w:rPr>
            </w:pPr>
            <w:r>
              <w:rPr>
                <w:rFonts w:cs="Arial"/>
                <w:b/>
                <w:bCs/>
                <w:sz w:val="16"/>
                <w:szCs w:val="16"/>
              </w:rPr>
              <w:t>other</w:t>
            </w:r>
          </w:p>
        </w:tc>
        <w:tc>
          <w:tcPr>
            <w:tcW w:w="1405" w:type="dxa"/>
            <w:gridSpan w:val="3"/>
            <w:vMerge/>
            <w:tcBorders>
              <w:left w:val="nil"/>
              <w:bottom w:val="single" w:sz="4" w:space="0" w:color="auto"/>
              <w:right w:val="nil"/>
            </w:tcBorders>
            <w:shd w:val="clear" w:color="auto" w:fill="BFBFBF"/>
            <w:vAlign w:val="center"/>
          </w:tcPr>
          <w:p w:rsidR="006E1BD5" w:rsidRPr="00F9770D" w:rsidRDefault="006E1BD5" w:rsidP="00CA1A68">
            <w:pPr>
              <w:jc w:val="center"/>
              <w:rPr>
                <w:rFonts w:cs="Arial"/>
                <w:b/>
                <w:bCs/>
                <w:sz w:val="18"/>
                <w:szCs w:val="18"/>
              </w:rPr>
            </w:pPr>
          </w:p>
        </w:tc>
        <w:tc>
          <w:tcPr>
            <w:tcW w:w="1041" w:type="dxa"/>
            <w:gridSpan w:val="2"/>
            <w:vMerge/>
            <w:tcBorders>
              <w:left w:val="nil"/>
              <w:bottom w:val="single" w:sz="4" w:space="0" w:color="auto"/>
              <w:right w:val="single" w:sz="4" w:space="0" w:color="auto"/>
            </w:tcBorders>
            <w:shd w:val="clear" w:color="auto" w:fill="BFBFBF"/>
            <w:vAlign w:val="center"/>
          </w:tcPr>
          <w:p w:rsidR="006E1BD5" w:rsidRPr="00F9770D" w:rsidRDefault="006E1BD5" w:rsidP="00CA1A68">
            <w:pPr>
              <w:ind w:right="65"/>
              <w:jc w:val="right"/>
              <w:rPr>
                <w:rFonts w:cs="Arial"/>
                <w:b/>
                <w:bCs/>
                <w:sz w:val="18"/>
                <w:szCs w:val="18"/>
              </w:rPr>
            </w:pPr>
          </w:p>
        </w:tc>
      </w:tr>
      <w:tr w:rsidR="006E1BD5" w:rsidTr="006E1BD5">
        <w:trPr>
          <w:trHeight w:val="284"/>
        </w:trPr>
        <w:tc>
          <w:tcPr>
            <w:tcW w:w="1855" w:type="dxa"/>
            <w:tcBorders>
              <w:top w:val="single" w:sz="4" w:space="0" w:color="auto"/>
              <w:left w:val="single" w:sz="4" w:space="0" w:color="auto"/>
              <w:bottom w:val="nil"/>
              <w:right w:val="nil"/>
            </w:tcBorders>
            <w:vAlign w:val="center"/>
          </w:tcPr>
          <w:p w:rsidR="006E1BD5" w:rsidRPr="00117F14" w:rsidRDefault="0063037D" w:rsidP="00CA1A68">
            <w:pPr>
              <w:rPr>
                <w:rFonts w:eastAsia="Arial Unicode MS" w:cs="Arial"/>
                <w:sz w:val="16"/>
                <w:szCs w:val="16"/>
              </w:rPr>
            </w:pPr>
            <w:r>
              <w:rPr>
                <w:rFonts w:cs="Arial"/>
                <w:sz w:val="16"/>
                <w:szCs w:val="16"/>
              </w:rPr>
              <w:t>Sales revenue</w:t>
            </w:r>
          </w:p>
        </w:tc>
        <w:tc>
          <w:tcPr>
            <w:tcW w:w="1275" w:type="dxa"/>
            <w:tcBorders>
              <w:top w:val="single" w:sz="4" w:space="0" w:color="auto"/>
              <w:left w:val="nil"/>
              <w:bottom w:val="nil"/>
              <w:right w:val="nil"/>
            </w:tcBorders>
            <w:vAlign w:val="center"/>
          </w:tcPr>
          <w:p w:rsidR="006E1BD5" w:rsidRPr="00117F14" w:rsidRDefault="00E92721" w:rsidP="00CA1A68">
            <w:pPr>
              <w:jc w:val="right"/>
              <w:rPr>
                <w:rFonts w:cs="Arial"/>
                <w:color w:val="000000"/>
                <w:sz w:val="16"/>
                <w:szCs w:val="16"/>
              </w:rPr>
            </w:pPr>
            <w:r>
              <w:rPr>
                <w:rFonts w:cs="Arial"/>
                <w:color w:val="000000"/>
                <w:sz w:val="16"/>
                <w:szCs w:val="16"/>
              </w:rPr>
              <w:t>614,</w:t>
            </w:r>
            <w:r w:rsidR="006E1BD5" w:rsidRPr="00117F14">
              <w:rPr>
                <w:rFonts w:cs="Arial"/>
                <w:color w:val="000000"/>
                <w:sz w:val="16"/>
                <w:szCs w:val="16"/>
              </w:rPr>
              <w:t>389</w:t>
            </w:r>
          </w:p>
        </w:tc>
        <w:tc>
          <w:tcPr>
            <w:tcW w:w="1472" w:type="dxa"/>
            <w:gridSpan w:val="5"/>
            <w:tcBorders>
              <w:top w:val="single" w:sz="4" w:space="0" w:color="auto"/>
              <w:left w:val="nil"/>
              <w:bottom w:val="nil"/>
              <w:right w:val="nil"/>
            </w:tcBorders>
            <w:vAlign w:val="center"/>
          </w:tcPr>
          <w:p w:rsidR="006E1BD5" w:rsidRPr="00117F14" w:rsidRDefault="00E92721" w:rsidP="00CA1A68">
            <w:pPr>
              <w:jc w:val="right"/>
              <w:rPr>
                <w:rFonts w:cs="Arial"/>
                <w:color w:val="FF0000"/>
                <w:sz w:val="16"/>
                <w:szCs w:val="16"/>
              </w:rPr>
            </w:pPr>
            <w:r>
              <w:rPr>
                <w:rFonts w:cs="Arial"/>
                <w:color w:val="FF0000"/>
                <w:sz w:val="16"/>
                <w:szCs w:val="16"/>
              </w:rPr>
              <w:t>(1,</w:t>
            </w:r>
            <w:r w:rsidR="006E1BD5" w:rsidRPr="00117F14">
              <w:rPr>
                <w:rFonts w:cs="Arial"/>
                <w:color w:val="FF0000"/>
                <w:sz w:val="16"/>
                <w:szCs w:val="16"/>
              </w:rPr>
              <w:t>766)</w:t>
            </w:r>
          </w:p>
        </w:tc>
        <w:tc>
          <w:tcPr>
            <w:tcW w:w="1346" w:type="dxa"/>
            <w:gridSpan w:val="3"/>
            <w:tcBorders>
              <w:top w:val="single" w:sz="4" w:space="0" w:color="auto"/>
              <w:left w:val="nil"/>
              <w:bottom w:val="nil"/>
              <w:right w:val="nil"/>
            </w:tcBorders>
            <w:vAlign w:val="center"/>
          </w:tcPr>
          <w:p w:rsidR="006E1BD5" w:rsidRPr="00117F14" w:rsidRDefault="00E92721" w:rsidP="00CA1A68">
            <w:pPr>
              <w:jc w:val="right"/>
              <w:rPr>
                <w:rFonts w:cs="Arial"/>
                <w:color w:val="000000"/>
                <w:sz w:val="16"/>
                <w:szCs w:val="16"/>
              </w:rPr>
            </w:pPr>
            <w:r>
              <w:rPr>
                <w:rFonts w:cs="Arial"/>
                <w:color w:val="000000"/>
                <w:sz w:val="16"/>
                <w:szCs w:val="16"/>
              </w:rPr>
              <w:t>147,</w:t>
            </w:r>
            <w:r w:rsidR="006E1BD5">
              <w:rPr>
                <w:rFonts w:cs="Arial"/>
                <w:color w:val="000000"/>
                <w:sz w:val="16"/>
                <w:szCs w:val="16"/>
              </w:rPr>
              <w:t>749</w:t>
            </w:r>
          </w:p>
        </w:tc>
        <w:tc>
          <w:tcPr>
            <w:tcW w:w="1405" w:type="dxa"/>
            <w:gridSpan w:val="3"/>
            <w:tcBorders>
              <w:top w:val="single" w:sz="4" w:space="0" w:color="auto"/>
              <w:left w:val="nil"/>
              <w:bottom w:val="nil"/>
              <w:right w:val="nil"/>
            </w:tcBorders>
            <w:vAlign w:val="center"/>
          </w:tcPr>
          <w:p w:rsidR="006E1BD5" w:rsidRPr="00117F14" w:rsidRDefault="00E92721" w:rsidP="00CA1A68">
            <w:pPr>
              <w:jc w:val="right"/>
              <w:rPr>
                <w:rFonts w:cs="Arial"/>
                <w:color w:val="000000"/>
                <w:sz w:val="16"/>
                <w:szCs w:val="16"/>
              </w:rPr>
            </w:pPr>
            <w:r>
              <w:rPr>
                <w:rFonts w:cs="Arial"/>
                <w:color w:val="000000"/>
                <w:sz w:val="16"/>
                <w:szCs w:val="16"/>
              </w:rPr>
              <w:t>15,</w:t>
            </w:r>
            <w:r w:rsidR="006E1BD5">
              <w:rPr>
                <w:rFonts w:cs="Arial"/>
                <w:color w:val="000000"/>
                <w:sz w:val="16"/>
                <w:szCs w:val="16"/>
              </w:rPr>
              <w:t>970</w:t>
            </w:r>
          </w:p>
        </w:tc>
        <w:tc>
          <w:tcPr>
            <w:tcW w:w="1405" w:type="dxa"/>
            <w:gridSpan w:val="3"/>
            <w:tcBorders>
              <w:top w:val="single" w:sz="4" w:space="0" w:color="auto"/>
              <w:left w:val="nil"/>
              <w:bottom w:val="nil"/>
              <w:right w:val="nil"/>
            </w:tcBorders>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300</w:t>
            </w:r>
          </w:p>
        </w:tc>
        <w:tc>
          <w:tcPr>
            <w:tcW w:w="1041" w:type="dxa"/>
            <w:gridSpan w:val="2"/>
            <w:tcBorders>
              <w:top w:val="single" w:sz="4" w:space="0" w:color="auto"/>
              <w:left w:val="nil"/>
              <w:bottom w:val="nil"/>
              <w:right w:val="single" w:sz="4" w:space="0" w:color="auto"/>
            </w:tcBorders>
            <w:vAlign w:val="center"/>
          </w:tcPr>
          <w:p w:rsidR="006E1BD5" w:rsidRPr="00117F14" w:rsidRDefault="00E92721" w:rsidP="00CA1A68">
            <w:pPr>
              <w:jc w:val="right"/>
              <w:rPr>
                <w:rFonts w:cs="Arial"/>
                <w:color w:val="000000"/>
                <w:sz w:val="16"/>
                <w:szCs w:val="16"/>
              </w:rPr>
            </w:pPr>
            <w:r>
              <w:rPr>
                <w:rFonts w:cs="Arial"/>
                <w:color w:val="000000"/>
                <w:sz w:val="16"/>
                <w:szCs w:val="16"/>
              </w:rPr>
              <w:t>776,</w:t>
            </w:r>
            <w:r w:rsidR="006E1BD5" w:rsidRPr="00117F14">
              <w:rPr>
                <w:rFonts w:cs="Arial"/>
                <w:color w:val="000000"/>
                <w:sz w:val="16"/>
                <w:szCs w:val="16"/>
              </w:rPr>
              <w:t>642</w:t>
            </w:r>
          </w:p>
        </w:tc>
      </w:tr>
      <w:tr w:rsidR="006E1BD5" w:rsidTr="006E1BD5">
        <w:trPr>
          <w:trHeight w:val="284"/>
        </w:trPr>
        <w:tc>
          <w:tcPr>
            <w:tcW w:w="1855" w:type="dxa"/>
            <w:tcBorders>
              <w:top w:val="nil"/>
              <w:left w:val="single" w:sz="4" w:space="0" w:color="auto"/>
              <w:bottom w:val="single" w:sz="4" w:space="0" w:color="auto"/>
              <w:right w:val="nil"/>
            </w:tcBorders>
            <w:vAlign w:val="center"/>
          </w:tcPr>
          <w:p w:rsidR="006E1BD5" w:rsidRPr="00117F14" w:rsidRDefault="0063037D" w:rsidP="00CA1A68">
            <w:pPr>
              <w:rPr>
                <w:rFonts w:eastAsia="Arial Unicode MS" w:cs="Arial"/>
                <w:sz w:val="16"/>
                <w:szCs w:val="16"/>
              </w:rPr>
            </w:pPr>
            <w:r>
              <w:rPr>
                <w:rFonts w:cs="Arial"/>
                <w:sz w:val="16"/>
                <w:szCs w:val="16"/>
              </w:rPr>
              <w:t>Own cost of sales</w:t>
            </w:r>
          </w:p>
        </w:tc>
        <w:tc>
          <w:tcPr>
            <w:tcW w:w="1275" w:type="dxa"/>
            <w:tcBorders>
              <w:top w:val="nil"/>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280,</w:t>
            </w:r>
            <w:r>
              <w:rPr>
                <w:rFonts w:cs="Arial"/>
                <w:color w:val="FF0000"/>
                <w:sz w:val="16"/>
                <w:szCs w:val="16"/>
              </w:rPr>
              <w:t>586</w:t>
            </w:r>
            <w:r w:rsidRPr="00117F14">
              <w:rPr>
                <w:rFonts w:cs="Arial"/>
                <w:color w:val="FF0000"/>
                <w:sz w:val="16"/>
                <w:szCs w:val="16"/>
              </w:rPr>
              <w:t>)</w:t>
            </w:r>
          </w:p>
        </w:tc>
        <w:tc>
          <w:tcPr>
            <w:tcW w:w="1472" w:type="dxa"/>
            <w:gridSpan w:val="5"/>
            <w:tcBorders>
              <w:top w:val="nil"/>
              <w:left w:val="nil"/>
              <w:bottom w:val="single" w:sz="4" w:space="0" w:color="auto"/>
              <w:right w:val="nil"/>
            </w:tcBorders>
            <w:vAlign w:val="center"/>
          </w:tcPr>
          <w:p w:rsidR="006E1BD5" w:rsidRPr="00117F14" w:rsidRDefault="00E92721" w:rsidP="00CA1A68">
            <w:pPr>
              <w:jc w:val="right"/>
              <w:rPr>
                <w:rFonts w:cs="Arial"/>
                <w:sz w:val="16"/>
                <w:szCs w:val="16"/>
              </w:rPr>
            </w:pPr>
            <w:r>
              <w:rPr>
                <w:rFonts w:cs="Arial"/>
                <w:sz w:val="16"/>
                <w:szCs w:val="16"/>
              </w:rPr>
              <w:t>2,</w:t>
            </w:r>
            <w:r w:rsidR="006E1BD5" w:rsidRPr="00117F14">
              <w:rPr>
                <w:rFonts w:cs="Arial"/>
                <w:sz w:val="16"/>
                <w:szCs w:val="16"/>
              </w:rPr>
              <w:t>450</w:t>
            </w:r>
          </w:p>
        </w:tc>
        <w:tc>
          <w:tcPr>
            <w:tcW w:w="1346" w:type="dxa"/>
            <w:gridSpan w:val="3"/>
            <w:tcBorders>
              <w:top w:val="nil"/>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122,</w:t>
            </w:r>
            <w:r>
              <w:rPr>
                <w:rFonts w:cs="Arial"/>
                <w:color w:val="FF0000"/>
                <w:sz w:val="16"/>
                <w:szCs w:val="16"/>
              </w:rPr>
              <w:t>914</w:t>
            </w:r>
            <w:r w:rsidRPr="00117F14">
              <w:rPr>
                <w:rFonts w:cs="Arial"/>
                <w:color w:val="FF0000"/>
                <w:sz w:val="16"/>
                <w:szCs w:val="16"/>
              </w:rPr>
              <w:t>)</w:t>
            </w:r>
          </w:p>
        </w:tc>
        <w:tc>
          <w:tcPr>
            <w:tcW w:w="1405" w:type="dxa"/>
            <w:gridSpan w:val="3"/>
            <w:tcBorders>
              <w:top w:val="nil"/>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13,</w:t>
            </w:r>
            <w:r>
              <w:rPr>
                <w:rFonts w:cs="Arial"/>
                <w:color w:val="FF0000"/>
                <w:sz w:val="16"/>
                <w:szCs w:val="16"/>
              </w:rPr>
              <w:t>724</w:t>
            </w:r>
            <w:r w:rsidRPr="00117F14">
              <w:rPr>
                <w:rFonts w:cs="Arial"/>
                <w:color w:val="FF0000"/>
                <w:sz w:val="16"/>
                <w:szCs w:val="16"/>
              </w:rPr>
              <w:t>)</w:t>
            </w:r>
          </w:p>
        </w:tc>
        <w:tc>
          <w:tcPr>
            <w:tcW w:w="1405" w:type="dxa"/>
            <w:gridSpan w:val="3"/>
            <w:tcBorders>
              <w:top w:val="nil"/>
              <w:left w:val="nil"/>
              <w:bottom w:val="single" w:sz="4" w:space="0" w:color="auto"/>
              <w:right w:val="nil"/>
            </w:tcBorders>
            <w:vAlign w:val="center"/>
          </w:tcPr>
          <w:p w:rsidR="006E1BD5" w:rsidRPr="00117F14" w:rsidRDefault="006E1BD5" w:rsidP="00CA1A68">
            <w:pPr>
              <w:jc w:val="right"/>
              <w:rPr>
                <w:rFonts w:cs="Arial"/>
                <w:sz w:val="16"/>
                <w:szCs w:val="16"/>
              </w:rPr>
            </w:pPr>
            <w:r w:rsidRPr="00117F14">
              <w:rPr>
                <w:rFonts w:cs="Arial"/>
                <w:sz w:val="16"/>
                <w:szCs w:val="16"/>
              </w:rPr>
              <w:t>- </w:t>
            </w:r>
          </w:p>
        </w:tc>
        <w:tc>
          <w:tcPr>
            <w:tcW w:w="1041" w:type="dxa"/>
            <w:gridSpan w:val="2"/>
            <w:tcBorders>
              <w:top w:val="nil"/>
              <w:left w:val="nil"/>
              <w:bottom w:val="single" w:sz="4" w:space="0" w:color="auto"/>
              <w:right w:val="single" w:sz="4" w:space="0" w:color="auto"/>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414,</w:t>
            </w:r>
            <w:r>
              <w:rPr>
                <w:rFonts w:cs="Arial"/>
                <w:color w:val="FF0000"/>
                <w:sz w:val="16"/>
                <w:szCs w:val="16"/>
              </w:rPr>
              <w:t>7</w:t>
            </w:r>
            <w:r w:rsidRPr="00117F14">
              <w:rPr>
                <w:rFonts w:cs="Arial"/>
                <w:color w:val="FF0000"/>
                <w:sz w:val="16"/>
                <w:szCs w:val="16"/>
              </w:rPr>
              <w:t>74)</w:t>
            </w:r>
          </w:p>
        </w:tc>
      </w:tr>
      <w:tr w:rsidR="006E1BD5" w:rsidTr="006E1BD5">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6E1BD5" w:rsidRPr="00117F14" w:rsidRDefault="0063037D" w:rsidP="00CA1A68">
            <w:pPr>
              <w:rPr>
                <w:rFonts w:eastAsia="Arial Unicode MS" w:cs="Arial"/>
                <w:b/>
                <w:bCs/>
                <w:i/>
                <w:iCs/>
                <w:sz w:val="16"/>
                <w:szCs w:val="16"/>
              </w:rPr>
            </w:pPr>
            <w:r>
              <w:rPr>
                <w:rFonts w:cs="Arial"/>
                <w:b/>
                <w:bCs/>
                <w:i/>
                <w:iCs/>
                <w:sz w:val="16"/>
                <w:szCs w:val="16"/>
              </w:rPr>
              <w:t>Gross sales profit</w:t>
            </w:r>
          </w:p>
        </w:tc>
        <w:tc>
          <w:tcPr>
            <w:tcW w:w="1275" w:type="dxa"/>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333,</w:t>
            </w:r>
            <w:r w:rsidR="006E1BD5">
              <w:rPr>
                <w:rFonts w:cs="Arial"/>
                <w:b/>
                <w:bCs/>
                <w:color w:val="000000"/>
                <w:sz w:val="16"/>
                <w:szCs w:val="16"/>
              </w:rPr>
              <w:t>803</w:t>
            </w:r>
          </w:p>
        </w:tc>
        <w:tc>
          <w:tcPr>
            <w:tcW w:w="1472" w:type="dxa"/>
            <w:gridSpan w:val="5"/>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sidRPr="00117F14">
              <w:rPr>
                <w:rFonts w:cs="Arial"/>
                <w:b/>
                <w:bCs/>
                <w:color w:val="000000"/>
                <w:sz w:val="16"/>
                <w:szCs w:val="16"/>
              </w:rPr>
              <w:t>684</w:t>
            </w:r>
          </w:p>
        </w:tc>
        <w:tc>
          <w:tcPr>
            <w:tcW w:w="1346"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24,</w:t>
            </w:r>
            <w:r w:rsidR="006E1BD5">
              <w:rPr>
                <w:rFonts w:cs="Arial"/>
                <w:b/>
                <w:bCs/>
                <w:color w:val="000000"/>
                <w:sz w:val="16"/>
                <w:szCs w:val="16"/>
              </w:rPr>
              <w:t>835</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2,</w:t>
            </w:r>
            <w:r w:rsidR="006E1BD5">
              <w:rPr>
                <w:rFonts w:cs="Arial"/>
                <w:b/>
                <w:bCs/>
                <w:color w:val="000000"/>
                <w:sz w:val="16"/>
                <w:szCs w:val="16"/>
              </w:rPr>
              <w:t>246</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sidRPr="00117F14">
              <w:rPr>
                <w:rFonts w:cs="Arial"/>
                <w:b/>
                <w:bCs/>
                <w:color w:val="000000"/>
                <w:sz w:val="16"/>
                <w:szCs w:val="16"/>
              </w:rPr>
              <w:t>300</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361,</w:t>
            </w:r>
            <w:r w:rsidR="006E1BD5">
              <w:rPr>
                <w:rFonts w:cs="Arial"/>
                <w:b/>
                <w:bCs/>
                <w:color w:val="000000"/>
                <w:sz w:val="16"/>
                <w:szCs w:val="16"/>
              </w:rPr>
              <w:t>868</w:t>
            </w:r>
          </w:p>
        </w:tc>
      </w:tr>
      <w:tr w:rsidR="006E1BD5" w:rsidTr="006E1BD5">
        <w:trPr>
          <w:trHeight w:val="284"/>
        </w:trPr>
        <w:tc>
          <w:tcPr>
            <w:tcW w:w="1855" w:type="dxa"/>
            <w:tcBorders>
              <w:top w:val="nil"/>
              <w:left w:val="single" w:sz="4" w:space="0" w:color="auto"/>
              <w:bottom w:val="nil"/>
              <w:right w:val="nil"/>
            </w:tcBorders>
            <w:vAlign w:val="center"/>
          </w:tcPr>
          <w:p w:rsidR="006E1BD5" w:rsidRPr="00117F14" w:rsidRDefault="0063037D" w:rsidP="00CA1A68">
            <w:pPr>
              <w:rPr>
                <w:rFonts w:eastAsia="Arial Unicode MS" w:cs="Arial"/>
                <w:sz w:val="16"/>
                <w:szCs w:val="16"/>
              </w:rPr>
            </w:pPr>
            <w:r>
              <w:rPr>
                <w:rFonts w:cs="Arial"/>
                <w:sz w:val="16"/>
                <w:szCs w:val="16"/>
              </w:rPr>
              <w:t>Administrative and sales cost</w:t>
            </w:r>
          </w:p>
        </w:tc>
        <w:tc>
          <w:tcPr>
            <w:tcW w:w="1275" w:type="dxa"/>
            <w:tcBorders>
              <w:top w:val="nil"/>
              <w:left w:val="nil"/>
              <w:bottom w:val="nil"/>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261,</w:t>
            </w:r>
            <w:r>
              <w:rPr>
                <w:rFonts w:cs="Arial"/>
                <w:color w:val="FF0000"/>
                <w:sz w:val="16"/>
                <w:szCs w:val="16"/>
              </w:rPr>
              <w:t>584</w:t>
            </w:r>
            <w:r w:rsidRPr="00117F14">
              <w:rPr>
                <w:rFonts w:cs="Arial"/>
                <w:color w:val="FF0000"/>
                <w:sz w:val="16"/>
                <w:szCs w:val="16"/>
              </w:rPr>
              <w:t>)</w:t>
            </w:r>
          </w:p>
        </w:tc>
        <w:tc>
          <w:tcPr>
            <w:tcW w:w="1472" w:type="dxa"/>
            <w:gridSpan w:val="5"/>
            <w:tcBorders>
              <w:top w:val="nil"/>
              <w:left w:val="nil"/>
              <w:bottom w:val="nil"/>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(366)</w:t>
            </w:r>
          </w:p>
        </w:tc>
        <w:tc>
          <w:tcPr>
            <w:tcW w:w="1346" w:type="dxa"/>
            <w:gridSpan w:val="3"/>
            <w:tcBorders>
              <w:top w:val="nil"/>
              <w:left w:val="nil"/>
              <w:bottom w:val="nil"/>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13,</w:t>
            </w:r>
            <w:r>
              <w:rPr>
                <w:rFonts w:cs="Arial"/>
                <w:color w:val="FF0000"/>
                <w:sz w:val="16"/>
                <w:szCs w:val="16"/>
              </w:rPr>
              <w:t>234</w:t>
            </w:r>
            <w:r w:rsidRPr="00117F14">
              <w:rPr>
                <w:rFonts w:cs="Arial"/>
                <w:color w:val="FF0000"/>
                <w:sz w:val="16"/>
                <w:szCs w:val="16"/>
              </w:rPr>
              <w:t>)</w:t>
            </w:r>
          </w:p>
        </w:tc>
        <w:tc>
          <w:tcPr>
            <w:tcW w:w="1405" w:type="dxa"/>
            <w:gridSpan w:val="3"/>
            <w:tcBorders>
              <w:top w:val="nil"/>
              <w:left w:val="nil"/>
              <w:bottom w:val="nil"/>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1,</w:t>
            </w:r>
            <w:r>
              <w:rPr>
                <w:rFonts w:cs="Arial"/>
                <w:color w:val="FF0000"/>
                <w:sz w:val="16"/>
                <w:szCs w:val="16"/>
              </w:rPr>
              <w:t>415</w:t>
            </w:r>
            <w:r w:rsidRPr="00117F14">
              <w:rPr>
                <w:rFonts w:cs="Arial"/>
                <w:color w:val="FF0000"/>
                <w:sz w:val="16"/>
                <w:szCs w:val="16"/>
              </w:rPr>
              <w:t>)</w:t>
            </w:r>
          </w:p>
        </w:tc>
        <w:tc>
          <w:tcPr>
            <w:tcW w:w="1405" w:type="dxa"/>
            <w:gridSpan w:val="3"/>
            <w:tcBorders>
              <w:top w:val="nil"/>
              <w:left w:val="nil"/>
              <w:bottom w:val="nil"/>
              <w:right w:val="nil"/>
            </w:tcBorders>
            <w:vAlign w:val="center"/>
          </w:tcPr>
          <w:p w:rsidR="006E1BD5" w:rsidRPr="00117F14" w:rsidRDefault="006E1BD5" w:rsidP="00CA1A68">
            <w:pPr>
              <w:jc w:val="right"/>
              <w:rPr>
                <w:rFonts w:cs="Arial"/>
                <w:sz w:val="16"/>
                <w:szCs w:val="16"/>
              </w:rPr>
            </w:pPr>
            <w:r w:rsidRPr="00117F14">
              <w:rPr>
                <w:rFonts w:cs="Arial"/>
                <w:sz w:val="16"/>
                <w:szCs w:val="16"/>
              </w:rPr>
              <w:t>- </w:t>
            </w:r>
          </w:p>
        </w:tc>
        <w:tc>
          <w:tcPr>
            <w:tcW w:w="1041" w:type="dxa"/>
            <w:gridSpan w:val="2"/>
            <w:tcBorders>
              <w:top w:val="nil"/>
              <w:left w:val="nil"/>
              <w:bottom w:val="nil"/>
              <w:right w:val="single" w:sz="4" w:space="0" w:color="auto"/>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276,</w:t>
            </w:r>
            <w:r>
              <w:rPr>
                <w:rFonts w:cs="Arial"/>
                <w:color w:val="FF0000"/>
                <w:sz w:val="16"/>
                <w:szCs w:val="16"/>
              </w:rPr>
              <w:t>599</w:t>
            </w:r>
            <w:r w:rsidRPr="00117F14">
              <w:rPr>
                <w:rFonts w:cs="Arial"/>
                <w:color w:val="FF0000"/>
                <w:sz w:val="16"/>
                <w:szCs w:val="16"/>
              </w:rPr>
              <w:t>)</w:t>
            </w:r>
          </w:p>
        </w:tc>
      </w:tr>
      <w:tr w:rsidR="006E1BD5" w:rsidTr="006E1BD5">
        <w:trPr>
          <w:trHeight w:val="284"/>
        </w:trPr>
        <w:tc>
          <w:tcPr>
            <w:tcW w:w="1855" w:type="dxa"/>
            <w:tcBorders>
              <w:top w:val="nil"/>
              <w:left w:val="single" w:sz="4" w:space="0" w:color="auto"/>
              <w:bottom w:val="single" w:sz="4" w:space="0" w:color="auto"/>
              <w:right w:val="nil"/>
            </w:tcBorders>
            <w:vAlign w:val="center"/>
          </w:tcPr>
          <w:p w:rsidR="006E1BD5" w:rsidRPr="0063037D" w:rsidRDefault="0063037D" w:rsidP="00CA1A68">
            <w:pPr>
              <w:rPr>
                <w:rFonts w:eastAsia="Arial Unicode MS" w:cs="Arial"/>
                <w:sz w:val="16"/>
                <w:szCs w:val="16"/>
                <w:lang w:val="en-US"/>
              </w:rPr>
            </w:pPr>
            <w:r w:rsidRPr="0063037D">
              <w:rPr>
                <w:rFonts w:eastAsia="Arial Unicode MS" w:cs="Arial"/>
                <w:sz w:val="16"/>
                <w:szCs w:val="16"/>
                <w:lang w:val="en-US"/>
              </w:rPr>
              <w:t>Balance of other revenues and operating costs</w:t>
            </w:r>
          </w:p>
        </w:tc>
        <w:tc>
          <w:tcPr>
            <w:tcW w:w="1275" w:type="dxa"/>
            <w:tcBorders>
              <w:top w:val="nil"/>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5,</w:t>
            </w:r>
            <w:r>
              <w:rPr>
                <w:rFonts w:cs="Arial"/>
                <w:color w:val="FF0000"/>
                <w:sz w:val="16"/>
                <w:szCs w:val="16"/>
              </w:rPr>
              <w:t>786</w:t>
            </w:r>
            <w:r w:rsidRPr="00117F14">
              <w:rPr>
                <w:rFonts w:cs="Arial"/>
                <w:color w:val="FF0000"/>
                <w:sz w:val="16"/>
                <w:szCs w:val="16"/>
              </w:rPr>
              <w:t>)</w:t>
            </w:r>
          </w:p>
        </w:tc>
        <w:tc>
          <w:tcPr>
            <w:tcW w:w="1472" w:type="dxa"/>
            <w:gridSpan w:val="5"/>
            <w:tcBorders>
              <w:top w:val="nil"/>
              <w:left w:val="nil"/>
              <w:bottom w:val="single" w:sz="4" w:space="0" w:color="auto"/>
              <w:right w:val="nil"/>
            </w:tcBorders>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148</w:t>
            </w:r>
          </w:p>
        </w:tc>
        <w:tc>
          <w:tcPr>
            <w:tcW w:w="1346" w:type="dxa"/>
            <w:gridSpan w:val="3"/>
            <w:tcBorders>
              <w:top w:val="nil"/>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3,</w:t>
            </w:r>
            <w:r>
              <w:rPr>
                <w:rFonts w:cs="Arial"/>
                <w:color w:val="FF0000"/>
                <w:sz w:val="16"/>
                <w:szCs w:val="16"/>
              </w:rPr>
              <w:t>498</w:t>
            </w:r>
            <w:r w:rsidRPr="00117F14">
              <w:rPr>
                <w:rFonts w:cs="Arial"/>
                <w:color w:val="FF0000"/>
                <w:sz w:val="16"/>
                <w:szCs w:val="16"/>
              </w:rPr>
              <w:t>)</w:t>
            </w:r>
          </w:p>
        </w:tc>
        <w:tc>
          <w:tcPr>
            <w:tcW w:w="1405" w:type="dxa"/>
            <w:gridSpan w:val="3"/>
            <w:tcBorders>
              <w:top w:val="nil"/>
              <w:left w:val="nil"/>
              <w:bottom w:val="single" w:sz="4" w:space="0" w:color="auto"/>
              <w:right w:val="nil"/>
            </w:tcBorders>
            <w:vAlign w:val="center"/>
          </w:tcPr>
          <w:p w:rsidR="006E1BD5" w:rsidRPr="00117F14" w:rsidRDefault="006E1BD5" w:rsidP="00CA1A68">
            <w:pPr>
              <w:jc w:val="right"/>
              <w:rPr>
                <w:rFonts w:cs="Arial"/>
                <w:color w:val="000000"/>
                <w:sz w:val="16"/>
                <w:szCs w:val="16"/>
              </w:rPr>
            </w:pPr>
            <w:r>
              <w:rPr>
                <w:rFonts w:cs="Arial"/>
                <w:color w:val="000000"/>
                <w:sz w:val="16"/>
                <w:szCs w:val="16"/>
              </w:rPr>
              <w:t>205</w:t>
            </w:r>
          </w:p>
        </w:tc>
        <w:tc>
          <w:tcPr>
            <w:tcW w:w="1405" w:type="dxa"/>
            <w:gridSpan w:val="3"/>
            <w:tcBorders>
              <w:top w:val="nil"/>
              <w:left w:val="nil"/>
              <w:bottom w:val="single" w:sz="4" w:space="0" w:color="auto"/>
              <w:right w:val="nil"/>
            </w:tcBorders>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1041" w:type="dxa"/>
            <w:gridSpan w:val="2"/>
            <w:tcBorders>
              <w:top w:val="nil"/>
              <w:left w:val="nil"/>
              <w:bottom w:val="single" w:sz="4" w:space="0" w:color="auto"/>
              <w:right w:val="single" w:sz="4" w:space="0" w:color="auto"/>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8,</w:t>
            </w:r>
            <w:r>
              <w:rPr>
                <w:rFonts w:cs="Arial"/>
                <w:color w:val="FF0000"/>
                <w:sz w:val="16"/>
                <w:szCs w:val="16"/>
              </w:rPr>
              <w:t>931</w:t>
            </w:r>
            <w:r w:rsidRPr="00117F14">
              <w:rPr>
                <w:rFonts w:cs="Arial"/>
                <w:color w:val="FF0000"/>
                <w:sz w:val="16"/>
                <w:szCs w:val="16"/>
              </w:rPr>
              <w:t>)</w:t>
            </w:r>
          </w:p>
        </w:tc>
      </w:tr>
      <w:tr w:rsidR="006E1BD5" w:rsidTr="006E1BD5">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6E1BD5" w:rsidRPr="00117F14" w:rsidRDefault="0063037D" w:rsidP="00CA1A68">
            <w:pPr>
              <w:rPr>
                <w:rFonts w:eastAsia="Arial Unicode MS" w:cs="Arial"/>
                <w:b/>
                <w:bCs/>
                <w:i/>
                <w:iCs/>
                <w:sz w:val="16"/>
                <w:szCs w:val="16"/>
              </w:rPr>
            </w:pPr>
            <w:r>
              <w:rPr>
                <w:rFonts w:cs="Arial"/>
                <w:b/>
                <w:bCs/>
                <w:i/>
                <w:iCs/>
                <w:sz w:val="16"/>
                <w:szCs w:val="16"/>
              </w:rPr>
              <w:t>Operating profit</w:t>
            </w:r>
          </w:p>
        </w:tc>
        <w:tc>
          <w:tcPr>
            <w:tcW w:w="1275" w:type="dxa"/>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66,</w:t>
            </w:r>
            <w:r w:rsidR="006E1BD5">
              <w:rPr>
                <w:rFonts w:cs="Arial"/>
                <w:b/>
                <w:bCs/>
                <w:color w:val="000000"/>
                <w:sz w:val="16"/>
                <w:szCs w:val="16"/>
              </w:rPr>
              <w:t>433</w:t>
            </w:r>
          </w:p>
        </w:tc>
        <w:tc>
          <w:tcPr>
            <w:tcW w:w="1472" w:type="dxa"/>
            <w:gridSpan w:val="5"/>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sidRPr="00117F14">
              <w:rPr>
                <w:rFonts w:cs="Arial"/>
                <w:b/>
                <w:bCs/>
                <w:color w:val="000000"/>
                <w:sz w:val="16"/>
                <w:szCs w:val="16"/>
              </w:rPr>
              <w:t>466</w:t>
            </w:r>
          </w:p>
        </w:tc>
        <w:tc>
          <w:tcPr>
            <w:tcW w:w="1346"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8,</w:t>
            </w:r>
            <w:r w:rsidR="006E1BD5">
              <w:rPr>
                <w:rFonts w:cs="Arial"/>
                <w:b/>
                <w:bCs/>
                <w:color w:val="000000"/>
                <w:sz w:val="16"/>
                <w:szCs w:val="16"/>
              </w:rPr>
              <w:t>103</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sz w:val="16"/>
                <w:szCs w:val="16"/>
              </w:rPr>
            </w:pPr>
            <w:r>
              <w:rPr>
                <w:rFonts w:cs="Arial"/>
                <w:b/>
                <w:bCs/>
                <w:sz w:val="16"/>
                <w:szCs w:val="16"/>
              </w:rPr>
              <w:t>1,</w:t>
            </w:r>
            <w:r w:rsidR="006E1BD5">
              <w:rPr>
                <w:rFonts w:cs="Arial"/>
                <w:b/>
                <w:bCs/>
                <w:sz w:val="16"/>
                <w:szCs w:val="16"/>
              </w:rPr>
              <w:t>036</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sidRPr="00117F14">
              <w:rPr>
                <w:rFonts w:cs="Arial"/>
                <w:b/>
                <w:bCs/>
                <w:color w:val="000000"/>
                <w:sz w:val="16"/>
                <w:szCs w:val="16"/>
              </w:rPr>
              <w:t>300</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76,</w:t>
            </w:r>
            <w:r w:rsidR="006E1BD5">
              <w:rPr>
                <w:rFonts w:cs="Arial"/>
                <w:b/>
                <w:bCs/>
                <w:color w:val="000000"/>
                <w:sz w:val="16"/>
                <w:szCs w:val="16"/>
              </w:rPr>
              <w:t>338</w:t>
            </w:r>
          </w:p>
        </w:tc>
      </w:tr>
      <w:tr w:rsidR="006E1BD5" w:rsidTr="006E1BD5">
        <w:trPr>
          <w:trHeight w:val="284"/>
        </w:trPr>
        <w:tc>
          <w:tcPr>
            <w:tcW w:w="1855" w:type="dxa"/>
            <w:tcBorders>
              <w:top w:val="single" w:sz="4" w:space="0" w:color="auto"/>
              <w:left w:val="single" w:sz="4" w:space="0" w:color="auto"/>
              <w:bottom w:val="single" w:sz="4" w:space="0" w:color="auto"/>
              <w:right w:val="nil"/>
            </w:tcBorders>
            <w:vAlign w:val="center"/>
          </w:tcPr>
          <w:p w:rsidR="006E1BD5" w:rsidRPr="0063037D" w:rsidRDefault="0063037D" w:rsidP="00CA1A68">
            <w:pPr>
              <w:rPr>
                <w:rFonts w:eastAsia="Arial Unicode MS" w:cs="Arial"/>
                <w:sz w:val="16"/>
                <w:szCs w:val="16"/>
                <w:lang w:val="en-US"/>
              </w:rPr>
            </w:pPr>
            <w:r w:rsidRPr="0063037D">
              <w:rPr>
                <w:rFonts w:cs="Arial"/>
                <w:sz w:val="16"/>
                <w:szCs w:val="16"/>
                <w:lang w:val="en-US"/>
              </w:rPr>
              <w:t>Balance of revenues and financial costs</w:t>
            </w:r>
          </w:p>
        </w:tc>
        <w:tc>
          <w:tcPr>
            <w:tcW w:w="1275" w:type="dxa"/>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6,</w:t>
            </w:r>
            <w:r>
              <w:rPr>
                <w:rFonts w:cs="Arial"/>
                <w:color w:val="FF0000"/>
                <w:sz w:val="16"/>
                <w:szCs w:val="16"/>
              </w:rPr>
              <w:t>105</w:t>
            </w:r>
            <w:r w:rsidRPr="00117F14">
              <w:rPr>
                <w:rFonts w:cs="Arial"/>
                <w:color w:val="FF0000"/>
                <w:sz w:val="16"/>
                <w:szCs w:val="16"/>
              </w:rPr>
              <w:t>)</w:t>
            </w:r>
          </w:p>
        </w:tc>
        <w:tc>
          <w:tcPr>
            <w:tcW w:w="1472" w:type="dxa"/>
            <w:gridSpan w:val="5"/>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Pr>
                <w:rFonts w:cs="Arial"/>
                <w:color w:val="FF0000"/>
                <w:sz w:val="16"/>
                <w:szCs w:val="16"/>
              </w:rPr>
              <w:t>35</w:t>
            </w:r>
            <w:r w:rsidRPr="00117F14">
              <w:rPr>
                <w:rFonts w:cs="Arial"/>
                <w:color w:val="FF0000"/>
                <w:sz w:val="16"/>
                <w:szCs w:val="16"/>
              </w:rPr>
              <w:t>)</w:t>
            </w:r>
          </w:p>
        </w:tc>
        <w:tc>
          <w:tcPr>
            <w:tcW w:w="1346" w:type="dxa"/>
            <w:gridSpan w:val="3"/>
            <w:tcBorders>
              <w:top w:val="single" w:sz="4" w:space="0" w:color="auto"/>
              <w:left w:val="nil"/>
              <w:bottom w:val="single" w:sz="4" w:space="0" w:color="auto"/>
              <w:right w:val="nil"/>
            </w:tcBorders>
            <w:vAlign w:val="center"/>
          </w:tcPr>
          <w:p w:rsidR="006E1BD5" w:rsidRPr="00117F14" w:rsidRDefault="00E92721" w:rsidP="00CA1A68">
            <w:pPr>
              <w:jc w:val="right"/>
              <w:rPr>
                <w:rFonts w:cs="Arial"/>
                <w:color w:val="FF0000"/>
                <w:sz w:val="16"/>
                <w:szCs w:val="16"/>
              </w:rPr>
            </w:pPr>
            <w:r>
              <w:rPr>
                <w:rFonts w:cs="Arial"/>
                <w:color w:val="FF0000"/>
                <w:sz w:val="16"/>
                <w:szCs w:val="16"/>
              </w:rPr>
              <w:t>(1,</w:t>
            </w:r>
            <w:r w:rsidR="006E1BD5">
              <w:rPr>
                <w:rFonts w:cs="Arial"/>
                <w:color w:val="FF0000"/>
                <w:sz w:val="16"/>
                <w:szCs w:val="16"/>
              </w:rPr>
              <w:t>839</w:t>
            </w:r>
            <w:r w:rsidR="006E1BD5" w:rsidRPr="00117F14">
              <w:rPr>
                <w:rFonts w:cs="Arial"/>
                <w:color w:val="FF0000"/>
                <w:sz w:val="16"/>
                <w:szCs w:val="16"/>
              </w:rPr>
              <w:t>)</w:t>
            </w:r>
          </w:p>
        </w:tc>
        <w:tc>
          <w:tcPr>
            <w:tcW w:w="1405" w:type="dxa"/>
            <w:gridSpan w:val="3"/>
            <w:tcBorders>
              <w:top w:val="single" w:sz="4" w:space="0" w:color="auto"/>
              <w:left w:val="nil"/>
              <w:bottom w:val="single" w:sz="4" w:space="0" w:color="auto"/>
              <w:right w:val="nil"/>
            </w:tcBorders>
            <w:vAlign w:val="center"/>
          </w:tcPr>
          <w:p w:rsidR="006E1BD5" w:rsidRPr="00F80191" w:rsidRDefault="006E1BD5" w:rsidP="00CA1A68">
            <w:pPr>
              <w:jc w:val="right"/>
              <w:rPr>
                <w:rFonts w:cs="Arial"/>
                <w:color w:val="000000"/>
                <w:sz w:val="16"/>
                <w:szCs w:val="16"/>
              </w:rPr>
            </w:pPr>
            <w:r w:rsidRPr="00F80191">
              <w:rPr>
                <w:rFonts w:cs="Arial"/>
                <w:color w:val="000000"/>
                <w:sz w:val="16"/>
                <w:szCs w:val="16"/>
              </w:rPr>
              <w:t>44</w:t>
            </w:r>
          </w:p>
        </w:tc>
        <w:tc>
          <w:tcPr>
            <w:tcW w:w="1405" w:type="dxa"/>
            <w:gridSpan w:val="3"/>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(386)</w:t>
            </w:r>
          </w:p>
        </w:tc>
        <w:tc>
          <w:tcPr>
            <w:tcW w:w="1041" w:type="dxa"/>
            <w:gridSpan w:val="2"/>
            <w:tcBorders>
              <w:top w:val="single" w:sz="4" w:space="0" w:color="auto"/>
              <w:left w:val="nil"/>
              <w:bottom w:val="single" w:sz="4" w:space="0" w:color="auto"/>
              <w:right w:val="single" w:sz="4" w:space="0" w:color="auto"/>
            </w:tcBorders>
            <w:vAlign w:val="center"/>
          </w:tcPr>
          <w:p w:rsidR="006E1BD5" w:rsidRPr="004C1BE7" w:rsidRDefault="00E92721" w:rsidP="00CA1A68">
            <w:pPr>
              <w:jc w:val="right"/>
              <w:rPr>
                <w:rFonts w:cs="Arial"/>
                <w:color w:val="FF0000"/>
                <w:sz w:val="16"/>
                <w:szCs w:val="16"/>
              </w:rPr>
            </w:pPr>
            <w:r>
              <w:rPr>
                <w:rFonts w:cs="Arial"/>
                <w:color w:val="FF0000"/>
                <w:sz w:val="16"/>
                <w:szCs w:val="16"/>
              </w:rPr>
              <w:t>(8,</w:t>
            </w:r>
            <w:r w:rsidR="006E1BD5">
              <w:rPr>
                <w:rFonts w:cs="Arial"/>
                <w:color w:val="FF0000"/>
                <w:sz w:val="16"/>
                <w:szCs w:val="16"/>
              </w:rPr>
              <w:t>321</w:t>
            </w:r>
            <w:r w:rsidR="006E1BD5" w:rsidRPr="004C1BE7">
              <w:rPr>
                <w:rFonts w:cs="Arial"/>
                <w:color w:val="FF0000"/>
                <w:sz w:val="16"/>
                <w:szCs w:val="16"/>
              </w:rPr>
              <w:t>)</w:t>
            </w:r>
          </w:p>
        </w:tc>
      </w:tr>
      <w:tr w:rsidR="006E1BD5" w:rsidTr="006E1BD5">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6E1BD5" w:rsidRPr="00117F14" w:rsidRDefault="0063037D" w:rsidP="00CA1A68">
            <w:pPr>
              <w:rPr>
                <w:rFonts w:eastAsia="Arial Unicode MS" w:cs="Arial"/>
                <w:b/>
                <w:bCs/>
                <w:i/>
                <w:iCs/>
                <w:sz w:val="16"/>
                <w:szCs w:val="16"/>
              </w:rPr>
            </w:pPr>
            <w:r w:rsidRPr="0063037D">
              <w:rPr>
                <w:rFonts w:cs="Arial"/>
                <w:b/>
                <w:bCs/>
                <w:i/>
                <w:iCs/>
                <w:sz w:val="16"/>
                <w:szCs w:val="16"/>
              </w:rPr>
              <w:t>Profit before tax</w:t>
            </w:r>
          </w:p>
        </w:tc>
        <w:tc>
          <w:tcPr>
            <w:tcW w:w="1275" w:type="dxa"/>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sidRPr="00117F14">
              <w:rPr>
                <w:rFonts w:cs="Arial"/>
                <w:b/>
                <w:bCs/>
                <w:color w:val="000000"/>
                <w:sz w:val="16"/>
                <w:szCs w:val="16"/>
              </w:rPr>
              <w:t>6</w:t>
            </w:r>
            <w:r w:rsidR="00E92721">
              <w:rPr>
                <w:rFonts w:cs="Arial"/>
                <w:b/>
                <w:bCs/>
                <w:color w:val="000000"/>
                <w:sz w:val="16"/>
                <w:szCs w:val="16"/>
              </w:rPr>
              <w:t>0,</w:t>
            </w:r>
            <w:r>
              <w:rPr>
                <w:rFonts w:cs="Arial"/>
                <w:b/>
                <w:bCs/>
                <w:color w:val="000000"/>
                <w:sz w:val="16"/>
                <w:szCs w:val="16"/>
              </w:rPr>
              <w:t>328</w:t>
            </w:r>
          </w:p>
        </w:tc>
        <w:tc>
          <w:tcPr>
            <w:tcW w:w="1472" w:type="dxa"/>
            <w:gridSpan w:val="5"/>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000000"/>
                <w:sz w:val="16"/>
                <w:szCs w:val="16"/>
              </w:rPr>
            </w:pPr>
            <w:r>
              <w:rPr>
                <w:rFonts w:cs="Arial"/>
                <w:b/>
                <w:bCs/>
                <w:color w:val="000000"/>
                <w:sz w:val="16"/>
                <w:szCs w:val="16"/>
              </w:rPr>
              <w:t>431</w:t>
            </w:r>
          </w:p>
        </w:tc>
        <w:tc>
          <w:tcPr>
            <w:tcW w:w="1346"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6,</w:t>
            </w:r>
            <w:r w:rsidR="006E1BD5">
              <w:rPr>
                <w:rFonts w:cs="Arial"/>
                <w:b/>
                <w:bCs/>
                <w:color w:val="000000"/>
                <w:sz w:val="16"/>
                <w:szCs w:val="16"/>
              </w:rPr>
              <w:t>264</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E92721" w:rsidP="00CA1A68">
            <w:pPr>
              <w:jc w:val="right"/>
              <w:rPr>
                <w:rFonts w:cs="Arial"/>
                <w:b/>
                <w:bCs/>
                <w:sz w:val="16"/>
                <w:szCs w:val="16"/>
              </w:rPr>
            </w:pPr>
            <w:r>
              <w:rPr>
                <w:rFonts w:cs="Arial"/>
                <w:b/>
                <w:bCs/>
                <w:sz w:val="16"/>
                <w:szCs w:val="16"/>
              </w:rPr>
              <w:t>1,</w:t>
            </w:r>
            <w:r w:rsidR="006E1BD5">
              <w:rPr>
                <w:rFonts w:cs="Arial"/>
                <w:b/>
                <w:bCs/>
                <w:sz w:val="16"/>
                <w:szCs w:val="16"/>
              </w:rPr>
              <w:t>080</w:t>
            </w:r>
          </w:p>
        </w:tc>
        <w:tc>
          <w:tcPr>
            <w:tcW w:w="1405" w:type="dxa"/>
            <w:gridSpan w:val="3"/>
            <w:tcBorders>
              <w:top w:val="single" w:sz="4" w:space="0" w:color="auto"/>
              <w:left w:val="nil"/>
              <w:bottom w:val="single" w:sz="4" w:space="0" w:color="auto"/>
              <w:right w:val="nil"/>
            </w:tcBorders>
            <w:shd w:val="clear" w:color="auto" w:fill="BFBFBF"/>
            <w:vAlign w:val="center"/>
          </w:tcPr>
          <w:p w:rsidR="006E1BD5" w:rsidRPr="00117F14" w:rsidRDefault="006E1BD5" w:rsidP="00CA1A68">
            <w:pPr>
              <w:jc w:val="right"/>
              <w:rPr>
                <w:rFonts w:cs="Arial"/>
                <w:b/>
                <w:bCs/>
                <w:color w:val="FF0000"/>
                <w:sz w:val="16"/>
                <w:szCs w:val="16"/>
              </w:rPr>
            </w:pPr>
            <w:r w:rsidRPr="00117F14">
              <w:rPr>
                <w:rFonts w:cs="Arial"/>
                <w:b/>
                <w:bCs/>
                <w:color w:val="FF0000"/>
                <w:sz w:val="16"/>
                <w:szCs w:val="16"/>
              </w:rPr>
              <w:t>(86)</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68,</w:t>
            </w:r>
            <w:r w:rsidR="006E1BD5">
              <w:rPr>
                <w:rFonts w:cs="Arial"/>
                <w:b/>
                <w:bCs/>
                <w:color w:val="000000"/>
                <w:sz w:val="16"/>
                <w:szCs w:val="16"/>
              </w:rPr>
              <w:t>017</w:t>
            </w:r>
          </w:p>
        </w:tc>
      </w:tr>
      <w:tr w:rsidR="006E1BD5" w:rsidTr="006E1BD5">
        <w:trPr>
          <w:trHeight w:val="284"/>
        </w:trPr>
        <w:tc>
          <w:tcPr>
            <w:tcW w:w="1855" w:type="dxa"/>
            <w:tcBorders>
              <w:top w:val="single" w:sz="4" w:space="0" w:color="auto"/>
              <w:left w:val="single" w:sz="4" w:space="0" w:color="auto"/>
              <w:bottom w:val="single" w:sz="4" w:space="0" w:color="auto"/>
              <w:right w:val="nil"/>
            </w:tcBorders>
            <w:vAlign w:val="center"/>
          </w:tcPr>
          <w:p w:rsidR="006E1BD5" w:rsidRPr="00117F14" w:rsidRDefault="0063037D" w:rsidP="00CA1A68">
            <w:pPr>
              <w:rPr>
                <w:rFonts w:eastAsia="Arial Unicode MS" w:cs="Arial"/>
                <w:sz w:val="16"/>
                <w:szCs w:val="16"/>
              </w:rPr>
            </w:pPr>
            <w:r>
              <w:rPr>
                <w:rFonts w:cs="Arial"/>
                <w:sz w:val="16"/>
                <w:szCs w:val="16"/>
              </w:rPr>
              <w:t>Income tax</w:t>
            </w:r>
          </w:p>
        </w:tc>
        <w:tc>
          <w:tcPr>
            <w:tcW w:w="1275" w:type="dxa"/>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1007" w:type="dxa"/>
            <w:gridSpan w:val="2"/>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834" w:type="dxa"/>
            <w:gridSpan w:val="4"/>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 </w:t>
            </w:r>
          </w:p>
        </w:tc>
        <w:tc>
          <w:tcPr>
            <w:tcW w:w="1224" w:type="dxa"/>
            <w:gridSpan w:val="3"/>
            <w:tcBorders>
              <w:top w:val="single" w:sz="4" w:space="0" w:color="auto"/>
              <w:left w:val="nil"/>
              <w:bottom w:val="single" w:sz="4" w:space="0" w:color="auto"/>
              <w:right w:val="nil"/>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 </w:t>
            </w:r>
          </w:p>
        </w:tc>
        <w:tc>
          <w:tcPr>
            <w:tcW w:w="2563" w:type="dxa"/>
            <w:gridSpan w:val="5"/>
            <w:tcBorders>
              <w:top w:val="single" w:sz="4" w:space="0" w:color="auto"/>
              <w:left w:val="nil"/>
              <w:bottom w:val="single" w:sz="4" w:space="0" w:color="auto"/>
              <w:right w:val="nil"/>
            </w:tcBorders>
            <w:vAlign w:val="center"/>
          </w:tcPr>
          <w:p w:rsidR="006E1BD5" w:rsidRPr="00117F14" w:rsidRDefault="00E92721" w:rsidP="00CA1A68">
            <w:pPr>
              <w:ind w:right="-104"/>
              <w:jc w:val="right"/>
              <w:rPr>
                <w:rFonts w:cs="Arial"/>
                <w:color w:val="FF0000"/>
                <w:sz w:val="16"/>
                <w:szCs w:val="16"/>
              </w:rPr>
            </w:pPr>
            <w:r>
              <w:rPr>
                <w:rFonts w:cs="Arial"/>
                <w:color w:val="FF0000"/>
                <w:sz w:val="16"/>
                <w:szCs w:val="16"/>
              </w:rPr>
              <w:t>(11,</w:t>
            </w:r>
            <w:r w:rsidR="006E1BD5">
              <w:rPr>
                <w:rFonts w:cs="Arial"/>
                <w:color w:val="FF0000"/>
                <w:sz w:val="16"/>
                <w:szCs w:val="16"/>
              </w:rPr>
              <w:t>090)</w:t>
            </w:r>
          </w:p>
        </w:tc>
        <w:tc>
          <w:tcPr>
            <w:tcW w:w="1041" w:type="dxa"/>
            <w:gridSpan w:val="2"/>
            <w:tcBorders>
              <w:top w:val="single" w:sz="4" w:space="0" w:color="auto"/>
              <w:left w:val="nil"/>
              <w:bottom w:val="single" w:sz="4" w:space="0" w:color="auto"/>
              <w:right w:val="single" w:sz="4" w:space="0" w:color="auto"/>
            </w:tcBorders>
            <w:vAlign w:val="center"/>
          </w:tcPr>
          <w:p w:rsidR="006E1BD5" w:rsidRPr="00117F14" w:rsidRDefault="006E1BD5" w:rsidP="00CA1A68">
            <w:pPr>
              <w:jc w:val="right"/>
              <w:rPr>
                <w:rFonts w:cs="Arial"/>
                <w:color w:val="FF0000"/>
                <w:sz w:val="16"/>
                <w:szCs w:val="16"/>
              </w:rPr>
            </w:pPr>
            <w:r w:rsidRPr="00117F14">
              <w:rPr>
                <w:rFonts w:cs="Arial"/>
                <w:color w:val="FF0000"/>
                <w:sz w:val="16"/>
                <w:szCs w:val="16"/>
              </w:rPr>
              <w:t>(</w:t>
            </w:r>
            <w:r w:rsidR="00E92721">
              <w:rPr>
                <w:rFonts w:cs="Arial"/>
                <w:color w:val="FF0000"/>
                <w:sz w:val="16"/>
                <w:szCs w:val="16"/>
              </w:rPr>
              <w:t>11,</w:t>
            </w:r>
            <w:r>
              <w:rPr>
                <w:rFonts w:cs="Arial"/>
                <w:color w:val="FF0000"/>
                <w:sz w:val="16"/>
                <w:szCs w:val="16"/>
              </w:rPr>
              <w:t>090</w:t>
            </w:r>
            <w:r w:rsidRPr="00117F14">
              <w:rPr>
                <w:rFonts w:cs="Arial"/>
                <w:color w:val="FF0000"/>
                <w:sz w:val="16"/>
                <w:szCs w:val="16"/>
              </w:rPr>
              <w:t>)</w:t>
            </w:r>
          </w:p>
        </w:tc>
      </w:tr>
      <w:tr w:rsidR="006E1BD5" w:rsidTr="006E1BD5">
        <w:trPr>
          <w:trHeight w:val="284"/>
        </w:trPr>
        <w:tc>
          <w:tcPr>
            <w:tcW w:w="1855" w:type="dxa"/>
            <w:tcBorders>
              <w:top w:val="single" w:sz="4" w:space="0" w:color="auto"/>
              <w:left w:val="single" w:sz="4" w:space="0" w:color="auto"/>
              <w:bottom w:val="double" w:sz="4" w:space="0" w:color="auto"/>
              <w:right w:val="nil"/>
            </w:tcBorders>
            <w:shd w:val="clear" w:color="auto" w:fill="BFBFBF"/>
            <w:vAlign w:val="center"/>
          </w:tcPr>
          <w:p w:rsidR="006E1BD5" w:rsidRPr="00117F14" w:rsidRDefault="0063037D" w:rsidP="00CA1A68">
            <w:pPr>
              <w:rPr>
                <w:rFonts w:eastAsia="Arial Unicode MS" w:cs="Arial"/>
                <w:b/>
                <w:bCs/>
                <w:i/>
                <w:iCs/>
                <w:sz w:val="16"/>
                <w:szCs w:val="16"/>
              </w:rPr>
            </w:pPr>
            <w:r>
              <w:rPr>
                <w:rFonts w:cs="Arial"/>
                <w:b/>
                <w:bCs/>
                <w:i/>
                <w:iCs/>
                <w:sz w:val="16"/>
                <w:szCs w:val="16"/>
              </w:rPr>
              <w:t>Net profit</w:t>
            </w:r>
          </w:p>
        </w:tc>
        <w:tc>
          <w:tcPr>
            <w:tcW w:w="1275" w:type="dxa"/>
            <w:tcBorders>
              <w:top w:val="single" w:sz="4" w:space="0" w:color="auto"/>
              <w:left w:val="nil"/>
              <w:bottom w:val="double" w:sz="4" w:space="0" w:color="auto"/>
              <w:right w:val="nil"/>
            </w:tcBorders>
            <w:shd w:val="clear" w:color="auto" w:fill="BFBFBF"/>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1007" w:type="dxa"/>
            <w:gridSpan w:val="2"/>
            <w:tcBorders>
              <w:top w:val="single" w:sz="4" w:space="0" w:color="auto"/>
              <w:left w:val="nil"/>
              <w:bottom w:val="double" w:sz="4" w:space="0" w:color="auto"/>
              <w:right w:val="nil"/>
            </w:tcBorders>
            <w:shd w:val="clear" w:color="auto" w:fill="BFBFBF"/>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834" w:type="dxa"/>
            <w:gridSpan w:val="4"/>
            <w:tcBorders>
              <w:top w:val="single" w:sz="4" w:space="0" w:color="auto"/>
              <w:left w:val="nil"/>
              <w:bottom w:val="double" w:sz="4" w:space="0" w:color="auto"/>
              <w:right w:val="nil"/>
            </w:tcBorders>
            <w:shd w:val="clear" w:color="auto" w:fill="BFBFBF"/>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1224" w:type="dxa"/>
            <w:gridSpan w:val="3"/>
            <w:tcBorders>
              <w:top w:val="single" w:sz="4" w:space="0" w:color="auto"/>
              <w:left w:val="nil"/>
              <w:bottom w:val="double" w:sz="4" w:space="0" w:color="auto"/>
              <w:right w:val="nil"/>
            </w:tcBorders>
            <w:shd w:val="clear" w:color="auto" w:fill="BFBFBF"/>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1158" w:type="dxa"/>
            <w:gridSpan w:val="2"/>
            <w:tcBorders>
              <w:top w:val="single" w:sz="4" w:space="0" w:color="auto"/>
              <w:left w:val="nil"/>
              <w:bottom w:val="double" w:sz="4" w:space="0" w:color="auto"/>
              <w:right w:val="nil"/>
            </w:tcBorders>
            <w:shd w:val="clear" w:color="auto" w:fill="BFBFBF"/>
            <w:vAlign w:val="center"/>
          </w:tcPr>
          <w:p w:rsidR="006E1BD5" w:rsidRPr="00117F14" w:rsidRDefault="006E1BD5" w:rsidP="00CA1A68">
            <w:pPr>
              <w:jc w:val="right"/>
              <w:rPr>
                <w:rFonts w:cs="Arial"/>
                <w:color w:val="000000"/>
                <w:sz w:val="16"/>
                <w:szCs w:val="16"/>
              </w:rPr>
            </w:pPr>
            <w:r w:rsidRPr="00117F14">
              <w:rPr>
                <w:rFonts w:cs="Arial"/>
                <w:color w:val="000000"/>
                <w:sz w:val="16"/>
                <w:szCs w:val="16"/>
              </w:rPr>
              <w:t> </w:t>
            </w:r>
          </w:p>
        </w:tc>
        <w:tc>
          <w:tcPr>
            <w:tcW w:w="2446" w:type="dxa"/>
            <w:gridSpan w:val="5"/>
            <w:tcBorders>
              <w:top w:val="single" w:sz="4" w:space="0" w:color="auto"/>
              <w:left w:val="nil"/>
              <w:bottom w:val="double" w:sz="4" w:space="0" w:color="auto"/>
              <w:right w:val="single" w:sz="4" w:space="0" w:color="auto"/>
            </w:tcBorders>
            <w:shd w:val="clear" w:color="auto" w:fill="BFBFBF"/>
            <w:vAlign w:val="center"/>
          </w:tcPr>
          <w:p w:rsidR="006E1BD5" w:rsidRPr="00117F14" w:rsidRDefault="00E92721" w:rsidP="00CA1A68">
            <w:pPr>
              <w:jc w:val="right"/>
              <w:rPr>
                <w:rFonts w:cs="Arial"/>
                <w:b/>
                <w:bCs/>
                <w:color w:val="000000"/>
                <w:sz w:val="16"/>
                <w:szCs w:val="16"/>
              </w:rPr>
            </w:pPr>
            <w:r>
              <w:rPr>
                <w:rFonts w:cs="Arial"/>
                <w:b/>
                <w:bCs/>
                <w:color w:val="000000"/>
                <w:sz w:val="16"/>
                <w:szCs w:val="16"/>
              </w:rPr>
              <w:t>56,9</w:t>
            </w:r>
            <w:r w:rsidR="006E1BD5">
              <w:rPr>
                <w:rFonts w:cs="Arial"/>
                <w:b/>
                <w:bCs/>
                <w:color w:val="000000"/>
                <w:sz w:val="16"/>
                <w:szCs w:val="16"/>
              </w:rPr>
              <w:t>27</w:t>
            </w:r>
          </w:p>
        </w:tc>
      </w:tr>
      <w:tr w:rsidR="006E1BD5" w:rsidTr="006E1BD5">
        <w:trPr>
          <w:trHeight w:val="284"/>
        </w:trPr>
        <w:tc>
          <w:tcPr>
            <w:tcW w:w="7353" w:type="dxa"/>
            <w:gridSpan w:val="13"/>
            <w:tcBorders>
              <w:top w:val="double" w:sz="4" w:space="0" w:color="auto"/>
              <w:left w:val="single" w:sz="4" w:space="0" w:color="auto"/>
              <w:bottom w:val="single" w:sz="4" w:space="0" w:color="auto"/>
              <w:right w:val="nil"/>
            </w:tcBorders>
            <w:shd w:val="clear" w:color="auto" w:fill="BFBFBF"/>
          </w:tcPr>
          <w:p w:rsidR="006E1BD5" w:rsidRPr="00363584" w:rsidRDefault="00363584" w:rsidP="00CA1A68">
            <w:pPr>
              <w:ind w:right="79"/>
              <w:rPr>
                <w:rFonts w:eastAsia="Arial Unicode MS" w:cs="Arial"/>
                <w:b/>
                <w:sz w:val="16"/>
                <w:szCs w:val="16"/>
                <w:lang w:val="en-US"/>
              </w:rPr>
            </w:pPr>
            <w:r w:rsidRPr="00363584">
              <w:rPr>
                <w:rFonts w:cs="Arial"/>
                <w:b/>
                <w:bCs/>
                <w:i/>
                <w:iCs/>
                <w:sz w:val="16"/>
                <w:szCs w:val="16"/>
                <w:lang w:val="en-US"/>
              </w:rPr>
              <w:t xml:space="preserve">Net profit disclosed in the statement of </w:t>
            </w:r>
            <w:r w:rsidR="00DF6BE7">
              <w:rPr>
                <w:rFonts w:cs="Arial"/>
                <w:b/>
                <w:bCs/>
                <w:i/>
                <w:iCs/>
                <w:sz w:val="16"/>
                <w:szCs w:val="16"/>
                <w:lang w:val="en-US"/>
              </w:rPr>
              <w:t xml:space="preserve">financial statement and other </w:t>
            </w:r>
            <w:r w:rsidRPr="00363584">
              <w:rPr>
                <w:rFonts w:cs="Arial"/>
                <w:b/>
                <w:bCs/>
                <w:i/>
                <w:iCs/>
                <w:sz w:val="16"/>
                <w:szCs w:val="16"/>
                <w:lang w:val="en-US"/>
              </w:rPr>
              <w:t>comprehensive income</w:t>
            </w:r>
          </w:p>
        </w:tc>
        <w:tc>
          <w:tcPr>
            <w:tcW w:w="2446" w:type="dxa"/>
            <w:gridSpan w:val="5"/>
            <w:tcBorders>
              <w:top w:val="double" w:sz="4" w:space="0" w:color="auto"/>
              <w:left w:val="nil"/>
              <w:bottom w:val="single" w:sz="4" w:space="0" w:color="auto"/>
              <w:right w:val="single" w:sz="4" w:space="0" w:color="auto"/>
            </w:tcBorders>
            <w:shd w:val="clear" w:color="auto" w:fill="BFBFBF"/>
            <w:vAlign w:val="center"/>
          </w:tcPr>
          <w:p w:rsidR="006E1BD5" w:rsidRPr="00117F14" w:rsidRDefault="00E92721" w:rsidP="00CA1A68">
            <w:pPr>
              <w:jc w:val="right"/>
              <w:rPr>
                <w:rFonts w:eastAsia="Arial Unicode MS" w:cs="Arial"/>
                <w:b/>
                <w:sz w:val="16"/>
                <w:szCs w:val="16"/>
              </w:rPr>
            </w:pPr>
            <w:r>
              <w:rPr>
                <w:rFonts w:eastAsia="Arial Unicode MS" w:cs="Arial"/>
                <w:b/>
                <w:sz w:val="16"/>
                <w:szCs w:val="16"/>
              </w:rPr>
              <w:t>56,</w:t>
            </w:r>
            <w:r w:rsidR="006E1BD5">
              <w:rPr>
                <w:rFonts w:eastAsia="Arial Unicode MS" w:cs="Arial"/>
                <w:b/>
                <w:sz w:val="16"/>
                <w:szCs w:val="16"/>
              </w:rPr>
              <w:t>927</w:t>
            </w:r>
          </w:p>
        </w:tc>
      </w:tr>
      <w:tr w:rsidR="006E1BD5" w:rsidTr="006E1BD5">
        <w:tblPrEx>
          <w:tblBorders>
            <w:insideH w:val="none" w:sz="0" w:space="0" w:color="auto"/>
            <w:insideV w:val="none" w:sz="0" w:space="0" w:color="auto"/>
          </w:tblBorders>
        </w:tblPrEx>
        <w:trPr>
          <w:gridAfter w:val="1"/>
          <w:wAfter w:w="13" w:type="dxa"/>
          <w:trHeight w:val="284"/>
        </w:trPr>
        <w:tc>
          <w:tcPr>
            <w:tcW w:w="3392" w:type="dxa"/>
            <w:gridSpan w:val="3"/>
            <w:tcBorders>
              <w:top w:val="single" w:sz="4" w:space="0" w:color="auto"/>
              <w:bottom w:val="nil"/>
            </w:tcBorders>
            <w:vAlign w:val="center"/>
          </w:tcPr>
          <w:p w:rsidR="006E1BD5" w:rsidRPr="006A2755" w:rsidRDefault="00363584" w:rsidP="00363584">
            <w:pPr>
              <w:rPr>
                <w:rFonts w:cs="Arial"/>
                <w:color w:val="000000"/>
                <w:sz w:val="16"/>
                <w:szCs w:val="16"/>
              </w:rPr>
            </w:pPr>
            <w:r w:rsidRPr="006A2755">
              <w:rPr>
                <w:rFonts w:cs="Arial"/>
                <w:color w:val="000000"/>
                <w:sz w:val="16"/>
                <w:szCs w:val="16"/>
              </w:rPr>
              <w:t>Assets, including</w:t>
            </w:r>
            <w:r w:rsidR="006E1BD5" w:rsidRPr="006A2755">
              <w:rPr>
                <w:rFonts w:cs="Arial"/>
                <w:color w:val="000000"/>
                <w:sz w:val="16"/>
                <w:szCs w:val="16"/>
              </w:rPr>
              <w:t>:</w:t>
            </w:r>
          </w:p>
        </w:tc>
        <w:tc>
          <w:tcPr>
            <w:tcW w:w="1129" w:type="dxa"/>
            <w:gridSpan w:val="3"/>
            <w:tcBorders>
              <w:top w:val="single" w:sz="4" w:space="0" w:color="auto"/>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1,072,</w:t>
            </w:r>
            <w:r w:rsidR="006E1BD5" w:rsidRPr="006A2755">
              <w:rPr>
                <w:rFonts w:cs="Arial"/>
                <w:color w:val="000000"/>
                <w:sz w:val="16"/>
                <w:szCs w:val="16"/>
              </w:rPr>
              <w:t>531</w:t>
            </w:r>
          </w:p>
        </w:tc>
        <w:tc>
          <w:tcPr>
            <w:tcW w:w="826" w:type="dxa"/>
            <w:gridSpan w:val="3"/>
            <w:tcBorders>
              <w:top w:val="single" w:sz="4" w:space="0" w:color="auto"/>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9,</w:t>
            </w:r>
            <w:r w:rsidR="006E1BD5" w:rsidRPr="006A2755">
              <w:rPr>
                <w:rFonts w:cs="Arial"/>
                <w:color w:val="000000"/>
                <w:sz w:val="16"/>
                <w:szCs w:val="16"/>
              </w:rPr>
              <w:t>726</w:t>
            </w:r>
          </w:p>
        </w:tc>
        <w:tc>
          <w:tcPr>
            <w:tcW w:w="1002" w:type="dxa"/>
            <w:gridSpan w:val="3"/>
            <w:tcBorders>
              <w:top w:val="single" w:sz="4" w:space="0" w:color="auto"/>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4</w:t>
            </w:r>
            <w:r w:rsidR="00E92721" w:rsidRPr="006A2755">
              <w:rPr>
                <w:rFonts w:cs="Arial"/>
                <w:color w:val="000000"/>
                <w:sz w:val="16"/>
                <w:szCs w:val="16"/>
              </w:rPr>
              <w:t>37,</w:t>
            </w:r>
            <w:r w:rsidRPr="006A2755">
              <w:rPr>
                <w:rFonts w:cs="Arial"/>
                <w:color w:val="000000"/>
                <w:sz w:val="16"/>
                <w:szCs w:val="16"/>
              </w:rPr>
              <w:t>857</w:t>
            </w:r>
          </w:p>
        </w:tc>
        <w:tc>
          <w:tcPr>
            <w:tcW w:w="1145" w:type="dxa"/>
            <w:gridSpan w:val="2"/>
            <w:tcBorders>
              <w:top w:val="single" w:sz="4" w:space="0" w:color="auto"/>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42,</w:t>
            </w:r>
            <w:r w:rsidR="006E1BD5" w:rsidRPr="006A2755">
              <w:rPr>
                <w:rFonts w:cs="Arial"/>
                <w:color w:val="000000"/>
                <w:sz w:val="16"/>
                <w:szCs w:val="16"/>
              </w:rPr>
              <w:t>868</w:t>
            </w:r>
          </w:p>
        </w:tc>
        <w:tc>
          <w:tcPr>
            <w:tcW w:w="1145" w:type="dxa"/>
            <w:tcBorders>
              <w:top w:val="single" w:sz="4" w:space="0" w:color="auto"/>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16,</w:t>
            </w:r>
            <w:r w:rsidR="006E1BD5" w:rsidRPr="006A2755">
              <w:rPr>
                <w:rFonts w:cs="Arial"/>
                <w:color w:val="000000"/>
                <w:sz w:val="16"/>
                <w:szCs w:val="16"/>
              </w:rPr>
              <w:t>722</w:t>
            </w:r>
          </w:p>
        </w:tc>
        <w:tc>
          <w:tcPr>
            <w:tcW w:w="1147" w:type="dxa"/>
            <w:gridSpan w:val="2"/>
            <w:tcBorders>
              <w:top w:val="single" w:sz="4" w:space="0" w:color="auto"/>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1,579,</w:t>
            </w:r>
            <w:r w:rsidR="006E1BD5" w:rsidRPr="006A2755">
              <w:rPr>
                <w:rFonts w:cs="Arial"/>
                <w:color w:val="000000"/>
                <w:sz w:val="16"/>
                <w:szCs w:val="16"/>
              </w:rPr>
              <w:t>704</w:t>
            </w:r>
          </w:p>
        </w:tc>
      </w:tr>
      <w:tr w:rsidR="006E1BD5" w:rsidTr="006E1BD5">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6E1BD5" w:rsidRPr="006A2755" w:rsidRDefault="006E1BD5" w:rsidP="00363584">
            <w:pPr>
              <w:rPr>
                <w:rFonts w:cs="Arial"/>
                <w:color w:val="000000"/>
                <w:sz w:val="16"/>
                <w:szCs w:val="16"/>
              </w:rPr>
            </w:pPr>
            <w:r w:rsidRPr="006A2755">
              <w:rPr>
                <w:rFonts w:cs="Arial"/>
                <w:color w:val="000000"/>
                <w:sz w:val="16"/>
                <w:szCs w:val="16"/>
              </w:rPr>
              <w:t xml:space="preserve"> - </w:t>
            </w:r>
            <w:r w:rsidR="00363584" w:rsidRPr="006A2755">
              <w:rPr>
                <w:rFonts w:cs="Arial"/>
                <w:color w:val="000000"/>
                <w:sz w:val="16"/>
                <w:szCs w:val="16"/>
              </w:rPr>
              <w:t>fixed assets</w:t>
            </w:r>
            <w:r w:rsidRPr="006A2755">
              <w:rPr>
                <w:rFonts w:cs="Arial"/>
                <w:color w:val="000000"/>
                <w:sz w:val="16"/>
                <w:szCs w:val="16"/>
              </w:rPr>
              <w:t xml:space="preserve"> </w:t>
            </w:r>
          </w:p>
        </w:tc>
        <w:tc>
          <w:tcPr>
            <w:tcW w:w="1129" w:type="dxa"/>
            <w:gridSpan w:val="3"/>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248,</w:t>
            </w:r>
            <w:r w:rsidR="006E1BD5" w:rsidRPr="006A2755">
              <w:rPr>
                <w:rFonts w:cs="Arial"/>
                <w:color w:val="000000"/>
                <w:sz w:val="16"/>
                <w:szCs w:val="16"/>
              </w:rPr>
              <w:t>896</w:t>
            </w:r>
          </w:p>
        </w:tc>
        <w:tc>
          <w:tcPr>
            <w:tcW w:w="826" w:type="dxa"/>
            <w:gridSpan w:val="3"/>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922</w:t>
            </w:r>
          </w:p>
        </w:tc>
        <w:tc>
          <w:tcPr>
            <w:tcW w:w="1002" w:type="dxa"/>
            <w:gridSpan w:val="3"/>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106,</w:t>
            </w:r>
            <w:r w:rsidR="006E1BD5" w:rsidRPr="006A2755">
              <w:rPr>
                <w:rFonts w:cs="Arial"/>
                <w:color w:val="000000"/>
                <w:sz w:val="16"/>
                <w:szCs w:val="16"/>
              </w:rPr>
              <w:t>558</w:t>
            </w:r>
          </w:p>
        </w:tc>
        <w:tc>
          <w:tcPr>
            <w:tcW w:w="1145" w:type="dxa"/>
            <w:gridSpan w:val="2"/>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3,</w:t>
            </w:r>
            <w:r w:rsidR="006E1BD5" w:rsidRPr="006A2755">
              <w:rPr>
                <w:rFonts w:cs="Arial"/>
                <w:color w:val="000000"/>
                <w:sz w:val="16"/>
                <w:szCs w:val="16"/>
              </w:rPr>
              <w:t>956</w:t>
            </w:r>
          </w:p>
        </w:tc>
        <w:tc>
          <w:tcPr>
            <w:tcW w:w="1145" w:type="dxa"/>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16,</w:t>
            </w:r>
            <w:r w:rsidR="006E1BD5" w:rsidRPr="006A2755">
              <w:rPr>
                <w:rFonts w:cs="Arial"/>
                <w:color w:val="000000"/>
                <w:sz w:val="16"/>
                <w:szCs w:val="16"/>
              </w:rPr>
              <w:t>712</w:t>
            </w:r>
          </w:p>
        </w:tc>
        <w:tc>
          <w:tcPr>
            <w:tcW w:w="1147" w:type="dxa"/>
            <w:gridSpan w:val="2"/>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3</w:t>
            </w:r>
            <w:r w:rsidR="00E92721" w:rsidRPr="006A2755">
              <w:rPr>
                <w:rFonts w:cs="Arial"/>
                <w:color w:val="000000"/>
                <w:sz w:val="16"/>
                <w:szCs w:val="16"/>
              </w:rPr>
              <w:t>77,</w:t>
            </w:r>
            <w:r w:rsidRPr="006A2755">
              <w:rPr>
                <w:rFonts w:cs="Arial"/>
                <w:color w:val="000000"/>
                <w:sz w:val="16"/>
                <w:szCs w:val="16"/>
              </w:rPr>
              <w:t>044</w:t>
            </w:r>
          </w:p>
        </w:tc>
      </w:tr>
      <w:tr w:rsidR="006E1BD5" w:rsidTr="006E1BD5">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6E1BD5" w:rsidRPr="006A2755" w:rsidRDefault="006E1BD5" w:rsidP="00363584">
            <w:pPr>
              <w:rPr>
                <w:rFonts w:cs="Arial"/>
                <w:color w:val="000000"/>
                <w:sz w:val="16"/>
                <w:szCs w:val="16"/>
                <w:lang w:val="pl-PL"/>
              </w:rPr>
            </w:pPr>
            <w:r w:rsidRPr="006A2755">
              <w:rPr>
                <w:rFonts w:cs="Arial"/>
                <w:color w:val="000000"/>
                <w:sz w:val="16"/>
                <w:szCs w:val="16"/>
                <w:lang w:val="pl-PL"/>
              </w:rPr>
              <w:t xml:space="preserve"> - </w:t>
            </w:r>
            <w:proofErr w:type="spellStart"/>
            <w:r w:rsidR="00363584" w:rsidRPr="006A2755">
              <w:rPr>
                <w:rFonts w:cs="Arial"/>
                <w:color w:val="000000"/>
                <w:sz w:val="16"/>
                <w:szCs w:val="16"/>
                <w:lang w:val="pl-PL"/>
              </w:rPr>
              <w:t>deferred</w:t>
            </w:r>
            <w:proofErr w:type="spellEnd"/>
            <w:r w:rsidR="00363584" w:rsidRPr="006A2755">
              <w:rPr>
                <w:rFonts w:cs="Arial"/>
                <w:color w:val="000000"/>
                <w:sz w:val="16"/>
                <w:szCs w:val="16"/>
                <w:lang w:val="pl-PL"/>
              </w:rPr>
              <w:t xml:space="preserve"> </w:t>
            </w:r>
            <w:proofErr w:type="spellStart"/>
            <w:r w:rsidR="00363584" w:rsidRPr="006A2755">
              <w:rPr>
                <w:rFonts w:cs="Arial"/>
                <w:color w:val="000000"/>
                <w:sz w:val="16"/>
                <w:szCs w:val="16"/>
                <w:lang w:val="pl-PL"/>
              </w:rPr>
              <w:t>tax</w:t>
            </w:r>
            <w:proofErr w:type="spellEnd"/>
            <w:r w:rsidR="00363584" w:rsidRPr="006A2755">
              <w:rPr>
                <w:rFonts w:cs="Arial"/>
                <w:color w:val="000000"/>
                <w:sz w:val="16"/>
                <w:szCs w:val="16"/>
                <w:lang w:val="pl-PL"/>
              </w:rPr>
              <w:t xml:space="preserve"> </w:t>
            </w:r>
            <w:proofErr w:type="spellStart"/>
            <w:r w:rsidR="00363584" w:rsidRPr="006A2755">
              <w:rPr>
                <w:rFonts w:cs="Arial"/>
                <w:color w:val="000000"/>
                <w:sz w:val="16"/>
                <w:szCs w:val="16"/>
                <w:lang w:val="pl-PL"/>
              </w:rPr>
              <w:t>assets</w:t>
            </w:r>
            <w:proofErr w:type="spellEnd"/>
          </w:p>
        </w:tc>
        <w:tc>
          <w:tcPr>
            <w:tcW w:w="1129" w:type="dxa"/>
            <w:gridSpan w:val="3"/>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6,</w:t>
            </w:r>
            <w:r w:rsidR="006E1BD5" w:rsidRPr="006A2755">
              <w:rPr>
                <w:rFonts w:cs="Arial"/>
                <w:color w:val="000000"/>
                <w:sz w:val="16"/>
                <w:szCs w:val="16"/>
              </w:rPr>
              <w:t>578</w:t>
            </w:r>
          </w:p>
        </w:tc>
        <w:tc>
          <w:tcPr>
            <w:tcW w:w="826" w:type="dxa"/>
            <w:gridSpan w:val="3"/>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44</w:t>
            </w:r>
          </w:p>
        </w:tc>
        <w:tc>
          <w:tcPr>
            <w:tcW w:w="1002" w:type="dxa"/>
            <w:gridSpan w:val="3"/>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593</w:t>
            </w:r>
          </w:p>
        </w:tc>
        <w:tc>
          <w:tcPr>
            <w:tcW w:w="1145" w:type="dxa"/>
            <w:gridSpan w:val="2"/>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102</w:t>
            </w:r>
          </w:p>
        </w:tc>
        <w:tc>
          <w:tcPr>
            <w:tcW w:w="1145" w:type="dxa"/>
            <w:tcBorders>
              <w:top w:val="nil"/>
              <w:bottom w:val="nil"/>
            </w:tcBorders>
            <w:vAlign w:val="center"/>
          </w:tcPr>
          <w:p w:rsidR="006E1BD5" w:rsidRPr="006A2755" w:rsidRDefault="006E1BD5" w:rsidP="00CA1A68">
            <w:pPr>
              <w:jc w:val="right"/>
              <w:rPr>
                <w:rFonts w:cs="Arial"/>
                <w:color w:val="000000"/>
                <w:sz w:val="16"/>
                <w:szCs w:val="16"/>
              </w:rPr>
            </w:pPr>
            <w:r w:rsidRPr="006A2755">
              <w:rPr>
                <w:rFonts w:cs="Arial"/>
                <w:color w:val="000000"/>
                <w:sz w:val="16"/>
                <w:szCs w:val="16"/>
              </w:rPr>
              <w:t>-</w:t>
            </w:r>
          </w:p>
        </w:tc>
        <w:tc>
          <w:tcPr>
            <w:tcW w:w="1147" w:type="dxa"/>
            <w:gridSpan w:val="2"/>
            <w:tcBorders>
              <w:top w:val="nil"/>
              <w:bottom w:val="nil"/>
            </w:tcBorders>
            <w:vAlign w:val="center"/>
          </w:tcPr>
          <w:p w:rsidR="006E1BD5" w:rsidRPr="006A2755" w:rsidRDefault="00E92721" w:rsidP="00CA1A68">
            <w:pPr>
              <w:jc w:val="right"/>
              <w:rPr>
                <w:rFonts w:cs="Arial"/>
                <w:color w:val="000000"/>
                <w:sz w:val="16"/>
                <w:szCs w:val="16"/>
              </w:rPr>
            </w:pPr>
            <w:r w:rsidRPr="006A2755">
              <w:rPr>
                <w:rFonts w:cs="Arial"/>
                <w:color w:val="000000"/>
                <w:sz w:val="16"/>
                <w:szCs w:val="16"/>
              </w:rPr>
              <w:t>7,</w:t>
            </w:r>
            <w:r w:rsidR="006E1BD5" w:rsidRPr="006A2755">
              <w:rPr>
                <w:rFonts w:cs="Arial"/>
                <w:color w:val="000000"/>
                <w:sz w:val="16"/>
                <w:szCs w:val="16"/>
              </w:rPr>
              <w:t>317</w:t>
            </w:r>
          </w:p>
        </w:tc>
      </w:tr>
      <w:tr w:rsidR="006E1BD5" w:rsidTr="006E1BD5">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6E1BD5" w:rsidRPr="006A2755" w:rsidRDefault="00363584" w:rsidP="00CA1A68">
            <w:pPr>
              <w:contextualSpacing/>
              <w:rPr>
                <w:rFonts w:cs="Arial"/>
                <w:bCs/>
                <w:iCs/>
                <w:color w:val="000000"/>
                <w:sz w:val="16"/>
                <w:szCs w:val="16"/>
              </w:rPr>
            </w:pPr>
            <w:r w:rsidRPr="006A2755">
              <w:rPr>
                <w:rFonts w:cs="Arial"/>
                <w:bCs/>
                <w:iCs/>
                <w:color w:val="000000"/>
                <w:sz w:val="16"/>
                <w:szCs w:val="16"/>
              </w:rPr>
              <w:t>Interest cost</w:t>
            </w:r>
          </w:p>
        </w:tc>
        <w:tc>
          <w:tcPr>
            <w:tcW w:w="1129" w:type="dxa"/>
            <w:gridSpan w:val="3"/>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r w:rsidR="00E92721" w:rsidRPr="006A2755">
              <w:rPr>
                <w:rFonts w:cs="Arial"/>
                <w:color w:val="FF0000"/>
                <w:sz w:val="16"/>
                <w:szCs w:val="16"/>
              </w:rPr>
              <w:t>6,</w:t>
            </w:r>
            <w:r w:rsidRPr="006A2755">
              <w:rPr>
                <w:rFonts w:cs="Arial"/>
                <w:color w:val="FF0000"/>
                <w:sz w:val="16"/>
                <w:szCs w:val="16"/>
              </w:rPr>
              <w:t>375)</w:t>
            </w:r>
          </w:p>
        </w:tc>
        <w:tc>
          <w:tcPr>
            <w:tcW w:w="826" w:type="dxa"/>
            <w:gridSpan w:val="3"/>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(25)</w:t>
            </w:r>
          </w:p>
        </w:tc>
        <w:tc>
          <w:tcPr>
            <w:tcW w:w="1002" w:type="dxa"/>
            <w:gridSpan w:val="3"/>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r w:rsidR="00E92721" w:rsidRPr="006A2755">
              <w:rPr>
                <w:rFonts w:cs="Arial"/>
                <w:color w:val="FF0000"/>
                <w:sz w:val="16"/>
                <w:szCs w:val="16"/>
              </w:rPr>
              <w:t>2,</w:t>
            </w:r>
            <w:r w:rsidRPr="006A2755">
              <w:rPr>
                <w:rFonts w:cs="Arial"/>
                <w:color w:val="FF0000"/>
                <w:sz w:val="16"/>
                <w:szCs w:val="16"/>
              </w:rPr>
              <w:t>621)</w:t>
            </w:r>
          </w:p>
        </w:tc>
        <w:tc>
          <w:tcPr>
            <w:tcW w:w="1145" w:type="dxa"/>
            <w:gridSpan w:val="2"/>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(283)</w:t>
            </w:r>
          </w:p>
        </w:tc>
        <w:tc>
          <w:tcPr>
            <w:tcW w:w="1145" w:type="dxa"/>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p>
        </w:tc>
        <w:tc>
          <w:tcPr>
            <w:tcW w:w="1147" w:type="dxa"/>
            <w:gridSpan w:val="2"/>
            <w:tcBorders>
              <w:top w:val="nil"/>
              <w:bottom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r w:rsidR="00E92721" w:rsidRPr="006A2755">
              <w:rPr>
                <w:rFonts w:cs="Arial"/>
                <w:color w:val="FF0000"/>
                <w:sz w:val="16"/>
                <w:szCs w:val="16"/>
              </w:rPr>
              <w:t>9,</w:t>
            </w:r>
            <w:r w:rsidRPr="006A2755">
              <w:rPr>
                <w:rFonts w:cs="Arial"/>
                <w:color w:val="FF0000"/>
                <w:sz w:val="16"/>
                <w:szCs w:val="16"/>
              </w:rPr>
              <w:t>304)</w:t>
            </w:r>
          </w:p>
        </w:tc>
      </w:tr>
      <w:tr w:rsidR="006E1BD5" w:rsidTr="006E1BD5">
        <w:tblPrEx>
          <w:tblBorders>
            <w:insideH w:val="none" w:sz="0" w:space="0" w:color="auto"/>
            <w:insideV w:val="none" w:sz="0" w:space="0" w:color="auto"/>
          </w:tblBorders>
        </w:tblPrEx>
        <w:trPr>
          <w:gridAfter w:val="1"/>
          <w:wAfter w:w="13" w:type="dxa"/>
          <w:trHeight w:val="284"/>
        </w:trPr>
        <w:tc>
          <w:tcPr>
            <w:tcW w:w="3392" w:type="dxa"/>
            <w:gridSpan w:val="3"/>
            <w:tcBorders>
              <w:top w:val="nil"/>
            </w:tcBorders>
            <w:vAlign w:val="center"/>
          </w:tcPr>
          <w:p w:rsidR="006E1BD5" w:rsidRPr="006A2755" w:rsidRDefault="00363584" w:rsidP="00CA1A68">
            <w:pPr>
              <w:contextualSpacing/>
              <w:rPr>
                <w:rFonts w:cs="Arial"/>
                <w:bCs/>
                <w:iCs/>
                <w:color w:val="000000"/>
                <w:sz w:val="16"/>
                <w:szCs w:val="16"/>
              </w:rPr>
            </w:pPr>
            <w:r w:rsidRPr="006A2755">
              <w:rPr>
                <w:rFonts w:cs="Arial"/>
                <w:bCs/>
                <w:iCs/>
                <w:color w:val="000000"/>
                <w:sz w:val="16"/>
                <w:szCs w:val="16"/>
              </w:rPr>
              <w:t>Depreciation</w:t>
            </w:r>
          </w:p>
        </w:tc>
        <w:tc>
          <w:tcPr>
            <w:tcW w:w="1129" w:type="dxa"/>
            <w:gridSpan w:val="3"/>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r w:rsidR="00E92721" w:rsidRPr="006A2755">
              <w:rPr>
                <w:rFonts w:cs="Arial"/>
                <w:color w:val="FF0000"/>
                <w:sz w:val="16"/>
                <w:szCs w:val="16"/>
              </w:rPr>
              <w:t>13,</w:t>
            </w:r>
            <w:r w:rsidRPr="006A2755">
              <w:rPr>
                <w:rFonts w:cs="Arial"/>
                <w:color w:val="FF0000"/>
                <w:sz w:val="16"/>
                <w:szCs w:val="16"/>
              </w:rPr>
              <w:t>718)</w:t>
            </w:r>
          </w:p>
        </w:tc>
        <w:tc>
          <w:tcPr>
            <w:tcW w:w="826" w:type="dxa"/>
            <w:gridSpan w:val="3"/>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(32)</w:t>
            </w:r>
          </w:p>
        </w:tc>
        <w:tc>
          <w:tcPr>
            <w:tcW w:w="1002" w:type="dxa"/>
            <w:gridSpan w:val="3"/>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(1</w:t>
            </w:r>
            <w:r w:rsidR="00E92721" w:rsidRPr="006A2755">
              <w:rPr>
                <w:rFonts w:cs="Arial"/>
                <w:color w:val="FF0000"/>
                <w:sz w:val="16"/>
                <w:szCs w:val="16"/>
              </w:rPr>
              <w:t>,</w:t>
            </w:r>
            <w:r w:rsidRPr="006A2755">
              <w:rPr>
                <w:rFonts w:cs="Arial"/>
                <w:color w:val="FF0000"/>
                <w:sz w:val="16"/>
                <w:szCs w:val="16"/>
              </w:rPr>
              <w:t>618)</w:t>
            </w:r>
          </w:p>
        </w:tc>
        <w:tc>
          <w:tcPr>
            <w:tcW w:w="1145" w:type="dxa"/>
            <w:gridSpan w:val="2"/>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(149)</w:t>
            </w:r>
          </w:p>
        </w:tc>
        <w:tc>
          <w:tcPr>
            <w:tcW w:w="1145" w:type="dxa"/>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p>
        </w:tc>
        <w:tc>
          <w:tcPr>
            <w:tcW w:w="1147" w:type="dxa"/>
            <w:gridSpan w:val="2"/>
            <w:tcBorders>
              <w:top w:val="nil"/>
            </w:tcBorders>
            <w:vAlign w:val="center"/>
          </w:tcPr>
          <w:p w:rsidR="006E1BD5" w:rsidRPr="006A2755" w:rsidRDefault="006E1BD5" w:rsidP="00CA1A68">
            <w:pPr>
              <w:jc w:val="right"/>
              <w:rPr>
                <w:rFonts w:cs="Arial"/>
                <w:color w:val="FF0000"/>
                <w:sz w:val="16"/>
                <w:szCs w:val="16"/>
              </w:rPr>
            </w:pPr>
            <w:r w:rsidRPr="006A2755">
              <w:rPr>
                <w:rFonts w:cs="Arial"/>
                <w:color w:val="FF0000"/>
                <w:sz w:val="16"/>
                <w:szCs w:val="16"/>
              </w:rPr>
              <w:t>(</w:t>
            </w:r>
            <w:r w:rsidR="00E92721" w:rsidRPr="006A2755">
              <w:rPr>
                <w:rFonts w:cs="Arial"/>
                <w:color w:val="FF0000"/>
                <w:sz w:val="16"/>
                <w:szCs w:val="16"/>
              </w:rPr>
              <w:t>15,</w:t>
            </w:r>
            <w:r w:rsidRPr="006A2755">
              <w:rPr>
                <w:rFonts w:cs="Arial"/>
                <w:color w:val="FF0000"/>
                <w:sz w:val="16"/>
                <w:szCs w:val="16"/>
              </w:rPr>
              <w:t>517)</w:t>
            </w:r>
          </w:p>
        </w:tc>
      </w:tr>
    </w:tbl>
    <w:p w:rsidR="006E1BD5" w:rsidRPr="0084231B" w:rsidRDefault="006E1BD5" w:rsidP="00373B80">
      <w:pPr>
        <w:pStyle w:val="ListParagraph1"/>
        <w:spacing w:line="240" w:lineRule="auto"/>
        <w:ind w:left="0"/>
        <w:jc w:val="both"/>
        <w:rPr>
          <w:rFonts w:ascii="Arial" w:hAnsi="Arial" w:cs="Arial"/>
          <w:sz w:val="20"/>
          <w:szCs w:val="20"/>
        </w:rPr>
      </w:pPr>
    </w:p>
    <w:p w:rsidR="00CB709D" w:rsidRDefault="00CB709D"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363584" w:rsidRDefault="00363584" w:rsidP="00CB709D">
      <w:pPr>
        <w:rPr>
          <w:rFonts w:cs="Arial"/>
          <w:sz w:val="12"/>
          <w:szCs w:val="12"/>
        </w:rPr>
      </w:pPr>
    </w:p>
    <w:p w:rsidR="00CA1A68" w:rsidRPr="0084231B" w:rsidRDefault="00CA1A68" w:rsidP="00E41B15">
      <w:pPr>
        <w:pStyle w:val="Nagwek1"/>
        <w:numPr>
          <w:ilvl w:val="0"/>
          <w:numId w:val="5"/>
        </w:numPr>
      </w:pPr>
      <w:r>
        <w:lastRenderedPageBreak/>
        <w:t>REPORTING SEGMENTS (CONT.)</w:t>
      </w:r>
    </w:p>
    <w:p w:rsidR="006E1BD5" w:rsidRDefault="006E1BD5" w:rsidP="00CB709D">
      <w:pPr>
        <w:rPr>
          <w:rFonts w:cs="Arial"/>
          <w:sz w:val="12"/>
          <w:szCs w:val="12"/>
        </w:rPr>
      </w:pPr>
    </w:p>
    <w:p w:rsidR="0029119F" w:rsidRPr="0084231B" w:rsidRDefault="0029119F"/>
    <w:p w:rsidR="00BC6ABC" w:rsidRPr="0084231B" w:rsidRDefault="00BC6ABC" w:rsidP="00CB709D">
      <w:pPr>
        <w:rPr>
          <w:sz w:val="8"/>
          <w:szCs w:val="8"/>
        </w:rPr>
      </w:pPr>
    </w:p>
    <w:p w:rsidR="0029119F" w:rsidRPr="0084231B" w:rsidRDefault="0029119F" w:rsidP="00CB709D">
      <w:pPr>
        <w:spacing w:line="276" w:lineRule="auto"/>
        <w:rPr>
          <w:sz w:val="8"/>
          <w:szCs w:val="8"/>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1275"/>
        <w:gridCol w:w="262"/>
        <w:gridCol w:w="745"/>
        <w:gridCol w:w="315"/>
        <w:gridCol w:w="69"/>
        <w:gridCol w:w="81"/>
        <w:gridCol w:w="369"/>
        <w:gridCol w:w="376"/>
        <w:gridCol w:w="601"/>
        <w:gridCol w:w="247"/>
        <w:gridCol w:w="154"/>
        <w:gridCol w:w="1004"/>
        <w:gridCol w:w="141"/>
        <w:gridCol w:w="1145"/>
        <w:gridCol w:w="119"/>
        <w:gridCol w:w="1028"/>
        <w:gridCol w:w="13"/>
      </w:tblGrid>
      <w:tr w:rsidR="00CA1A68" w:rsidTr="00CA1A68">
        <w:trPr>
          <w:trHeight w:val="532"/>
        </w:trPr>
        <w:tc>
          <w:tcPr>
            <w:tcW w:w="1855" w:type="dxa"/>
            <w:vMerge w:val="restart"/>
            <w:tcBorders>
              <w:top w:val="single" w:sz="4" w:space="0" w:color="auto"/>
              <w:left w:val="single" w:sz="4" w:space="0" w:color="auto"/>
              <w:right w:val="nil"/>
            </w:tcBorders>
            <w:shd w:val="clear" w:color="auto" w:fill="BFBFBF"/>
            <w:vAlign w:val="center"/>
          </w:tcPr>
          <w:p w:rsidR="00CA1A68" w:rsidRPr="008B529B" w:rsidRDefault="00DF6BE7" w:rsidP="00CA1A68">
            <w:pPr>
              <w:jc w:val="center"/>
              <w:rPr>
                <w:rFonts w:eastAsia="Arial Unicode MS" w:cs="Arial"/>
                <w:sz w:val="16"/>
                <w:szCs w:val="16"/>
              </w:rPr>
            </w:pPr>
            <w:r>
              <w:rPr>
                <w:rFonts w:eastAsia="Arial Unicode MS" w:cs="Arial"/>
                <w:b/>
                <w:bCs/>
                <w:sz w:val="16"/>
                <w:szCs w:val="16"/>
              </w:rPr>
              <w:t>Period from 01.01.2013</w:t>
            </w:r>
            <w:r w:rsidR="00CA1A68">
              <w:rPr>
                <w:rFonts w:eastAsia="Arial Unicode MS" w:cs="Arial"/>
                <w:b/>
                <w:bCs/>
                <w:sz w:val="16"/>
                <w:szCs w:val="16"/>
              </w:rPr>
              <w:t xml:space="preserve"> to</w:t>
            </w:r>
            <w:r w:rsidR="00CA1A68" w:rsidRPr="008B529B">
              <w:rPr>
                <w:rFonts w:eastAsia="Arial Unicode MS" w:cs="Arial"/>
                <w:b/>
                <w:bCs/>
                <w:sz w:val="16"/>
                <w:szCs w:val="16"/>
              </w:rPr>
              <w:t> 30.06.201</w:t>
            </w:r>
            <w:r>
              <w:rPr>
                <w:rFonts w:eastAsia="Arial Unicode MS" w:cs="Arial"/>
                <w:b/>
                <w:bCs/>
                <w:sz w:val="16"/>
                <w:szCs w:val="16"/>
              </w:rPr>
              <w:t>3</w:t>
            </w:r>
          </w:p>
        </w:tc>
        <w:tc>
          <w:tcPr>
            <w:tcW w:w="1275" w:type="dxa"/>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eastAsia="Arial Unicode MS" w:cs="Arial"/>
                <w:b/>
                <w:bCs/>
                <w:sz w:val="16"/>
                <w:szCs w:val="16"/>
              </w:rPr>
            </w:pPr>
            <w:r>
              <w:rPr>
                <w:rFonts w:cs="Arial"/>
                <w:b/>
                <w:bCs/>
                <w:sz w:val="16"/>
                <w:szCs w:val="16"/>
              </w:rPr>
              <w:t>Retail activity</w:t>
            </w:r>
          </w:p>
        </w:tc>
        <w:tc>
          <w:tcPr>
            <w:tcW w:w="4223" w:type="dxa"/>
            <w:gridSpan w:val="11"/>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cs="Arial"/>
                <w:b/>
                <w:bCs/>
                <w:sz w:val="16"/>
                <w:szCs w:val="16"/>
              </w:rPr>
            </w:pPr>
            <w:r>
              <w:rPr>
                <w:rFonts w:cs="Arial"/>
                <w:b/>
                <w:bCs/>
                <w:sz w:val="16"/>
                <w:szCs w:val="16"/>
              </w:rPr>
              <w:t>Franchise and other activity</w:t>
            </w:r>
          </w:p>
        </w:tc>
        <w:tc>
          <w:tcPr>
            <w:tcW w:w="1405" w:type="dxa"/>
            <w:gridSpan w:val="3"/>
            <w:vMerge w:val="restart"/>
            <w:tcBorders>
              <w:top w:val="single" w:sz="4" w:space="0" w:color="auto"/>
              <w:left w:val="nil"/>
              <w:right w:val="nil"/>
            </w:tcBorders>
            <w:shd w:val="clear" w:color="auto" w:fill="BFBFBF"/>
            <w:vAlign w:val="center"/>
          </w:tcPr>
          <w:p w:rsidR="00CA1A68" w:rsidRPr="00117F14" w:rsidRDefault="00CA1A68" w:rsidP="00CA1A68">
            <w:pPr>
              <w:ind w:right="-104"/>
              <w:jc w:val="center"/>
              <w:rPr>
                <w:rFonts w:eastAsia="Arial Unicode MS" w:cs="Arial"/>
                <w:b/>
                <w:bCs/>
                <w:sz w:val="16"/>
                <w:szCs w:val="16"/>
              </w:rPr>
            </w:pPr>
            <w:r>
              <w:rPr>
                <w:rFonts w:cs="Arial"/>
                <w:b/>
                <w:bCs/>
                <w:sz w:val="16"/>
                <w:szCs w:val="16"/>
              </w:rPr>
              <w:t>Unallocated items</w:t>
            </w:r>
          </w:p>
        </w:tc>
        <w:tc>
          <w:tcPr>
            <w:tcW w:w="1041" w:type="dxa"/>
            <w:gridSpan w:val="2"/>
            <w:vMerge w:val="restart"/>
            <w:tcBorders>
              <w:top w:val="single" w:sz="4" w:space="0" w:color="auto"/>
              <w:left w:val="nil"/>
              <w:right w:val="single" w:sz="4" w:space="0" w:color="auto"/>
            </w:tcBorders>
            <w:shd w:val="clear" w:color="auto" w:fill="BFBFBF"/>
            <w:vAlign w:val="center"/>
          </w:tcPr>
          <w:p w:rsidR="00CA1A68" w:rsidRPr="00117F14" w:rsidRDefault="00CA1A68" w:rsidP="00CA1A68">
            <w:pPr>
              <w:ind w:right="65"/>
              <w:jc w:val="right"/>
              <w:rPr>
                <w:rFonts w:eastAsia="Arial Unicode MS" w:cs="Arial"/>
                <w:b/>
                <w:bCs/>
                <w:sz w:val="16"/>
                <w:szCs w:val="16"/>
              </w:rPr>
            </w:pPr>
            <w:r>
              <w:rPr>
                <w:rFonts w:cs="Arial"/>
                <w:b/>
                <w:bCs/>
                <w:sz w:val="16"/>
                <w:szCs w:val="16"/>
              </w:rPr>
              <w:t>Total</w:t>
            </w:r>
          </w:p>
        </w:tc>
      </w:tr>
      <w:tr w:rsidR="00CA1A68" w:rsidTr="00CA1A68">
        <w:trPr>
          <w:trHeight w:val="276"/>
        </w:trPr>
        <w:tc>
          <w:tcPr>
            <w:tcW w:w="1855" w:type="dxa"/>
            <w:vMerge/>
            <w:tcBorders>
              <w:left w:val="single" w:sz="4" w:space="0" w:color="auto"/>
              <w:bottom w:val="single" w:sz="4" w:space="0" w:color="auto"/>
              <w:right w:val="nil"/>
            </w:tcBorders>
            <w:shd w:val="clear" w:color="auto" w:fill="BFBFBF"/>
            <w:vAlign w:val="center"/>
          </w:tcPr>
          <w:p w:rsidR="00CA1A68" w:rsidRPr="00F9770D" w:rsidRDefault="00CA1A68" w:rsidP="00CA1A68">
            <w:pPr>
              <w:jc w:val="center"/>
              <w:rPr>
                <w:rFonts w:eastAsia="Arial Unicode MS" w:cs="Arial"/>
                <w:b/>
                <w:bCs/>
                <w:sz w:val="18"/>
                <w:szCs w:val="18"/>
              </w:rPr>
            </w:pPr>
          </w:p>
        </w:tc>
        <w:tc>
          <w:tcPr>
            <w:tcW w:w="1275" w:type="dxa"/>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cs="Arial"/>
                <w:b/>
                <w:bCs/>
                <w:sz w:val="16"/>
                <w:szCs w:val="16"/>
              </w:rPr>
            </w:pPr>
            <w:r>
              <w:rPr>
                <w:rFonts w:cs="Arial"/>
                <w:b/>
                <w:bCs/>
                <w:sz w:val="16"/>
                <w:szCs w:val="16"/>
              </w:rPr>
              <w:t>Poland</w:t>
            </w:r>
          </w:p>
        </w:tc>
        <w:tc>
          <w:tcPr>
            <w:tcW w:w="1322" w:type="dxa"/>
            <w:gridSpan w:val="3"/>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cs="Arial"/>
                <w:b/>
                <w:bCs/>
                <w:sz w:val="16"/>
                <w:szCs w:val="16"/>
              </w:rPr>
            </w:pPr>
            <w:r>
              <w:rPr>
                <w:rFonts w:cs="Arial"/>
                <w:b/>
                <w:bCs/>
                <w:sz w:val="16"/>
                <w:szCs w:val="16"/>
              </w:rPr>
              <w:t>Poland</w:t>
            </w:r>
          </w:p>
        </w:tc>
        <w:tc>
          <w:tcPr>
            <w:tcW w:w="1496" w:type="dxa"/>
            <w:gridSpan w:val="5"/>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cs="Arial"/>
                <w:b/>
                <w:bCs/>
                <w:sz w:val="16"/>
                <w:szCs w:val="16"/>
              </w:rPr>
            </w:pPr>
            <w:r>
              <w:rPr>
                <w:rFonts w:cs="Arial"/>
                <w:b/>
                <w:bCs/>
                <w:sz w:val="16"/>
                <w:szCs w:val="16"/>
              </w:rPr>
              <w:t>EU</w:t>
            </w:r>
          </w:p>
        </w:tc>
        <w:tc>
          <w:tcPr>
            <w:tcW w:w="1405" w:type="dxa"/>
            <w:gridSpan w:val="3"/>
            <w:tcBorders>
              <w:top w:val="single" w:sz="4" w:space="0" w:color="auto"/>
              <w:left w:val="nil"/>
              <w:bottom w:val="single" w:sz="4" w:space="0" w:color="auto"/>
              <w:right w:val="nil"/>
            </w:tcBorders>
            <w:shd w:val="clear" w:color="auto" w:fill="BFBFBF"/>
            <w:vAlign w:val="center"/>
          </w:tcPr>
          <w:p w:rsidR="00CA1A68" w:rsidRPr="00117F14" w:rsidRDefault="00CA1A68" w:rsidP="00CA1A68">
            <w:pPr>
              <w:jc w:val="center"/>
              <w:rPr>
                <w:rFonts w:cs="Arial"/>
                <w:b/>
                <w:bCs/>
                <w:sz w:val="16"/>
                <w:szCs w:val="16"/>
              </w:rPr>
            </w:pPr>
            <w:r>
              <w:rPr>
                <w:rFonts w:cs="Arial"/>
                <w:b/>
                <w:bCs/>
                <w:sz w:val="16"/>
                <w:szCs w:val="16"/>
              </w:rPr>
              <w:t>other</w:t>
            </w:r>
          </w:p>
        </w:tc>
        <w:tc>
          <w:tcPr>
            <w:tcW w:w="1405" w:type="dxa"/>
            <w:gridSpan w:val="3"/>
            <w:vMerge/>
            <w:tcBorders>
              <w:left w:val="nil"/>
              <w:bottom w:val="single" w:sz="4" w:space="0" w:color="auto"/>
              <w:right w:val="nil"/>
            </w:tcBorders>
            <w:shd w:val="clear" w:color="auto" w:fill="BFBFBF"/>
            <w:vAlign w:val="center"/>
          </w:tcPr>
          <w:p w:rsidR="00CA1A68" w:rsidRPr="00F9770D" w:rsidRDefault="00CA1A68" w:rsidP="00CA1A68">
            <w:pPr>
              <w:jc w:val="center"/>
              <w:rPr>
                <w:rFonts w:cs="Arial"/>
                <w:b/>
                <w:bCs/>
                <w:sz w:val="18"/>
                <w:szCs w:val="18"/>
              </w:rPr>
            </w:pPr>
          </w:p>
        </w:tc>
        <w:tc>
          <w:tcPr>
            <w:tcW w:w="1041" w:type="dxa"/>
            <w:gridSpan w:val="2"/>
            <w:vMerge/>
            <w:tcBorders>
              <w:left w:val="nil"/>
              <w:bottom w:val="single" w:sz="4" w:space="0" w:color="auto"/>
              <w:right w:val="single" w:sz="4" w:space="0" w:color="auto"/>
            </w:tcBorders>
            <w:shd w:val="clear" w:color="auto" w:fill="BFBFBF"/>
            <w:vAlign w:val="center"/>
          </w:tcPr>
          <w:p w:rsidR="00CA1A68" w:rsidRPr="00F9770D" w:rsidRDefault="00CA1A68" w:rsidP="00CA1A68">
            <w:pPr>
              <w:ind w:right="65"/>
              <w:jc w:val="right"/>
              <w:rPr>
                <w:rFonts w:cs="Arial"/>
                <w:b/>
                <w:bCs/>
                <w:sz w:val="18"/>
                <w:szCs w:val="18"/>
              </w:rPr>
            </w:pPr>
          </w:p>
        </w:tc>
      </w:tr>
      <w:tr w:rsidR="007F6723" w:rsidTr="00CA1A68">
        <w:trPr>
          <w:trHeight w:val="284"/>
        </w:trPr>
        <w:tc>
          <w:tcPr>
            <w:tcW w:w="1855" w:type="dxa"/>
            <w:tcBorders>
              <w:top w:val="single" w:sz="4" w:space="0" w:color="auto"/>
              <w:left w:val="single" w:sz="4" w:space="0" w:color="auto"/>
              <w:bottom w:val="nil"/>
              <w:right w:val="nil"/>
            </w:tcBorders>
            <w:vAlign w:val="center"/>
          </w:tcPr>
          <w:p w:rsidR="007F6723" w:rsidRPr="00117F14" w:rsidRDefault="007F6723" w:rsidP="00CA1A68">
            <w:pPr>
              <w:rPr>
                <w:rFonts w:eastAsia="Arial Unicode MS" w:cs="Arial"/>
                <w:sz w:val="16"/>
                <w:szCs w:val="16"/>
              </w:rPr>
            </w:pPr>
            <w:r>
              <w:rPr>
                <w:rFonts w:cs="Arial"/>
                <w:sz w:val="16"/>
                <w:szCs w:val="16"/>
              </w:rPr>
              <w:t>Sales revenue</w:t>
            </w:r>
          </w:p>
        </w:tc>
        <w:tc>
          <w:tcPr>
            <w:tcW w:w="1275" w:type="dxa"/>
            <w:tcBorders>
              <w:top w:val="single" w:sz="4" w:space="0" w:color="auto"/>
              <w:left w:val="nil"/>
              <w:bottom w:val="nil"/>
              <w:right w:val="nil"/>
            </w:tcBorders>
            <w:vAlign w:val="center"/>
          </w:tcPr>
          <w:p w:rsidR="007F6723" w:rsidRPr="007F6723" w:rsidRDefault="007F6723" w:rsidP="00A70579">
            <w:pPr>
              <w:jc w:val="right"/>
              <w:rPr>
                <w:rFonts w:cs="Arial"/>
                <w:color w:val="000000"/>
                <w:sz w:val="16"/>
                <w:szCs w:val="16"/>
              </w:rPr>
            </w:pPr>
            <w:r>
              <w:rPr>
                <w:rFonts w:cs="Arial"/>
                <w:color w:val="000000"/>
                <w:sz w:val="16"/>
                <w:szCs w:val="16"/>
              </w:rPr>
              <w:t>509,</w:t>
            </w:r>
            <w:r w:rsidRPr="007F6723">
              <w:rPr>
                <w:rFonts w:cs="Arial"/>
                <w:color w:val="000000"/>
                <w:sz w:val="16"/>
                <w:szCs w:val="16"/>
              </w:rPr>
              <w:t>514</w:t>
            </w:r>
          </w:p>
        </w:tc>
        <w:tc>
          <w:tcPr>
            <w:tcW w:w="1472" w:type="dxa"/>
            <w:gridSpan w:val="5"/>
            <w:tcBorders>
              <w:top w:val="single" w:sz="4" w:space="0" w:color="auto"/>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8,</w:t>
            </w:r>
            <w:r w:rsidR="007F6723" w:rsidRPr="007F6723">
              <w:rPr>
                <w:rFonts w:cs="Arial"/>
                <w:color w:val="000000"/>
                <w:sz w:val="16"/>
                <w:szCs w:val="16"/>
              </w:rPr>
              <w:t>002</w:t>
            </w:r>
          </w:p>
        </w:tc>
        <w:tc>
          <w:tcPr>
            <w:tcW w:w="1346" w:type="dxa"/>
            <w:gridSpan w:val="3"/>
            <w:tcBorders>
              <w:top w:val="single" w:sz="4" w:space="0" w:color="auto"/>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67,</w:t>
            </w:r>
            <w:r w:rsidR="007F6723" w:rsidRPr="007F6723">
              <w:rPr>
                <w:rFonts w:cs="Arial"/>
                <w:color w:val="000000"/>
                <w:sz w:val="16"/>
                <w:szCs w:val="16"/>
              </w:rPr>
              <w:t>676</w:t>
            </w:r>
          </w:p>
        </w:tc>
        <w:tc>
          <w:tcPr>
            <w:tcW w:w="1405" w:type="dxa"/>
            <w:gridSpan w:val="3"/>
            <w:tcBorders>
              <w:top w:val="single" w:sz="4" w:space="0" w:color="auto"/>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12,</w:t>
            </w:r>
            <w:r w:rsidR="007F6723" w:rsidRPr="007F6723">
              <w:rPr>
                <w:rFonts w:cs="Arial"/>
                <w:color w:val="000000"/>
                <w:sz w:val="16"/>
                <w:szCs w:val="16"/>
              </w:rPr>
              <w:t>664</w:t>
            </w:r>
          </w:p>
        </w:tc>
        <w:tc>
          <w:tcPr>
            <w:tcW w:w="1405" w:type="dxa"/>
            <w:gridSpan w:val="3"/>
            <w:tcBorders>
              <w:top w:val="single" w:sz="4" w:space="0" w:color="auto"/>
              <w:left w:val="nil"/>
              <w:bottom w:val="nil"/>
              <w:right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258</w:t>
            </w:r>
          </w:p>
        </w:tc>
        <w:tc>
          <w:tcPr>
            <w:tcW w:w="1041" w:type="dxa"/>
            <w:gridSpan w:val="2"/>
            <w:tcBorders>
              <w:top w:val="single" w:sz="4" w:space="0" w:color="auto"/>
              <w:left w:val="nil"/>
              <w:bottom w:val="nil"/>
              <w:right w:val="single" w:sz="4" w:space="0" w:color="auto"/>
            </w:tcBorders>
            <w:vAlign w:val="center"/>
          </w:tcPr>
          <w:p w:rsidR="007F6723" w:rsidRPr="007F6723" w:rsidRDefault="008C24C4" w:rsidP="00A70579">
            <w:pPr>
              <w:jc w:val="right"/>
              <w:rPr>
                <w:rFonts w:cs="Arial"/>
                <w:color w:val="000000"/>
                <w:sz w:val="16"/>
                <w:szCs w:val="16"/>
              </w:rPr>
            </w:pPr>
            <w:r>
              <w:rPr>
                <w:rFonts w:cs="Arial"/>
                <w:color w:val="000000"/>
                <w:sz w:val="16"/>
                <w:szCs w:val="16"/>
              </w:rPr>
              <w:t>598,</w:t>
            </w:r>
            <w:r w:rsidR="007F6723" w:rsidRPr="007F6723">
              <w:rPr>
                <w:rFonts w:cs="Arial"/>
                <w:color w:val="000000"/>
                <w:sz w:val="16"/>
                <w:szCs w:val="16"/>
              </w:rPr>
              <w:t>114</w:t>
            </w:r>
          </w:p>
        </w:tc>
      </w:tr>
      <w:tr w:rsidR="007F6723" w:rsidTr="00CA1A68">
        <w:trPr>
          <w:trHeight w:val="284"/>
        </w:trPr>
        <w:tc>
          <w:tcPr>
            <w:tcW w:w="1855" w:type="dxa"/>
            <w:tcBorders>
              <w:top w:val="nil"/>
              <w:left w:val="single" w:sz="4" w:space="0" w:color="auto"/>
              <w:bottom w:val="single" w:sz="4" w:space="0" w:color="auto"/>
              <w:right w:val="nil"/>
            </w:tcBorders>
            <w:vAlign w:val="center"/>
          </w:tcPr>
          <w:p w:rsidR="007F6723" w:rsidRPr="00117F14" w:rsidRDefault="007F6723" w:rsidP="00CA1A68">
            <w:pPr>
              <w:rPr>
                <w:rFonts w:eastAsia="Arial Unicode MS" w:cs="Arial"/>
                <w:sz w:val="16"/>
                <w:szCs w:val="16"/>
              </w:rPr>
            </w:pPr>
            <w:r>
              <w:rPr>
                <w:rFonts w:cs="Arial"/>
                <w:sz w:val="16"/>
                <w:szCs w:val="16"/>
              </w:rPr>
              <w:t>Own cost of sales</w:t>
            </w:r>
          </w:p>
        </w:tc>
        <w:tc>
          <w:tcPr>
            <w:tcW w:w="1275" w:type="dxa"/>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r>
              <w:rPr>
                <w:rFonts w:cs="Arial"/>
                <w:color w:val="FF0000"/>
                <w:sz w:val="16"/>
                <w:szCs w:val="16"/>
              </w:rPr>
              <w:t>(243,</w:t>
            </w:r>
            <w:r w:rsidRPr="007F6723">
              <w:rPr>
                <w:rFonts w:cs="Arial"/>
                <w:color w:val="FF0000"/>
                <w:sz w:val="16"/>
                <w:szCs w:val="16"/>
              </w:rPr>
              <w:t>230)</w:t>
            </w:r>
          </w:p>
        </w:tc>
        <w:tc>
          <w:tcPr>
            <w:tcW w:w="1472" w:type="dxa"/>
            <w:gridSpan w:val="5"/>
            <w:tcBorders>
              <w:top w:val="nil"/>
              <w:left w:val="nil"/>
              <w:bottom w:val="single" w:sz="4" w:space="0" w:color="auto"/>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(6,</w:t>
            </w:r>
            <w:r w:rsidR="007F6723" w:rsidRPr="007F6723">
              <w:rPr>
                <w:rFonts w:cs="Arial"/>
                <w:color w:val="FF0000"/>
                <w:sz w:val="16"/>
                <w:szCs w:val="16"/>
              </w:rPr>
              <w:t>729)</w:t>
            </w:r>
          </w:p>
        </w:tc>
        <w:tc>
          <w:tcPr>
            <w:tcW w:w="1346" w:type="dxa"/>
            <w:gridSpan w:val="3"/>
            <w:tcBorders>
              <w:top w:val="nil"/>
              <w:left w:val="nil"/>
              <w:bottom w:val="single" w:sz="4" w:space="0" w:color="auto"/>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(64,</w:t>
            </w:r>
            <w:r w:rsidR="007F6723" w:rsidRPr="007F6723">
              <w:rPr>
                <w:rFonts w:cs="Arial"/>
                <w:color w:val="FF0000"/>
                <w:sz w:val="16"/>
                <w:szCs w:val="16"/>
              </w:rPr>
              <w:t>215)</w:t>
            </w:r>
          </w:p>
        </w:tc>
        <w:tc>
          <w:tcPr>
            <w:tcW w:w="1405" w:type="dxa"/>
            <w:gridSpan w:val="3"/>
            <w:tcBorders>
              <w:top w:val="nil"/>
              <w:left w:val="nil"/>
              <w:bottom w:val="single" w:sz="4" w:space="0" w:color="auto"/>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(11,</w:t>
            </w:r>
            <w:r w:rsidR="007F6723" w:rsidRPr="007F6723">
              <w:rPr>
                <w:rFonts w:cs="Arial"/>
                <w:color w:val="FF0000"/>
                <w:sz w:val="16"/>
                <w:szCs w:val="16"/>
              </w:rPr>
              <w:t>079)</w:t>
            </w:r>
          </w:p>
        </w:tc>
        <w:tc>
          <w:tcPr>
            <w:tcW w:w="1405" w:type="dxa"/>
            <w:gridSpan w:val="3"/>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p>
        </w:tc>
        <w:tc>
          <w:tcPr>
            <w:tcW w:w="1041" w:type="dxa"/>
            <w:gridSpan w:val="2"/>
            <w:tcBorders>
              <w:top w:val="nil"/>
              <w:left w:val="nil"/>
              <w:bottom w:val="single" w:sz="4" w:space="0" w:color="auto"/>
              <w:right w:val="single" w:sz="4" w:space="0" w:color="auto"/>
            </w:tcBorders>
            <w:vAlign w:val="center"/>
          </w:tcPr>
          <w:p w:rsidR="007F6723" w:rsidRPr="007F6723" w:rsidRDefault="008C24C4" w:rsidP="00A70579">
            <w:pPr>
              <w:jc w:val="right"/>
              <w:rPr>
                <w:rFonts w:cs="Arial"/>
                <w:color w:val="000000"/>
                <w:sz w:val="16"/>
                <w:szCs w:val="16"/>
              </w:rPr>
            </w:pPr>
            <w:r>
              <w:rPr>
                <w:rFonts w:cs="Arial"/>
                <w:color w:val="FF0000"/>
                <w:sz w:val="16"/>
                <w:szCs w:val="16"/>
              </w:rPr>
              <w:t>(325,</w:t>
            </w:r>
            <w:r w:rsidR="007F6723" w:rsidRPr="007F6723">
              <w:rPr>
                <w:rFonts w:cs="Arial"/>
                <w:color w:val="FF0000"/>
                <w:sz w:val="16"/>
                <w:szCs w:val="16"/>
              </w:rPr>
              <w:t>253)</w:t>
            </w:r>
          </w:p>
        </w:tc>
      </w:tr>
      <w:tr w:rsidR="007F6723" w:rsidTr="00CA1A68">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7F6723" w:rsidRPr="00117F14" w:rsidRDefault="007F6723" w:rsidP="00CA1A68">
            <w:pPr>
              <w:rPr>
                <w:rFonts w:eastAsia="Arial Unicode MS" w:cs="Arial"/>
                <w:b/>
                <w:bCs/>
                <w:i/>
                <w:iCs/>
                <w:sz w:val="16"/>
                <w:szCs w:val="16"/>
              </w:rPr>
            </w:pPr>
            <w:r>
              <w:rPr>
                <w:rFonts w:cs="Arial"/>
                <w:b/>
                <w:bCs/>
                <w:i/>
                <w:iCs/>
                <w:sz w:val="16"/>
                <w:szCs w:val="16"/>
              </w:rPr>
              <w:t>Gross sales profit</w:t>
            </w:r>
          </w:p>
        </w:tc>
        <w:tc>
          <w:tcPr>
            <w:tcW w:w="1275" w:type="dxa"/>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Pr>
                <w:rFonts w:cs="Arial"/>
                <w:b/>
                <w:bCs/>
                <w:color w:val="000000"/>
                <w:sz w:val="16"/>
                <w:szCs w:val="16"/>
              </w:rPr>
              <w:t>266,</w:t>
            </w:r>
            <w:r w:rsidRPr="007F6723">
              <w:rPr>
                <w:rFonts w:cs="Arial"/>
                <w:b/>
                <w:bCs/>
                <w:color w:val="000000"/>
                <w:sz w:val="16"/>
                <w:szCs w:val="16"/>
              </w:rPr>
              <w:t>284</w:t>
            </w:r>
          </w:p>
        </w:tc>
        <w:tc>
          <w:tcPr>
            <w:tcW w:w="1472" w:type="dxa"/>
            <w:gridSpan w:val="5"/>
            <w:tcBorders>
              <w:top w:val="single" w:sz="4" w:space="0" w:color="auto"/>
              <w:left w:val="nil"/>
              <w:bottom w:val="single" w:sz="4" w:space="0" w:color="auto"/>
              <w:right w:val="nil"/>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1,</w:t>
            </w:r>
            <w:r w:rsidR="007F6723" w:rsidRPr="007F6723">
              <w:rPr>
                <w:rFonts w:cs="Arial"/>
                <w:b/>
                <w:bCs/>
                <w:color w:val="000000"/>
                <w:sz w:val="16"/>
                <w:szCs w:val="16"/>
              </w:rPr>
              <w:t>273</w:t>
            </w:r>
          </w:p>
        </w:tc>
        <w:tc>
          <w:tcPr>
            <w:tcW w:w="1346" w:type="dxa"/>
            <w:gridSpan w:val="3"/>
            <w:tcBorders>
              <w:top w:val="single" w:sz="4" w:space="0" w:color="auto"/>
              <w:left w:val="nil"/>
              <w:bottom w:val="single" w:sz="4" w:space="0" w:color="auto"/>
              <w:right w:val="nil"/>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3,</w:t>
            </w:r>
            <w:r w:rsidR="007F6723" w:rsidRPr="007F6723">
              <w:rPr>
                <w:rFonts w:cs="Arial"/>
                <w:b/>
                <w:bCs/>
                <w:color w:val="000000"/>
                <w:sz w:val="16"/>
                <w:szCs w:val="16"/>
              </w:rPr>
              <w:t>461</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1,</w:t>
            </w:r>
            <w:r w:rsidR="007F6723" w:rsidRPr="007F6723">
              <w:rPr>
                <w:rFonts w:cs="Arial"/>
                <w:b/>
                <w:bCs/>
                <w:color w:val="000000"/>
                <w:sz w:val="16"/>
                <w:szCs w:val="16"/>
              </w:rPr>
              <w:t>585</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000000"/>
                <w:sz w:val="16"/>
                <w:szCs w:val="16"/>
              </w:rPr>
              <w:t>258</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272,</w:t>
            </w:r>
            <w:r w:rsidR="007F6723" w:rsidRPr="007F6723">
              <w:rPr>
                <w:rFonts w:cs="Arial"/>
                <w:b/>
                <w:bCs/>
                <w:color w:val="000000"/>
                <w:sz w:val="16"/>
                <w:szCs w:val="16"/>
              </w:rPr>
              <w:t>861</w:t>
            </w:r>
          </w:p>
        </w:tc>
      </w:tr>
      <w:tr w:rsidR="007F6723" w:rsidTr="00CA1A68">
        <w:trPr>
          <w:trHeight w:val="284"/>
        </w:trPr>
        <w:tc>
          <w:tcPr>
            <w:tcW w:w="1855" w:type="dxa"/>
            <w:tcBorders>
              <w:top w:val="nil"/>
              <w:left w:val="single" w:sz="4" w:space="0" w:color="auto"/>
              <w:bottom w:val="nil"/>
              <w:right w:val="nil"/>
            </w:tcBorders>
            <w:vAlign w:val="center"/>
          </w:tcPr>
          <w:p w:rsidR="007F6723" w:rsidRPr="00117F14" w:rsidRDefault="007F6723" w:rsidP="00CA1A68">
            <w:pPr>
              <w:rPr>
                <w:rFonts w:eastAsia="Arial Unicode MS" w:cs="Arial"/>
                <w:sz w:val="16"/>
                <w:szCs w:val="16"/>
              </w:rPr>
            </w:pPr>
            <w:r>
              <w:rPr>
                <w:rFonts w:cs="Arial"/>
                <w:sz w:val="16"/>
                <w:szCs w:val="16"/>
              </w:rPr>
              <w:t>Administrative and sales cost</w:t>
            </w:r>
          </w:p>
        </w:tc>
        <w:tc>
          <w:tcPr>
            <w:tcW w:w="1275" w:type="dxa"/>
            <w:tcBorders>
              <w:top w:val="nil"/>
              <w:left w:val="nil"/>
              <w:bottom w:val="nil"/>
              <w:right w:val="nil"/>
            </w:tcBorders>
            <w:vAlign w:val="center"/>
          </w:tcPr>
          <w:p w:rsidR="007F6723" w:rsidRPr="007F6723" w:rsidRDefault="007F6723" w:rsidP="00A70579">
            <w:pPr>
              <w:jc w:val="right"/>
              <w:rPr>
                <w:rFonts w:cs="Arial"/>
                <w:color w:val="000000"/>
                <w:sz w:val="16"/>
                <w:szCs w:val="16"/>
              </w:rPr>
            </w:pPr>
            <w:r>
              <w:rPr>
                <w:rFonts w:cs="Arial"/>
                <w:color w:val="FF0000"/>
                <w:sz w:val="16"/>
                <w:szCs w:val="16"/>
              </w:rPr>
              <w:t>(238,</w:t>
            </w:r>
            <w:r w:rsidRPr="007F6723">
              <w:rPr>
                <w:rFonts w:cs="Arial"/>
                <w:color w:val="FF0000"/>
                <w:sz w:val="16"/>
                <w:szCs w:val="16"/>
              </w:rPr>
              <w:t>894)</w:t>
            </w:r>
          </w:p>
        </w:tc>
        <w:tc>
          <w:tcPr>
            <w:tcW w:w="1472" w:type="dxa"/>
            <w:gridSpan w:val="5"/>
            <w:tcBorders>
              <w:top w:val="nil"/>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(1,</w:t>
            </w:r>
            <w:r w:rsidR="007F6723" w:rsidRPr="007F6723">
              <w:rPr>
                <w:rFonts w:cs="Arial"/>
                <w:color w:val="FF0000"/>
                <w:sz w:val="16"/>
                <w:szCs w:val="16"/>
              </w:rPr>
              <w:t>286)</w:t>
            </w:r>
          </w:p>
        </w:tc>
        <w:tc>
          <w:tcPr>
            <w:tcW w:w="1346" w:type="dxa"/>
            <w:gridSpan w:val="3"/>
            <w:tcBorders>
              <w:top w:val="nil"/>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(6,</w:t>
            </w:r>
            <w:r w:rsidR="007F6723" w:rsidRPr="007F6723">
              <w:rPr>
                <w:rFonts w:cs="Arial"/>
                <w:color w:val="FF0000"/>
                <w:sz w:val="16"/>
                <w:szCs w:val="16"/>
              </w:rPr>
              <w:t>845)</w:t>
            </w:r>
          </w:p>
        </w:tc>
        <w:tc>
          <w:tcPr>
            <w:tcW w:w="1405" w:type="dxa"/>
            <w:gridSpan w:val="3"/>
            <w:tcBorders>
              <w:top w:val="nil"/>
              <w:left w:val="nil"/>
              <w:bottom w:val="nil"/>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(1,</w:t>
            </w:r>
            <w:r w:rsidR="007F6723" w:rsidRPr="007F6723">
              <w:rPr>
                <w:rFonts w:cs="Arial"/>
                <w:color w:val="FF0000"/>
                <w:sz w:val="16"/>
                <w:szCs w:val="16"/>
              </w:rPr>
              <w:t>991)</w:t>
            </w:r>
          </w:p>
        </w:tc>
        <w:tc>
          <w:tcPr>
            <w:tcW w:w="1405" w:type="dxa"/>
            <w:gridSpan w:val="3"/>
            <w:tcBorders>
              <w:top w:val="nil"/>
              <w:left w:val="nil"/>
              <w:bottom w:val="nil"/>
              <w:right w:val="nil"/>
            </w:tcBorders>
            <w:vAlign w:val="center"/>
          </w:tcPr>
          <w:p w:rsidR="007F6723" w:rsidRPr="007F6723" w:rsidRDefault="007F6723" w:rsidP="00A70579">
            <w:pPr>
              <w:jc w:val="right"/>
              <w:rPr>
                <w:rFonts w:cs="Arial"/>
                <w:color w:val="000000"/>
                <w:sz w:val="16"/>
                <w:szCs w:val="16"/>
              </w:rPr>
            </w:pPr>
          </w:p>
        </w:tc>
        <w:tc>
          <w:tcPr>
            <w:tcW w:w="1041" w:type="dxa"/>
            <w:gridSpan w:val="2"/>
            <w:tcBorders>
              <w:top w:val="nil"/>
              <w:left w:val="nil"/>
              <w:bottom w:val="nil"/>
              <w:right w:val="single" w:sz="4" w:space="0" w:color="auto"/>
            </w:tcBorders>
            <w:vAlign w:val="center"/>
          </w:tcPr>
          <w:p w:rsidR="007F6723" w:rsidRPr="007F6723" w:rsidRDefault="008C24C4" w:rsidP="00A70579">
            <w:pPr>
              <w:jc w:val="right"/>
              <w:rPr>
                <w:rFonts w:cs="Arial"/>
                <w:color w:val="000000"/>
                <w:sz w:val="16"/>
                <w:szCs w:val="16"/>
              </w:rPr>
            </w:pPr>
            <w:r>
              <w:rPr>
                <w:rFonts w:cs="Arial"/>
                <w:color w:val="FF0000"/>
                <w:sz w:val="16"/>
                <w:szCs w:val="16"/>
              </w:rPr>
              <w:t>(249,</w:t>
            </w:r>
            <w:r w:rsidR="007F6723" w:rsidRPr="007F6723">
              <w:rPr>
                <w:rFonts w:cs="Arial"/>
                <w:color w:val="FF0000"/>
                <w:sz w:val="16"/>
                <w:szCs w:val="16"/>
              </w:rPr>
              <w:t>016)</w:t>
            </w:r>
          </w:p>
        </w:tc>
      </w:tr>
      <w:tr w:rsidR="007F6723" w:rsidTr="00CA1A68">
        <w:trPr>
          <w:trHeight w:val="284"/>
        </w:trPr>
        <w:tc>
          <w:tcPr>
            <w:tcW w:w="1855" w:type="dxa"/>
            <w:tcBorders>
              <w:top w:val="nil"/>
              <w:left w:val="single" w:sz="4" w:space="0" w:color="auto"/>
              <w:bottom w:val="single" w:sz="4" w:space="0" w:color="auto"/>
              <w:right w:val="nil"/>
            </w:tcBorders>
            <w:vAlign w:val="center"/>
          </w:tcPr>
          <w:p w:rsidR="007F6723" w:rsidRPr="0063037D" w:rsidRDefault="007F6723" w:rsidP="00CA1A68">
            <w:pPr>
              <w:rPr>
                <w:rFonts w:eastAsia="Arial Unicode MS" w:cs="Arial"/>
                <w:sz w:val="16"/>
                <w:szCs w:val="16"/>
                <w:lang w:val="en-US"/>
              </w:rPr>
            </w:pPr>
            <w:r w:rsidRPr="0063037D">
              <w:rPr>
                <w:rFonts w:eastAsia="Arial Unicode MS" w:cs="Arial"/>
                <w:sz w:val="16"/>
                <w:szCs w:val="16"/>
                <w:lang w:val="en-US"/>
              </w:rPr>
              <w:t>Balance of other revenues and operating costs</w:t>
            </w:r>
          </w:p>
        </w:tc>
        <w:tc>
          <w:tcPr>
            <w:tcW w:w="1275" w:type="dxa"/>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r>
              <w:rPr>
                <w:rFonts w:cs="Arial"/>
                <w:color w:val="FF0000"/>
                <w:sz w:val="16"/>
                <w:szCs w:val="16"/>
              </w:rPr>
              <w:t>(7,</w:t>
            </w:r>
            <w:r w:rsidRPr="007F6723">
              <w:rPr>
                <w:rFonts w:cs="Arial"/>
                <w:color w:val="FF0000"/>
                <w:sz w:val="16"/>
                <w:szCs w:val="16"/>
              </w:rPr>
              <w:t>013)</w:t>
            </w:r>
          </w:p>
        </w:tc>
        <w:tc>
          <w:tcPr>
            <w:tcW w:w="1472" w:type="dxa"/>
            <w:gridSpan w:val="5"/>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37</w:t>
            </w:r>
          </w:p>
        </w:tc>
        <w:tc>
          <w:tcPr>
            <w:tcW w:w="1346" w:type="dxa"/>
            <w:gridSpan w:val="3"/>
            <w:tcBorders>
              <w:top w:val="nil"/>
              <w:left w:val="nil"/>
              <w:bottom w:val="single" w:sz="4" w:space="0" w:color="auto"/>
              <w:right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3,</w:t>
            </w:r>
            <w:r w:rsidR="007F6723" w:rsidRPr="007F6723">
              <w:rPr>
                <w:rFonts w:cs="Arial"/>
                <w:color w:val="000000"/>
                <w:sz w:val="16"/>
                <w:szCs w:val="16"/>
              </w:rPr>
              <w:t>621</w:t>
            </w:r>
          </w:p>
        </w:tc>
        <w:tc>
          <w:tcPr>
            <w:tcW w:w="1405" w:type="dxa"/>
            <w:gridSpan w:val="3"/>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182</w:t>
            </w:r>
          </w:p>
        </w:tc>
        <w:tc>
          <w:tcPr>
            <w:tcW w:w="1405" w:type="dxa"/>
            <w:gridSpan w:val="3"/>
            <w:tcBorders>
              <w:top w:val="nil"/>
              <w:left w:val="nil"/>
              <w:bottom w:val="single" w:sz="4" w:space="0" w:color="auto"/>
              <w:right w:val="nil"/>
            </w:tcBorders>
            <w:vAlign w:val="center"/>
          </w:tcPr>
          <w:p w:rsidR="007F6723" w:rsidRPr="007F6723" w:rsidRDefault="007F6723" w:rsidP="00A70579">
            <w:pPr>
              <w:jc w:val="right"/>
              <w:rPr>
                <w:rFonts w:cs="Arial"/>
                <w:color w:val="000000"/>
                <w:sz w:val="16"/>
                <w:szCs w:val="16"/>
              </w:rPr>
            </w:pPr>
          </w:p>
        </w:tc>
        <w:tc>
          <w:tcPr>
            <w:tcW w:w="1041" w:type="dxa"/>
            <w:gridSpan w:val="2"/>
            <w:tcBorders>
              <w:top w:val="nil"/>
              <w:left w:val="nil"/>
              <w:bottom w:val="single" w:sz="4" w:space="0" w:color="auto"/>
              <w:right w:val="single" w:sz="4" w:space="0" w:color="auto"/>
            </w:tcBorders>
            <w:vAlign w:val="center"/>
          </w:tcPr>
          <w:p w:rsidR="007F6723" w:rsidRPr="007F6723" w:rsidRDefault="008C24C4" w:rsidP="00A70579">
            <w:pPr>
              <w:jc w:val="right"/>
              <w:rPr>
                <w:rFonts w:cs="Arial"/>
                <w:color w:val="000000"/>
                <w:sz w:val="16"/>
                <w:szCs w:val="16"/>
              </w:rPr>
            </w:pPr>
            <w:r>
              <w:rPr>
                <w:rFonts w:cs="Arial"/>
                <w:color w:val="FF0000"/>
                <w:sz w:val="16"/>
                <w:szCs w:val="16"/>
              </w:rPr>
              <w:t>(3,</w:t>
            </w:r>
            <w:r w:rsidR="007F6723" w:rsidRPr="007F6723">
              <w:rPr>
                <w:rFonts w:cs="Arial"/>
                <w:color w:val="FF0000"/>
                <w:sz w:val="16"/>
                <w:szCs w:val="16"/>
              </w:rPr>
              <w:t>173)</w:t>
            </w:r>
          </w:p>
        </w:tc>
      </w:tr>
      <w:tr w:rsidR="007F6723" w:rsidTr="00CA1A68">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7F6723" w:rsidRPr="00117F14" w:rsidRDefault="007F6723" w:rsidP="00CA1A68">
            <w:pPr>
              <w:rPr>
                <w:rFonts w:eastAsia="Arial Unicode MS" w:cs="Arial"/>
                <w:b/>
                <w:bCs/>
                <w:i/>
                <w:iCs/>
                <w:sz w:val="16"/>
                <w:szCs w:val="16"/>
              </w:rPr>
            </w:pPr>
            <w:r>
              <w:rPr>
                <w:rFonts w:cs="Arial"/>
                <w:b/>
                <w:bCs/>
                <w:i/>
                <w:iCs/>
                <w:sz w:val="16"/>
                <w:szCs w:val="16"/>
              </w:rPr>
              <w:t>Operating profit</w:t>
            </w:r>
          </w:p>
        </w:tc>
        <w:tc>
          <w:tcPr>
            <w:tcW w:w="1275" w:type="dxa"/>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Pr>
                <w:rFonts w:cs="Arial"/>
                <w:b/>
                <w:bCs/>
                <w:color w:val="000000"/>
                <w:sz w:val="16"/>
                <w:szCs w:val="16"/>
              </w:rPr>
              <w:t>20,</w:t>
            </w:r>
            <w:r w:rsidRPr="007F6723">
              <w:rPr>
                <w:rFonts w:cs="Arial"/>
                <w:b/>
                <w:bCs/>
                <w:color w:val="000000"/>
                <w:sz w:val="16"/>
                <w:szCs w:val="16"/>
              </w:rPr>
              <w:t>377</w:t>
            </w:r>
          </w:p>
        </w:tc>
        <w:tc>
          <w:tcPr>
            <w:tcW w:w="1472" w:type="dxa"/>
            <w:gridSpan w:val="5"/>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000000"/>
                <w:sz w:val="16"/>
                <w:szCs w:val="16"/>
              </w:rPr>
              <w:t>24</w:t>
            </w:r>
          </w:p>
        </w:tc>
        <w:tc>
          <w:tcPr>
            <w:tcW w:w="1346"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000000"/>
                <w:sz w:val="16"/>
                <w:szCs w:val="16"/>
              </w:rPr>
              <w:t>237</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FF0000"/>
                <w:sz w:val="16"/>
                <w:szCs w:val="16"/>
              </w:rPr>
              <w:t>(224)</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000000"/>
                <w:sz w:val="16"/>
                <w:szCs w:val="16"/>
              </w:rPr>
              <w:t>258</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20,</w:t>
            </w:r>
            <w:r w:rsidR="007F6723" w:rsidRPr="007F6723">
              <w:rPr>
                <w:rFonts w:cs="Arial"/>
                <w:b/>
                <w:bCs/>
                <w:color w:val="000000"/>
                <w:sz w:val="16"/>
                <w:szCs w:val="16"/>
              </w:rPr>
              <w:t>672</w:t>
            </w:r>
          </w:p>
        </w:tc>
      </w:tr>
      <w:tr w:rsidR="007F6723" w:rsidTr="00CA1A68">
        <w:trPr>
          <w:trHeight w:val="284"/>
        </w:trPr>
        <w:tc>
          <w:tcPr>
            <w:tcW w:w="1855" w:type="dxa"/>
            <w:tcBorders>
              <w:top w:val="single" w:sz="4" w:space="0" w:color="auto"/>
              <w:left w:val="single" w:sz="4" w:space="0" w:color="auto"/>
              <w:bottom w:val="single" w:sz="4" w:space="0" w:color="auto"/>
              <w:right w:val="nil"/>
            </w:tcBorders>
            <w:vAlign w:val="center"/>
          </w:tcPr>
          <w:p w:rsidR="007F6723" w:rsidRPr="0063037D" w:rsidRDefault="007F6723" w:rsidP="00CA1A68">
            <w:pPr>
              <w:rPr>
                <w:rFonts w:eastAsia="Arial Unicode MS" w:cs="Arial"/>
                <w:sz w:val="16"/>
                <w:szCs w:val="16"/>
                <w:lang w:val="en-US"/>
              </w:rPr>
            </w:pPr>
            <w:r w:rsidRPr="0063037D">
              <w:rPr>
                <w:rFonts w:cs="Arial"/>
                <w:sz w:val="16"/>
                <w:szCs w:val="16"/>
                <w:lang w:val="en-US"/>
              </w:rPr>
              <w:t>Balance of revenues and financial costs</w:t>
            </w:r>
          </w:p>
        </w:tc>
        <w:tc>
          <w:tcPr>
            <w:tcW w:w="1275" w:type="dxa"/>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Pr>
                <w:rFonts w:cs="Arial"/>
                <w:color w:val="FF0000"/>
                <w:sz w:val="16"/>
                <w:szCs w:val="16"/>
              </w:rPr>
              <w:t>(4,</w:t>
            </w:r>
            <w:r w:rsidRPr="007F6723">
              <w:rPr>
                <w:rFonts w:cs="Arial"/>
                <w:color w:val="FF0000"/>
                <w:sz w:val="16"/>
                <w:szCs w:val="16"/>
              </w:rPr>
              <w:t>988)</w:t>
            </w:r>
          </w:p>
        </w:tc>
        <w:tc>
          <w:tcPr>
            <w:tcW w:w="1472" w:type="dxa"/>
            <w:gridSpan w:val="5"/>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FF0000"/>
                <w:sz w:val="16"/>
                <w:szCs w:val="16"/>
              </w:rPr>
              <w:t>(117)</w:t>
            </w:r>
          </w:p>
        </w:tc>
        <w:tc>
          <w:tcPr>
            <w:tcW w:w="1346" w:type="dxa"/>
            <w:gridSpan w:val="3"/>
            <w:tcBorders>
              <w:top w:val="single" w:sz="4" w:space="0" w:color="auto"/>
              <w:left w:val="nil"/>
              <w:bottom w:val="single" w:sz="4" w:space="0" w:color="auto"/>
              <w:right w:val="nil"/>
            </w:tcBorders>
            <w:vAlign w:val="center"/>
          </w:tcPr>
          <w:p w:rsidR="007F6723" w:rsidRPr="007F6723" w:rsidRDefault="008C24C4" w:rsidP="00A70579">
            <w:pPr>
              <w:jc w:val="right"/>
              <w:rPr>
                <w:rFonts w:cs="Arial"/>
                <w:color w:val="000000"/>
                <w:sz w:val="16"/>
                <w:szCs w:val="16"/>
              </w:rPr>
            </w:pPr>
            <w:r>
              <w:rPr>
                <w:rFonts w:cs="Arial"/>
                <w:color w:val="FF0000"/>
                <w:sz w:val="16"/>
                <w:szCs w:val="16"/>
              </w:rPr>
              <w:t>(1,</w:t>
            </w:r>
            <w:r w:rsidR="007F6723" w:rsidRPr="007F6723">
              <w:rPr>
                <w:rFonts w:cs="Arial"/>
                <w:color w:val="FF0000"/>
                <w:sz w:val="16"/>
                <w:szCs w:val="16"/>
              </w:rPr>
              <w:t>413)</w:t>
            </w:r>
          </w:p>
        </w:tc>
        <w:tc>
          <w:tcPr>
            <w:tcW w:w="1405" w:type="dxa"/>
            <w:gridSpan w:val="3"/>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FF0000"/>
                <w:sz w:val="16"/>
                <w:szCs w:val="16"/>
              </w:rPr>
              <w:t>(214)</w:t>
            </w:r>
          </w:p>
        </w:tc>
        <w:tc>
          <w:tcPr>
            <w:tcW w:w="1405" w:type="dxa"/>
            <w:gridSpan w:val="3"/>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FF0000"/>
                <w:sz w:val="16"/>
                <w:szCs w:val="16"/>
              </w:rPr>
              <w:t>(386)</w:t>
            </w:r>
          </w:p>
        </w:tc>
        <w:tc>
          <w:tcPr>
            <w:tcW w:w="1041" w:type="dxa"/>
            <w:gridSpan w:val="2"/>
            <w:tcBorders>
              <w:top w:val="single" w:sz="4" w:space="0" w:color="auto"/>
              <w:left w:val="nil"/>
              <w:bottom w:val="single" w:sz="4" w:space="0" w:color="auto"/>
              <w:right w:val="single" w:sz="4" w:space="0" w:color="auto"/>
            </w:tcBorders>
            <w:vAlign w:val="center"/>
          </w:tcPr>
          <w:p w:rsidR="007F6723" w:rsidRPr="007F6723" w:rsidRDefault="008C24C4" w:rsidP="00A70579">
            <w:pPr>
              <w:jc w:val="right"/>
              <w:rPr>
                <w:rFonts w:cs="Arial"/>
                <w:color w:val="000000"/>
                <w:sz w:val="16"/>
                <w:szCs w:val="16"/>
              </w:rPr>
            </w:pPr>
            <w:r>
              <w:rPr>
                <w:rFonts w:cs="Arial"/>
                <w:color w:val="FF0000"/>
                <w:sz w:val="16"/>
                <w:szCs w:val="16"/>
              </w:rPr>
              <w:t>(7,</w:t>
            </w:r>
            <w:r w:rsidR="007F6723" w:rsidRPr="007F6723">
              <w:rPr>
                <w:rFonts w:cs="Arial"/>
                <w:color w:val="FF0000"/>
                <w:sz w:val="16"/>
                <w:szCs w:val="16"/>
              </w:rPr>
              <w:t>118)</w:t>
            </w:r>
          </w:p>
        </w:tc>
      </w:tr>
      <w:tr w:rsidR="007F6723" w:rsidTr="00CA1A68">
        <w:trPr>
          <w:trHeight w:val="284"/>
        </w:trPr>
        <w:tc>
          <w:tcPr>
            <w:tcW w:w="1855" w:type="dxa"/>
            <w:tcBorders>
              <w:top w:val="single" w:sz="4" w:space="0" w:color="auto"/>
              <w:left w:val="single" w:sz="4" w:space="0" w:color="auto"/>
              <w:bottom w:val="single" w:sz="4" w:space="0" w:color="auto"/>
              <w:right w:val="nil"/>
            </w:tcBorders>
            <w:shd w:val="clear" w:color="auto" w:fill="BFBFBF"/>
            <w:vAlign w:val="center"/>
          </w:tcPr>
          <w:p w:rsidR="007F6723" w:rsidRPr="00117F14" w:rsidRDefault="007F6723" w:rsidP="00CA1A68">
            <w:pPr>
              <w:rPr>
                <w:rFonts w:eastAsia="Arial Unicode MS" w:cs="Arial"/>
                <w:b/>
                <w:bCs/>
                <w:i/>
                <w:iCs/>
                <w:sz w:val="16"/>
                <w:szCs w:val="16"/>
              </w:rPr>
            </w:pPr>
            <w:r w:rsidRPr="0063037D">
              <w:rPr>
                <w:rFonts w:cs="Arial"/>
                <w:b/>
                <w:bCs/>
                <w:i/>
                <w:iCs/>
                <w:sz w:val="16"/>
                <w:szCs w:val="16"/>
              </w:rPr>
              <w:t>Profit before tax</w:t>
            </w:r>
          </w:p>
        </w:tc>
        <w:tc>
          <w:tcPr>
            <w:tcW w:w="1275" w:type="dxa"/>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Pr>
                <w:rFonts w:cs="Arial"/>
                <w:b/>
                <w:bCs/>
                <w:color w:val="000000"/>
                <w:sz w:val="16"/>
                <w:szCs w:val="16"/>
              </w:rPr>
              <w:t>15,</w:t>
            </w:r>
            <w:r w:rsidRPr="007F6723">
              <w:rPr>
                <w:rFonts w:cs="Arial"/>
                <w:b/>
                <w:bCs/>
                <w:color w:val="000000"/>
                <w:sz w:val="16"/>
                <w:szCs w:val="16"/>
              </w:rPr>
              <w:t>389</w:t>
            </w:r>
          </w:p>
        </w:tc>
        <w:tc>
          <w:tcPr>
            <w:tcW w:w="1472" w:type="dxa"/>
            <w:gridSpan w:val="5"/>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FF0000"/>
                <w:sz w:val="16"/>
                <w:szCs w:val="16"/>
              </w:rPr>
              <w:t>(93)</w:t>
            </w:r>
          </w:p>
        </w:tc>
        <w:tc>
          <w:tcPr>
            <w:tcW w:w="1346" w:type="dxa"/>
            <w:gridSpan w:val="3"/>
            <w:tcBorders>
              <w:top w:val="single" w:sz="4" w:space="0" w:color="auto"/>
              <w:left w:val="nil"/>
              <w:bottom w:val="single" w:sz="4" w:space="0" w:color="auto"/>
              <w:right w:val="nil"/>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FF0000"/>
                <w:sz w:val="16"/>
                <w:szCs w:val="16"/>
              </w:rPr>
              <w:t>(1,</w:t>
            </w:r>
            <w:r w:rsidR="007F6723" w:rsidRPr="007F6723">
              <w:rPr>
                <w:rFonts w:cs="Arial"/>
                <w:b/>
                <w:bCs/>
                <w:color w:val="FF0000"/>
                <w:sz w:val="16"/>
                <w:szCs w:val="16"/>
              </w:rPr>
              <w:t>176)</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FF0000"/>
                <w:sz w:val="16"/>
                <w:szCs w:val="16"/>
              </w:rPr>
              <w:t>(438)</w:t>
            </w:r>
          </w:p>
        </w:tc>
        <w:tc>
          <w:tcPr>
            <w:tcW w:w="1405" w:type="dxa"/>
            <w:gridSpan w:val="3"/>
            <w:tcBorders>
              <w:top w:val="single" w:sz="4" w:space="0" w:color="auto"/>
              <w:left w:val="nil"/>
              <w:bottom w:val="single" w:sz="4" w:space="0" w:color="auto"/>
              <w:right w:val="nil"/>
            </w:tcBorders>
            <w:shd w:val="clear" w:color="auto" w:fill="BFBFBF"/>
            <w:vAlign w:val="center"/>
          </w:tcPr>
          <w:p w:rsidR="007F6723" w:rsidRPr="007F6723" w:rsidRDefault="007F6723" w:rsidP="00A70579">
            <w:pPr>
              <w:jc w:val="right"/>
              <w:rPr>
                <w:rFonts w:cs="Arial"/>
                <w:b/>
                <w:bCs/>
                <w:color w:val="000000"/>
                <w:sz w:val="16"/>
                <w:szCs w:val="16"/>
              </w:rPr>
            </w:pPr>
            <w:r w:rsidRPr="007F6723">
              <w:rPr>
                <w:rFonts w:cs="Arial"/>
                <w:b/>
                <w:bCs/>
                <w:color w:val="FF0000"/>
                <w:sz w:val="16"/>
                <w:szCs w:val="16"/>
              </w:rPr>
              <w:t>(128)</w:t>
            </w:r>
          </w:p>
        </w:tc>
        <w:tc>
          <w:tcPr>
            <w:tcW w:w="1041" w:type="dxa"/>
            <w:gridSpan w:val="2"/>
            <w:tcBorders>
              <w:top w:val="single" w:sz="4" w:space="0" w:color="auto"/>
              <w:left w:val="nil"/>
              <w:bottom w:val="single" w:sz="4" w:space="0" w:color="auto"/>
              <w:right w:val="single" w:sz="4" w:space="0" w:color="auto"/>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13,</w:t>
            </w:r>
            <w:r w:rsidR="007F6723" w:rsidRPr="007F6723">
              <w:rPr>
                <w:rFonts w:cs="Arial"/>
                <w:b/>
                <w:bCs/>
                <w:color w:val="000000"/>
                <w:sz w:val="16"/>
                <w:szCs w:val="16"/>
              </w:rPr>
              <w:t>554</w:t>
            </w:r>
          </w:p>
        </w:tc>
      </w:tr>
      <w:tr w:rsidR="007F6723" w:rsidTr="00CA1A68">
        <w:trPr>
          <w:trHeight w:val="284"/>
        </w:trPr>
        <w:tc>
          <w:tcPr>
            <w:tcW w:w="1855" w:type="dxa"/>
            <w:tcBorders>
              <w:top w:val="single" w:sz="4" w:space="0" w:color="auto"/>
              <w:left w:val="single" w:sz="4" w:space="0" w:color="auto"/>
              <w:bottom w:val="single" w:sz="4" w:space="0" w:color="auto"/>
              <w:right w:val="nil"/>
            </w:tcBorders>
            <w:vAlign w:val="center"/>
          </w:tcPr>
          <w:p w:rsidR="007F6723" w:rsidRPr="00117F14" w:rsidRDefault="007F6723" w:rsidP="00CA1A68">
            <w:pPr>
              <w:rPr>
                <w:rFonts w:eastAsia="Arial Unicode MS" w:cs="Arial"/>
                <w:sz w:val="16"/>
                <w:szCs w:val="16"/>
              </w:rPr>
            </w:pPr>
            <w:r>
              <w:rPr>
                <w:rFonts w:cs="Arial"/>
                <w:sz w:val="16"/>
                <w:szCs w:val="16"/>
              </w:rPr>
              <w:t>Income tax</w:t>
            </w:r>
          </w:p>
        </w:tc>
        <w:tc>
          <w:tcPr>
            <w:tcW w:w="1275" w:type="dxa"/>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1007" w:type="dxa"/>
            <w:gridSpan w:val="2"/>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834" w:type="dxa"/>
            <w:gridSpan w:val="4"/>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 </w:t>
            </w:r>
          </w:p>
        </w:tc>
        <w:tc>
          <w:tcPr>
            <w:tcW w:w="1224" w:type="dxa"/>
            <w:gridSpan w:val="3"/>
            <w:tcBorders>
              <w:top w:val="single" w:sz="4" w:space="0" w:color="auto"/>
              <w:left w:val="nil"/>
              <w:bottom w:val="single" w:sz="4" w:space="0" w:color="auto"/>
              <w:right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 </w:t>
            </w:r>
          </w:p>
        </w:tc>
        <w:tc>
          <w:tcPr>
            <w:tcW w:w="2563" w:type="dxa"/>
            <w:gridSpan w:val="5"/>
            <w:tcBorders>
              <w:top w:val="single" w:sz="4" w:space="0" w:color="auto"/>
              <w:left w:val="nil"/>
              <w:bottom w:val="single" w:sz="4" w:space="0" w:color="auto"/>
              <w:right w:val="nil"/>
            </w:tcBorders>
            <w:vAlign w:val="center"/>
          </w:tcPr>
          <w:p w:rsidR="007F6723" w:rsidRPr="007F6723" w:rsidRDefault="007F6723" w:rsidP="00A70579">
            <w:pPr>
              <w:ind w:right="37"/>
              <w:jc w:val="right"/>
              <w:rPr>
                <w:rFonts w:cs="Arial"/>
                <w:color w:val="FF0000"/>
                <w:sz w:val="16"/>
                <w:szCs w:val="16"/>
              </w:rPr>
            </w:pPr>
            <w:r w:rsidRPr="007F6723">
              <w:rPr>
                <w:rFonts w:cs="Arial"/>
                <w:color w:val="FF0000"/>
                <w:sz w:val="16"/>
                <w:szCs w:val="16"/>
              </w:rPr>
              <w:t>(</w:t>
            </w:r>
            <w:r w:rsidR="008C24C4">
              <w:rPr>
                <w:rFonts w:cs="Arial"/>
                <w:color w:val="FF0000"/>
                <w:sz w:val="16"/>
                <w:szCs w:val="16"/>
              </w:rPr>
              <w:t>2,</w:t>
            </w:r>
            <w:r w:rsidRPr="007F6723">
              <w:rPr>
                <w:rFonts w:cs="Arial"/>
                <w:color w:val="FF0000"/>
                <w:sz w:val="16"/>
                <w:szCs w:val="16"/>
              </w:rPr>
              <w:t>643)</w:t>
            </w:r>
          </w:p>
        </w:tc>
        <w:tc>
          <w:tcPr>
            <w:tcW w:w="1041" w:type="dxa"/>
            <w:gridSpan w:val="2"/>
            <w:tcBorders>
              <w:top w:val="single" w:sz="4" w:space="0" w:color="auto"/>
              <w:left w:val="nil"/>
              <w:bottom w:val="single" w:sz="4" w:space="0" w:color="auto"/>
              <w:right w:val="single" w:sz="4" w:space="0" w:color="auto"/>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2,</w:t>
            </w:r>
            <w:r w:rsidRPr="007F6723">
              <w:rPr>
                <w:rFonts w:cs="Arial"/>
                <w:color w:val="FF0000"/>
                <w:sz w:val="16"/>
                <w:szCs w:val="16"/>
              </w:rPr>
              <w:t>643)</w:t>
            </w:r>
          </w:p>
        </w:tc>
      </w:tr>
      <w:tr w:rsidR="007F6723" w:rsidTr="00CA1A68">
        <w:trPr>
          <w:trHeight w:val="284"/>
        </w:trPr>
        <w:tc>
          <w:tcPr>
            <w:tcW w:w="1855" w:type="dxa"/>
            <w:tcBorders>
              <w:top w:val="single" w:sz="4" w:space="0" w:color="auto"/>
              <w:left w:val="single" w:sz="4" w:space="0" w:color="auto"/>
              <w:bottom w:val="double" w:sz="4" w:space="0" w:color="auto"/>
              <w:right w:val="nil"/>
            </w:tcBorders>
            <w:shd w:val="clear" w:color="auto" w:fill="BFBFBF"/>
            <w:vAlign w:val="center"/>
          </w:tcPr>
          <w:p w:rsidR="007F6723" w:rsidRPr="00117F14" w:rsidRDefault="007F6723" w:rsidP="00CA1A68">
            <w:pPr>
              <w:rPr>
                <w:rFonts w:eastAsia="Arial Unicode MS" w:cs="Arial"/>
                <w:b/>
                <w:bCs/>
                <w:i/>
                <w:iCs/>
                <w:sz w:val="16"/>
                <w:szCs w:val="16"/>
              </w:rPr>
            </w:pPr>
            <w:r>
              <w:rPr>
                <w:rFonts w:cs="Arial"/>
                <w:b/>
                <w:bCs/>
                <w:i/>
                <w:iCs/>
                <w:sz w:val="16"/>
                <w:szCs w:val="16"/>
              </w:rPr>
              <w:t>Net profit</w:t>
            </w:r>
          </w:p>
        </w:tc>
        <w:tc>
          <w:tcPr>
            <w:tcW w:w="1275" w:type="dxa"/>
            <w:tcBorders>
              <w:top w:val="single" w:sz="4" w:space="0" w:color="auto"/>
              <w:left w:val="nil"/>
              <w:bottom w:val="double" w:sz="4" w:space="0" w:color="auto"/>
              <w:right w:val="nil"/>
            </w:tcBorders>
            <w:shd w:val="clear" w:color="auto" w:fill="BFBFBF"/>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1007" w:type="dxa"/>
            <w:gridSpan w:val="2"/>
            <w:tcBorders>
              <w:top w:val="single" w:sz="4" w:space="0" w:color="auto"/>
              <w:left w:val="nil"/>
              <w:bottom w:val="double" w:sz="4" w:space="0" w:color="auto"/>
              <w:right w:val="nil"/>
            </w:tcBorders>
            <w:shd w:val="clear" w:color="auto" w:fill="BFBFBF"/>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834" w:type="dxa"/>
            <w:gridSpan w:val="4"/>
            <w:tcBorders>
              <w:top w:val="single" w:sz="4" w:space="0" w:color="auto"/>
              <w:left w:val="nil"/>
              <w:bottom w:val="double" w:sz="4" w:space="0" w:color="auto"/>
              <w:right w:val="nil"/>
            </w:tcBorders>
            <w:shd w:val="clear" w:color="auto" w:fill="BFBFBF"/>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1224" w:type="dxa"/>
            <w:gridSpan w:val="3"/>
            <w:tcBorders>
              <w:top w:val="single" w:sz="4" w:space="0" w:color="auto"/>
              <w:left w:val="nil"/>
              <w:bottom w:val="double" w:sz="4" w:space="0" w:color="auto"/>
              <w:right w:val="nil"/>
            </w:tcBorders>
            <w:shd w:val="clear" w:color="auto" w:fill="BFBFBF"/>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1158" w:type="dxa"/>
            <w:gridSpan w:val="2"/>
            <w:tcBorders>
              <w:top w:val="single" w:sz="4" w:space="0" w:color="auto"/>
              <w:left w:val="nil"/>
              <w:bottom w:val="double" w:sz="4" w:space="0" w:color="auto"/>
              <w:right w:val="nil"/>
            </w:tcBorders>
            <w:shd w:val="clear" w:color="auto" w:fill="BFBFBF"/>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 </w:t>
            </w:r>
          </w:p>
        </w:tc>
        <w:tc>
          <w:tcPr>
            <w:tcW w:w="2446" w:type="dxa"/>
            <w:gridSpan w:val="5"/>
            <w:tcBorders>
              <w:top w:val="single" w:sz="4" w:space="0" w:color="auto"/>
              <w:left w:val="nil"/>
              <w:bottom w:val="double" w:sz="4" w:space="0" w:color="auto"/>
              <w:right w:val="single" w:sz="4" w:space="0" w:color="auto"/>
            </w:tcBorders>
            <w:shd w:val="clear" w:color="auto" w:fill="BFBFBF"/>
            <w:vAlign w:val="center"/>
          </w:tcPr>
          <w:p w:rsidR="007F6723" w:rsidRPr="007F6723" w:rsidRDefault="008C24C4" w:rsidP="00A70579">
            <w:pPr>
              <w:jc w:val="right"/>
              <w:rPr>
                <w:rFonts w:cs="Arial"/>
                <w:b/>
                <w:bCs/>
                <w:color w:val="000000"/>
                <w:sz w:val="16"/>
                <w:szCs w:val="16"/>
              </w:rPr>
            </w:pPr>
            <w:r>
              <w:rPr>
                <w:rFonts w:cs="Arial"/>
                <w:b/>
                <w:bCs/>
                <w:color w:val="000000"/>
                <w:sz w:val="16"/>
                <w:szCs w:val="16"/>
              </w:rPr>
              <w:t>10,</w:t>
            </w:r>
            <w:r w:rsidR="007F6723" w:rsidRPr="007F6723">
              <w:rPr>
                <w:rFonts w:cs="Arial"/>
                <w:b/>
                <w:bCs/>
                <w:color w:val="000000"/>
                <w:sz w:val="16"/>
                <w:szCs w:val="16"/>
              </w:rPr>
              <w:t>911</w:t>
            </w:r>
          </w:p>
        </w:tc>
      </w:tr>
      <w:tr w:rsidR="00CA1A68" w:rsidTr="00CA1A68">
        <w:trPr>
          <w:trHeight w:val="284"/>
        </w:trPr>
        <w:tc>
          <w:tcPr>
            <w:tcW w:w="7353" w:type="dxa"/>
            <w:gridSpan w:val="13"/>
            <w:tcBorders>
              <w:top w:val="double" w:sz="4" w:space="0" w:color="auto"/>
              <w:left w:val="single" w:sz="4" w:space="0" w:color="auto"/>
              <w:bottom w:val="single" w:sz="4" w:space="0" w:color="auto"/>
              <w:right w:val="nil"/>
            </w:tcBorders>
            <w:shd w:val="clear" w:color="auto" w:fill="BFBFBF"/>
          </w:tcPr>
          <w:p w:rsidR="00CA1A68" w:rsidRPr="00363584" w:rsidRDefault="00DF6BE7" w:rsidP="00CA1A68">
            <w:pPr>
              <w:ind w:right="79"/>
              <w:rPr>
                <w:rFonts w:eastAsia="Arial Unicode MS" w:cs="Arial"/>
                <w:b/>
                <w:sz w:val="16"/>
                <w:szCs w:val="16"/>
                <w:lang w:val="en-US"/>
              </w:rPr>
            </w:pPr>
            <w:r w:rsidRPr="00363584">
              <w:rPr>
                <w:rFonts w:cs="Arial"/>
                <w:b/>
                <w:bCs/>
                <w:i/>
                <w:iCs/>
                <w:sz w:val="16"/>
                <w:szCs w:val="16"/>
                <w:lang w:val="en-US"/>
              </w:rPr>
              <w:t xml:space="preserve">Net profit disclosed in the statement of </w:t>
            </w:r>
            <w:r>
              <w:rPr>
                <w:rFonts w:cs="Arial"/>
                <w:b/>
                <w:bCs/>
                <w:i/>
                <w:iCs/>
                <w:sz w:val="16"/>
                <w:szCs w:val="16"/>
                <w:lang w:val="en-US"/>
              </w:rPr>
              <w:t xml:space="preserve">financial statement and other </w:t>
            </w:r>
            <w:r w:rsidRPr="00363584">
              <w:rPr>
                <w:rFonts w:cs="Arial"/>
                <w:b/>
                <w:bCs/>
                <w:i/>
                <w:iCs/>
                <w:sz w:val="16"/>
                <w:szCs w:val="16"/>
                <w:lang w:val="en-US"/>
              </w:rPr>
              <w:t>comprehensive income</w:t>
            </w:r>
          </w:p>
        </w:tc>
        <w:tc>
          <w:tcPr>
            <w:tcW w:w="2446" w:type="dxa"/>
            <w:gridSpan w:val="5"/>
            <w:tcBorders>
              <w:top w:val="double" w:sz="4" w:space="0" w:color="auto"/>
              <w:left w:val="nil"/>
              <w:bottom w:val="single" w:sz="4" w:space="0" w:color="auto"/>
              <w:right w:val="single" w:sz="4" w:space="0" w:color="auto"/>
            </w:tcBorders>
            <w:shd w:val="clear" w:color="auto" w:fill="BFBFBF"/>
            <w:vAlign w:val="center"/>
          </w:tcPr>
          <w:p w:rsidR="00CA1A68" w:rsidRPr="00117F14" w:rsidRDefault="007F6723" w:rsidP="00CA1A68">
            <w:pPr>
              <w:jc w:val="right"/>
              <w:rPr>
                <w:rFonts w:eastAsia="Arial Unicode MS" w:cs="Arial"/>
                <w:b/>
                <w:sz w:val="16"/>
                <w:szCs w:val="16"/>
              </w:rPr>
            </w:pPr>
            <w:r>
              <w:rPr>
                <w:rFonts w:eastAsia="Arial Unicode MS" w:cs="Arial"/>
                <w:b/>
                <w:sz w:val="16"/>
                <w:szCs w:val="16"/>
              </w:rPr>
              <w:t>10,911</w:t>
            </w:r>
          </w:p>
        </w:tc>
      </w:tr>
      <w:tr w:rsidR="007F6723" w:rsidTr="00CA1A68">
        <w:tblPrEx>
          <w:tblBorders>
            <w:insideH w:val="none" w:sz="0" w:space="0" w:color="auto"/>
            <w:insideV w:val="none" w:sz="0" w:space="0" w:color="auto"/>
          </w:tblBorders>
        </w:tblPrEx>
        <w:trPr>
          <w:gridAfter w:val="1"/>
          <w:wAfter w:w="13" w:type="dxa"/>
          <w:trHeight w:val="284"/>
        </w:trPr>
        <w:tc>
          <w:tcPr>
            <w:tcW w:w="3392" w:type="dxa"/>
            <w:gridSpan w:val="3"/>
            <w:tcBorders>
              <w:top w:val="single" w:sz="4" w:space="0" w:color="auto"/>
              <w:bottom w:val="nil"/>
            </w:tcBorders>
            <w:vAlign w:val="center"/>
          </w:tcPr>
          <w:p w:rsidR="007F6723" w:rsidRPr="006A2755" w:rsidRDefault="007F6723" w:rsidP="00CA1A68">
            <w:pPr>
              <w:rPr>
                <w:rFonts w:cs="Arial"/>
                <w:color w:val="000000"/>
                <w:sz w:val="16"/>
                <w:szCs w:val="16"/>
              </w:rPr>
            </w:pPr>
            <w:r w:rsidRPr="006A2755">
              <w:rPr>
                <w:rFonts w:cs="Arial"/>
                <w:color w:val="000000"/>
                <w:sz w:val="16"/>
                <w:szCs w:val="16"/>
              </w:rPr>
              <w:t>Assets, including:</w:t>
            </w:r>
          </w:p>
        </w:tc>
        <w:tc>
          <w:tcPr>
            <w:tcW w:w="1129" w:type="dxa"/>
            <w:gridSpan w:val="3"/>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650,</w:t>
            </w:r>
            <w:r w:rsidR="007F6723" w:rsidRPr="007F6723">
              <w:rPr>
                <w:rFonts w:cs="Arial"/>
                <w:color w:val="000000"/>
                <w:sz w:val="16"/>
                <w:szCs w:val="16"/>
              </w:rPr>
              <w:t>889</w:t>
            </w:r>
          </w:p>
        </w:tc>
        <w:tc>
          <w:tcPr>
            <w:tcW w:w="826" w:type="dxa"/>
            <w:gridSpan w:val="3"/>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19,</w:t>
            </w:r>
            <w:r w:rsidR="007F6723" w:rsidRPr="007F6723">
              <w:rPr>
                <w:rFonts w:cs="Arial"/>
                <w:color w:val="000000"/>
                <w:sz w:val="16"/>
                <w:szCs w:val="16"/>
              </w:rPr>
              <w:t>957</w:t>
            </w:r>
          </w:p>
        </w:tc>
        <w:tc>
          <w:tcPr>
            <w:tcW w:w="1002" w:type="dxa"/>
            <w:gridSpan w:val="3"/>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233,</w:t>
            </w:r>
            <w:r w:rsidR="007F6723" w:rsidRPr="007F6723">
              <w:rPr>
                <w:rFonts w:cs="Arial"/>
                <w:color w:val="000000"/>
                <w:sz w:val="16"/>
                <w:szCs w:val="16"/>
              </w:rPr>
              <w:t>458</w:t>
            </w:r>
          </w:p>
        </w:tc>
        <w:tc>
          <w:tcPr>
            <w:tcW w:w="1145" w:type="dxa"/>
            <w:gridSpan w:val="2"/>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20,</w:t>
            </w:r>
            <w:r w:rsidR="007F6723" w:rsidRPr="007F6723">
              <w:rPr>
                <w:rFonts w:cs="Arial"/>
                <w:color w:val="000000"/>
                <w:sz w:val="16"/>
                <w:szCs w:val="16"/>
              </w:rPr>
              <w:t>579</w:t>
            </w:r>
          </w:p>
        </w:tc>
        <w:tc>
          <w:tcPr>
            <w:tcW w:w="1145" w:type="dxa"/>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21,</w:t>
            </w:r>
            <w:r w:rsidR="007F6723" w:rsidRPr="007F6723">
              <w:rPr>
                <w:rFonts w:cs="Arial"/>
                <w:color w:val="000000"/>
                <w:sz w:val="16"/>
                <w:szCs w:val="16"/>
              </w:rPr>
              <w:t>571</w:t>
            </w:r>
          </w:p>
        </w:tc>
        <w:tc>
          <w:tcPr>
            <w:tcW w:w="1147" w:type="dxa"/>
            <w:gridSpan w:val="2"/>
            <w:tcBorders>
              <w:top w:val="single" w:sz="4" w:space="0" w:color="auto"/>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946,</w:t>
            </w:r>
            <w:r w:rsidR="007F6723" w:rsidRPr="007F6723">
              <w:rPr>
                <w:rFonts w:cs="Arial"/>
                <w:color w:val="000000"/>
                <w:sz w:val="16"/>
                <w:szCs w:val="16"/>
              </w:rPr>
              <w:t>454</w:t>
            </w:r>
          </w:p>
        </w:tc>
      </w:tr>
      <w:tr w:rsidR="007F6723" w:rsidTr="00CA1A68">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7F6723" w:rsidRPr="006A2755" w:rsidRDefault="007F6723" w:rsidP="00CA1A68">
            <w:pPr>
              <w:rPr>
                <w:rFonts w:cs="Arial"/>
                <w:color w:val="000000"/>
                <w:sz w:val="16"/>
                <w:szCs w:val="16"/>
              </w:rPr>
            </w:pPr>
            <w:r w:rsidRPr="006A2755">
              <w:rPr>
                <w:rFonts w:cs="Arial"/>
                <w:color w:val="000000"/>
                <w:sz w:val="16"/>
                <w:szCs w:val="16"/>
              </w:rPr>
              <w:t xml:space="preserve"> - fixed assets </w:t>
            </w:r>
          </w:p>
        </w:tc>
        <w:tc>
          <w:tcPr>
            <w:tcW w:w="1129" w:type="dxa"/>
            <w:gridSpan w:val="3"/>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241,</w:t>
            </w:r>
            <w:r w:rsidR="007F6723" w:rsidRPr="007F6723">
              <w:rPr>
                <w:rFonts w:cs="Arial"/>
                <w:color w:val="000000"/>
                <w:sz w:val="16"/>
                <w:szCs w:val="16"/>
              </w:rPr>
              <w:t>275</w:t>
            </w:r>
          </w:p>
        </w:tc>
        <w:tc>
          <w:tcPr>
            <w:tcW w:w="826" w:type="dxa"/>
            <w:gridSpan w:val="3"/>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w:t>
            </w:r>
            <w:r w:rsidR="007F6723" w:rsidRPr="007F6723">
              <w:rPr>
                <w:rFonts w:cs="Arial"/>
                <w:color w:val="000000"/>
                <w:sz w:val="16"/>
                <w:szCs w:val="16"/>
              </w:rPr>
              <w:t>706</w:t>
            </w:r>
          </w:p>
        </w:tc>
        <w:tc>
          <w:tcPr>
            <w:tcW w:w="1002" w:type="dxa"/>
            <w:gridSpan w:val="3"/>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74,</w:t>
            </w:r>
            <w:r w:rsidR="007F6723" w:rsidRPr="007F6723">
              <w:rPr>
                <w:rFonts w:cs="Arial"/>
                <w:color w:val="000000"/>
                <w:sz w:val="16"/>
                <w:szCs w:val="16"/>
              </w:rPr>
              <w:t>218</w:t>
            </w:r>
          </w:p>
        </w:tc>
        <w:tc>
          <w:tcPr>
            <w:tcW w:w="1145" w:type="dxa"/>
            <w:gridSpan w:val="2"/>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4,</w:t>
            </w:r>
            <w:r w:rsidR="007F6723" w:rsidRPr="007F6723">
              <w:rPr>
                <w:rFonts w:cs="Arial"/>
                <w:color w:val="000000"/>
                <w:sz w:val="16"/>
                <w:szCs w:val="16"/>
              </w:rPr>
              <w:t>019</w:t>
            </w:r>
          </w:p>
        </w:tc>
        <w:tc>
          <w:tcPr>
            <w:tcW w:w="1145" w:type="dxa"/>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21,</w:t>
            </w:r>
            <w:r w:rsidR="007F6723" w:rsidRPr="007F6723">
              <w:rPr>
                <w:rFonts w:cs="Arial"/>
                <w:color w:val="000000"/>
                <w:sz w:val="16"/>
                <w:szCs w:val="16"/>
              </w:rPr>
              <w:t>538</w:t>
            </w:r>
          </w:p>
        </w:tc>
        <w:tc>
          <w:tcPr>
            <w:tcW w:w="1147" w:type="dxa"/>
            <w:gridSpan w:val="2"/>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343,</w:t>
            </w:r>
            <w:r w:rsidR="007F6723" w:rsidRPr="007F6723">
              <w:rPr>
                <w:rFonts w:cs="Arial"/>
                <w:color w:val="000000"/>
                <w:sz w:val="16"/>
                <w:szCs w:val="16"/>
              </w:rPr>
              <w:t>756</w:t>
            </w:r>
          </w:p>
        </w:tc>
      </w:tr>
      <w:tr w:rsidR="007F6723" w:rsidTr="00CA1A68">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7F6723" w:rsidRPr="006A2755" w:rsidRDefault="007F6723" w:rsidP="00CA1A68">
            <w:pPr>
              <w:rPr>
                <w:rFonts w:cs="Arial"/>
                <w:color w:val="000000"/>
                <w:sz w:val="16"/>
                <w:szCs w:val="16"/>
                <w:lang w:val="pl-PL"/>
              </w:rPr>
            </w:pPr>
            <w:r w:rsidRPr="006A2755">
              <w:rPr>
                <w:rFonts w:cs="Arial"/>
                <w:color w:val="000000"/>
                <w:sz w:val="16"/>
                <w:szCs w:val="16"/>
                <w:lang w:val="pl-PL"/>
              </w:rPr>
              <w:t xml:space="preserve"> - </w:t>
            </w:r>
            <w:proofErr w:type="spellStart"/>
            <w:r w:rsidRPr="006A2755">
              <w:rPr>
                <w:rFonts w:cs="Arial"/>
                <w:color w:val="000000"/>
                <w:sz w:val="16"/>
                <w:szCs w:val="16"/>
                <w:lang w:val="pl-PL"/>
              </w:rPr>
              <w:t>deferred</w:t>
            </w:r>
            <w:proofErr w:type="spellEnd"/>
            <w:r w:rsidRPr="006A2755">
              <w:rPr>
                <w:rFonts w:cs="Arial"/>
                <w:color w:val="000000"/>
                <w:sz w:val="16"/>
                <w:szCs w:val="16"/>
                <w:lang w:val="pl-PL"/>
              </w:rPr>
              <w:t xml:space="preserve"> </w:t>
            </w:r>
            <w:proofErr w:type="spellStart"/>
            <w:r w:rsidRPr="006A2755">
              <w:rPr>
                <w:rFonts w:cs="Arial"/>
                <w:color w:val="000000"/>
                <w:sz w:val="16"/>
                <w:szCs w:val="16"/>
                <w:lang w:val="pl-PL"/>
              </w:rPr>
              <w:t>tax</w:t>
            </w:r>
            <w:proofErr w:type="spellEnd"/>
            <w:r w:rsidRPr="006A2755">
              <w:rPr>
                <w:rFonts w:cs="Arial"/>
                <w:color w:val="000000"/>
                <w:sz w:val="16"/>
                <w:szCs w:val="16"/>
                <w:lang w:val="pl-PL"/>
              </w:rPr>
              <w:t xml:space="preserve"> </w:t>
            </w:r>
            <w:proofErr w:type="spellStart"/>
            <w:r w:rsidRPr="006A2755">
              <w:rPr>
                <w:rFonts w:cs="Arial"/>
                <w:color w:val="000000"/>
                <w:sz w:val="16"/>
                <w:szCs w:val="16"/>
                <w:lang w:val="pl-PL"/>
              </w:rPr>
              <w:t>assets</w:t>
            </w:r>
            <w:proofErr w:type="spellEnd"/>
          </w:p>
        </w:tc>
        <w:tc>
          <w:tcPr>
            <w:tcW w:w="1129" w:type="dxa"/>
            <w:gridSpan w:val="3"/>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4,</w:t>
            </w:r>
            <w:r w:rsidR="007F6723" w:rsidRPr="007F6723">
              <w:rPr>
                <w:rFonts w:cs="Arial"/>
                <w:color w:val="000000"/>
                <w:sz w:val="16"/>
                <w:szCs w:val="16"/>
              </w:rPr>
              <w:t>252</w:t>
            </w:r>
          </w:p>
        </w:tc>
        <w:tc>
          <w:tcPr>
            <w:tcW w:w="826" w:type="dxa"/>
            <w:gridSpan w:val="3"/>
            <w:tcBorders>
              <w:top w:val="nil"/>
              <w:bottom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15</w:t>
            </w:r>
          </w:p>
        </w:tc>
        <w:tc>
          <w:tcPr>
            <w:tcW w:w="1002" w:type="dxa"/>
            <w:gridSpan w:val="3"/>
            <w:tcBorders>
              <w:top w:val="nil"/>
              <w:bottom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599</w:t>
            </w:r>
          </w:p>
        </w:tc>
        <w:tc>
          <w:tcPr>
            <w:tcW w:w="1145" w:type="dxa"/>
            <w:gridSpan w:val="2"/>
            <w:tcBorders>
              <w:top w:val="nil"/>
              <w:bottom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84</w:t>
            </w:r>
          </w:p>
        </w:tc>
        <w:tc>
          <w:tcPr>
            <w:tcW w:w="1145" w:type="dxa"/>
            <w:tcBorders>
              <w:top w:val="nil"/>
              <w:bottom w:val="nil"/>
            </w:tcBorders>
            <w:vAlign w:val="center"/>
          </w:tcPr>
          <w:p w:rsidR="007F6723" w:rsidRPr="007F6723" w:rsidRDefault="007F6723" w:rsidP="00A70579">
            <w:pPr>
              <w:jc w:val="right"/>
              <w:rPr>
                <w:rFonts w:cs="Arial"/>
                <w:color w:val="000000"/>
                <w:sz w:val="16"/>
                <w:szCs w:val="16"/>
              </w:rPr>
            </w:pPr>
            <w:r w:rsidRPr="007F6723">
              <w:rPr>
                <w:rFonts w:cs="Arial"/>
                <w:color w:val="000000"/>
                <w:sz w:val="16"/>
                <w:szCs w:val="16"/>
              </w:rPr>
              <w:t>-</w:t>
            </w:r>
          </w:p>
        </w:tc>
        <w:tc>
          <w:tcPr>
            <w:tcW w:w="1147" w:type="dxa"/>
            <w:gridSpan w:val="2"/>
            <w:tcBorders>
              <w:top w:val="nil"/>
              <w:bottom w:val="nil"/>
            </w:tcBorders>
            <w:vAlign w:val="center"/>
          </w:tcPr>
          <w:p w:rsidR="007F6723" w:rsidRPr="007F6723" w:rsidRDefault="008C24C4" w:rsidP="00A70579">
            <w:pPr>
              <w:jc w:val="right"/>
              <w:rPr>
                <w:rFonts w:cs="Arial"/>
                <w:color w:val="000000"/>
                <w:sz w:val="16"/>
                <w:szCs w:val="16"/>
              </w:rPr>
            </w:pPr>
            <w:r>
              <w:rPr>
                <w:rFonts w:cs="Arial"/>
                <w:color w:val="000000"/>
                <w:sz w:val="16"/>
                <w:szCs w:val="16"/>
              </w:rPr>
              <w:t>4,</w:t>
            </w:r>
            <w:r w:rsidR="007F6723" w:rsidRPr="007F6723">
              <w:rPr>
                <w:rFonts w:cs="Arial"/>
                <w:color w:val="000000"/>
                <w:sz w:val="16"/>
                <w:szCs w:val="16"/>
              </w:rPr>
              <w:t>950</w:t>
            </w:r>
          </w:p>
        </w:tc>
      </w:tr>
      <w:tr w:rsidR="007F6723" w:rsidTr="00CA1A68">
        <w:tblPrEx>
          <w:tblBorders>
            <w:insideH w:val="none" w:sz="0" w:space="0" w:color="auto"/>
            <w:insideV w:val="none" w:sz="0" w:space="0" w:color="auto"/>
          </w:tblBorders>
        </w:tblPrEx>
        <w:trPr>
          <w:gridAfter w:val="1"/>
          <w:wAfter w:w="13" w:type="dxa"/>
          <w:trHeight w:val="284"/>
        </w:trPr>
        <w:tc>
          <w:tcPr>
            <w:tcW w:w="3392" w:type="dxa"/>
            <w:gridSpan w:val="3"/>
            <w:tcBorders>
              <w:top w:val="nil"/>
              <w:bottom w:val="nil"/>
            </w:tcBorders>
            <w:vAlign w:val="center"/>
          </w:tcPr>
          <w:p w:rsidR="007F6723" w:rsidRPr="006A2755" w:rsidRDefault="007F6723" w:rsidP="00CA1A68">
            <w:pPr>
              <w:contextualSpacing/>
              <w:rPr>
                <w:rFonts w:cs="Arial"/>
                <w:bCs/>
                <w:iCs/>
                <w:color w:val="000000"/>
                <w:sz w:val="16"/>
                <w:szCs w:val="16"/>
              </w:rPr>
            </w:pPr>
            <w:r w:rsidRPr="006A2755">
              <w:rPr>
                <w:rFonts w:cs="Arial"/>
                <w:bCs/>
                <w:iCs/>
                <w:color w:val="000000"/>
                <w:sz w:val="16"/>
                <w:szCs w:val="16"/>
              </w:rPr>
              <w:t>Interest cost</w:t>
            </w:r>
          </w:p>
        </w:tc>
        <w:tc>
          <w:tcPr>
            <w:tcW w:w="1129" w:type="dxa"/>
            <w:gridSpan w:val="3"/>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5,</w:t>
            </w:r>
            <w:r w:rsidRPr="007F6723">
              <w:rPr>
                <w:rFonts w:cs="Arial"/>
                <w:color w:val="FF0000"/>
                <w:sz w:val="16"/>
                <w:szCs w:val="16"/>
              </w:rPr>
              <w:t>869)</w:t>
            </w:r>
          </w:p>
        </w:tc>
        <w:tc>
          <w:tcPr>
            <w:tcW w:w="826" w:type="dxa"/>
            <w:gridSpan w:val="3"/>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(140)</w:t>
            </w:r>
          </w:p>
        </w:tc>
        <w:tc>
          <w:tcPr>
            <w:tcW w:w="1002" w:type="dxa"/>
            <w:gridSpan w:val="3"/>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(1</w:t>
            </w:r>
            <w:r w:rsidR="008C24C4">
              <w:rPr>
                <w:rFonts w:cs="Arial"/>
                <w:color w:val="FF0000"/>
                <w:sz w:val="16"/>
                <w:szCs w:val="16"/>
              </w:rPr>
              <w:t>,</w:t>
            </w:r>
            <w:r w:rsidRPr="007F6723">
              <w:rPr>
                <w:rFonts w:cs="Arial"/>
                <w:color w:val="FF0000"/>
                <w:sz w:val="16"/>
                <w:szCs w:val="16"/>
              </w:rPr>
              <w:t>560)</w:t>
            </w:r>
          </w:p>
        </w:tc>
        <w:tc>
          <w:tcPr>
            <w:tcW w:w="1145" w:type="dxa"/>
            <w:gridSpan w:val="2"/>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(268)</w:t>
            </w:r>
          </w:p>
        </w:tc>
        <w:tc>
          <w:tcPr>
            <w:tcW w:w="1145" w:type="dxa"/>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p>
        </w:tc>
        <w:tc>
          <w:tcPr>
            <w:tcW w:w="1147" w:type="dxa"/>
            <w:gridSpan w:val="2"/>
            <w:tcBorders>
              <w:top w:val="nil"/>
              <w:bottom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7,</w:t>
            </w:r>
            <w:r w:rsidRPr="007F6723">
              <w:rPr>
                <w:rFonts w:cs="Arial"/>
                <w:color w:val="FF0000"/>
                <w:sz w:val="16"/>
                <w:szCs w:val="16"/>
              </w:rPr>
              <w:t>837)</w:t>
            </w:r>
          </w:p>
        </w:tc>
      </w:tr>
      <w:tr w:rsidR="007F6723" w:rsidTr="00CA1A68">
        <w:tblPrEx>
          <w:tblBorders>
            <w:insideH w:val="none" w:sz="0" w:space="0" w:color="auto"/>
            <w:insideV w:val="none" w:sz="0" w:space="0" w:color="auto"/>
          </w:tblBorders>
        </w:tblPrEx>
        <w:trPr>
          <w:gridAfter w:val="1"/>
          <w:wAfter w:w="13" w:type="dxa"/>
          <w:trHeight w:val="284"/>
        </w:trPr>
        <w:tc>
          <w:tcPr>
            <w:tcW w:w="3392" w:type="dxa"/>
            <w:gridSpan w:val="3"/>
            <w:tcBorders>
              <w:top w:val="nil"/>
            </w:tcBorders>
            <w:vAlign w:val="center"/>
          </w:tcPr>
          <w:p w:rsidR="007F6723" w:rsidRPr="006A2755" w:rsidRDefault="007F6723" w:rsidP="00CA1A68">
            <w:pPr>
              <w:contextualSpacing/>
              <w:rPr>
                <w:rFonts w:cs="Arial"/>
                <w:bCs/>
                <w:iCs/>
                <w:color w:val="000000"/>
                <w:sz w:val="16"/>
                <w:szCs w:val="16"/>
              </w:rPr>
            </w:pPr>
            <w:r w:rsidRPr="006A2755">
              <w:rPr>
                <w:rFonts w:cs="Arial"/>
                <w:bCs/>
                <w:iCs/>
                <w:color w:val="000000"/>
                <w:sz w:val="16"/>
                <w:szCs w:val="16"/>
              </w:rPr>
              <w:t>Depreciation</w:t>
            </w:r>
          </w:p>
        </w:tc>
        <w:tc>
          <w:tcPr>
            <w:tcW w:w="1129" w:type="dxa"/>
            <w:gridSpan w:val="3"/>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13,</w:t>
            </w:r>
            <w:r w:rsidRPr="007F6723">
              <w:rPr>
                <w:rFonts w:cs="Arial"/>
                <w:color w:val="FF0000"/>
                <w:sz w:val="16"/>
                <w:szCs w:val="16"/>
              </w:rPr>
              <w:t>572)</w:t>
            </w:r>
          </w:p>
        </w:tc>
        <w:tc>
          <w:tcPr>
            <w:tcW w:w="826" w:type="dxa"/>
            <w:gridSpan w:val="3"/>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(95)</w:t>
            </w:r>
          </w:p>
        </w:tc>
        <w:tc>
          <w:tcPr>
            <w:tcW w:w="1002" w:type="dxa"/>
            <w:gridSpan w:val="3"/>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1,</w:t>
            </w:r>
            <w:r w:rsidRPr="007F6723">
              <w:rPr>
                <w:rFonts w:cs="Arial"/>
                <w:color w:val="FF0000"/>
                <w:sz w:val="16"/>
                <w:szCs w:val="16"/>
              </w:rPr>
              <w:t>258)</w:t>
            </w:r>
          </w:p>
        </w:tc>
        <w:tc>
          <w:tcPr>
            <w:tcW w:w="1145" w:type="dxa"/>
            <w:gridSpan w:val="2"/>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(135)</w:t>
            </w:r>
          </w:p>
        </w:tc>
        <w:tc>
          <w:tcPr>
            <w:tcW w:w="1145" w:type="dxa"/>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p>
        </w:tc>
        <w:tc>
          <w:tcPr>
            <w:tcW w:w="1147" w:type="dxa"/>
            <w:gridSpan w:val="2"/>
            <w:tcBorders>
              <w:top w:val="nil"/>
            </w:tcBorders>
            <w:vAlign w:val="center"/>
          </w:tcPr>
          <w:p w:rsidR="007F6723" w:rsidRPr="007F6723" w:rsidRDefault="007F6723" w:rsidP="00A70579">
            <w:pPr>
              <w:jc w:val="right"/>
              <w:rPr>
                <w:rFonts w:cs="Arial"/>
                <w:color w:val="FF0000"/>
                <w:sz w:val="16"/>
                <w:szCs w:val="16"/>
              </w:rPr>
            </w:pPr>
            <w:r w:rsidRPr="007F6723">
              <w:rPr>
                <w:rFonts w:cs="Arial"/>
                <w:color w:val="FF0000"/>
                <w:sz w:val="16"/>
                <w:szCs w:val="16"/>
              </w:rPr>
              <w:t>(</w:t>
            </w:r>
            <w:r w:rsidR="008C24C4">
              <w:rPr>
                <w:rFonts w:cs="Arial"/>
                <w:color w:val="FF0000"/>
                <w:sz w:val="16"/>
                <w:szCs w:val="16"/>
              </w:rPr>
              <w:t>15,</w:t>
            </w:r>
            <w:r w:rsidRPr="007F6723">
              <w:rPr>
                <w:rFonts w:cs="Arial"/>
                <w:color w:val="FF0000"/>
                <w:sz w:val="16"/>
                <w:szCs w:val="16"/>
              </w:rPr>
              <w:t>060)</w:t>
            </w:r>
          </w:p>
        </w:tc>
      </w:tr>
    </w:tbl>
    <w:p w:rsidR="00731239" w:rsidRDefault="00731239">
      <w:pPr>
        <w:spacing w:after="200" w:line="276" w:lineRule="auto"/>
      </w:pPr>
    </w:p>
    <w:p w:rsidR="00731239" w:rsidRPr="0084231B" w:rsidRDefault="00731239" w:rsidP="00731239">
      <w:pPr>
        <w:jc w:val="both"/>
      </w:pPr>
      <w:r>
        <w:t>CCC S.A. presents information about the revenues from the sale of products and services to external customers as part of reporting segments. A group of similar products (i.e. footwear, shoe care products, clothing accessories) is presented in the retail and franchise segment (due to the minor share of the sale of goods other than footwear, they are not disclosed separately). Thus, CCC S.A. does not provide separate information on the revenues from the sales of products and services to external customers.</w:t>
      </w:r>
    </w:p>
    <w:p w:rsidR="00731239" w:rsidRPr="0084231B" w:rsidRDefault="00731239" w:rsidP="00731239">
      <w:pPr>
        <w:jc w:val="both"/>
      </w:pPr>
      <w:r>
        <w:t>CCC S.A. does not provide information about major customers in the individual statement, as revenues from a single external customer do not exceed 10% of CCC S.A. revenues.</w:t>
      </w:r>
    </w:p>
    <w:p w:rsidR="00731239" w:rsidRPr="0084231B" w:rsidRDefault="00731239" w:rsidP="00731239">
      <w:pPr>
        <w:pStyle w:val="ListParagraph1"/>
        <w:spacing w:after="0" w:line="240" w:lineRule="auto"/>
        <w:ind w:left="0"/>
        <w:jc w:val="both"/>
        <w:rPr>
          <w:rFonts w:ascii="Arial" w:hAnsi="Arial" w:cs="Arial"/>
          <w:sz w:val="20"/>
          <w:szCs w:val="20"/>
        </w:rPr>
      </w:pPr>
      <w:r>
        <w:rPr>
          <w:rFonts w:ascii="Arial" w:hAnsi="Arial"/>
          <w:sz w:val="20"/>
        </w:rPr>
        <w:t>CCC S.A. does not report in the individual statement information about assets and liabilities concerning the segments due to the fact that such information is not available on a regular basis and is not analysed by the Key Operating Body.</w:t>
      </w:r>
    </w:p>
    <w:p w:rsidR="00CB709D" w:rsidRPr="0084231B" w:rsidRDefault="0029119F" w:rsidP="002111FC">
      <w:pPr>
        <w:spacing w:after="200" w:line="276" w:lineRule="auto"/>
        <w:rPr>
          <w:sz w:val="8"/>
          <w:szCs w:val="8"/>
        </w:rPr>
      </w:pPr>
      <w:r>
        <w:br w:type="page"/>
      </w:r>
    </w:p>
    <w:p w:rsidR="00CB709D" w:rsidRPr="0084231B" w:rsidRDefault="00CB709D" w:rsidP="007A69A0">
      <w:pPr>
        <w:pStyle w:val="Nagwek1"/>
      </w:pPr>
      <w:bookmarkStart w:id="20" w:name="_Toc363639895"/>
      <w:bookmarkStart w:id="21" w:name="_Toc366502877"/>
      <w:r>
        <w:lastRenderedPageBreak/>
        <w:t>TANGIBLE FIXED ASSETS</w:t>
      </w:r>
      <w:bookmarkEnd w:id="20"/>
      <w:bookmarkEnd w:id="21"/>
    </w:p>
    <w:tbl>
      <w:tblPr>
        <w:tblStyle w:val="Tabela-Siatka"/>
        <w:tblW w:w="4942" w:type="pct"/>
        <w:tblInd w:w="108" w:type="dxa"/>
        <w:tblLook w:val="04A0"/>
      </w:tblPr>
      <w:tblGrid>
        <w:gridCol w:w="2399"/>
        <w:gridCol w:w="22"/>
        <w:gridCol w:w="269"/>
        <w:gridCol w:w="38"/>
        <w:gridCol w:w="645"/>
        <w:gridCol w:w="27"/>
        <w:gridCol w:w="30"/>
        <w:gridCol w:w="267"/>
        <w:gridCol w:w="712"/>
        <w:gridCol w:w="17"/>
        <w:gridCol w:w="393"/>
        <w:gridCol w:w="22"/>
        <w:gridCol w:w="494"/>
        <w:gridCol w:w="13"/>
        <w:gridCol w:w="453"/>
        <w:gridCol w:w="39"/>
        <w:gridCol w:w="353"/>
        <w:gridCol w:w="7"/>
        <w:gridCol w:w="628"/>
        <w:gridCol w:w="57"/>
        <w:gridCol w:w="507"/>
        <w:gridCol w:w="663"/>
        <w:gridCol w:w="77"/>
        <w:gridCol w:w="95"/>
        <w:gridCol w:w="940"/>
        <w:gridCol w:w="13"/>
      </w:tblGrid>
      <w:tr w:rsidR="004F7425" w:rsidRPr="0084231B" w:rsidTr="00542B6C">
        <w:tc>
          <w:tcPr>
            <w:tcW w:w="130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4F7425" w:rsidRPr="0084231B" w:rsidRDefault="004F7425" w:rsidP="005E0270">
            <w:pPr>
              <w:jc w:val="center"/>
            </w:pPr>
          </w:p>
        </w:tc>
        <w:tc>
          <w:tcPr>
            <w:tcW w:w="546" w:type="pct"/>
            <w:gridSpan w:val="5"/>
            <w:tcBorders>
              <w:top w:val="single" w:sz="4" w:space="0" w:color="auto"/>
              <w:left w:val="nil"/>
              <w:bottom w:val="single" w:sz="4" w:space="0" w:color="auto"/>
              <w:right w:val="nil"/>
            </w:tcBorders>
            <w:shd w:val="clear" w:color="auto" w:fill="BFBFBF" w:themeFill="background1" w:themeFillShade="BF"/>
            <w:vAlign w:val="center"/>
          </w:tcPr>
          <w:p w:rsidR="004F7425" w:rsidRPr="0084231B" w:rsidRDefault="004F7425" w:rsidP="005E0270">
            <w:pPr>
              <w:jc w:val="center"/>
              <w:rPr>
                <w:rFonts w:eastAsia="Arial Unicode MS" w:cs="Arial"/>
                <w:b/>
                <w:bCs/>
                <w:sz w:val="16"/>
                <w:szCs w:val="16"/>
              </w:rPr>
            </w:pPr>
            <w:r>
              <w:rPr>
                <w:b/>
                <w:sz w:val="16"/>
              </w:rPr>
              <w:t>Land, buildings and structures</w:t>
            </w:r>
          </w:p>
        </w:tc>
        <w:tc>
          <w:tcPr>
            <w:tcW w:w="558" w:type="pct"/>
            <w:gridSpan w:val="4"/>
            <w:tcBorders>
              <w:top w:val="single" w:sz="4" w:space="0" w:color="auto"/>
              <w:left w:val="nil"/>
              <w:bottom w:val="single" w:sz="4" w:space="0" w:color="auto"/>
              <w:right w:val="nil"/>
            </w:tcBorders>
            <w:shd w:val="clear" w:color="auto" w:fill="BFBFBF" w:themeFill="background1" w:themeFillShade="BF"/>
            <w:vAlign w:val="center"/>
          </w:tcPr>
          <w:p w:rsidR="004F7425" w:rsidRPr="0084231B" w:rsidRDefault="004F7425" w:rsidP="005E0270">
            <w:pPr>
              <w:jc w:val="center"/>
              <w:rPr>
                <w:rFonts w:cs="Arial"/>
                <w:b/>
                <w:bCs/>
                <w:sz w:val="16"/>
                <w:szCs w:val="16"/>
              </w:rPr>
            </w:pPr>
            <w:r>
              <w:rPr>
                <w:b/>
                <w:sz w:val="16"/>
              </w:rPr>
              <w:t>Machinery and equipment</w:t>
            </w:r>
          </w:p>
        </w:tc>
        <w:tc>
          <w:tcPr>
            <w:tcW w:w="502" w:type="pct"/>
            <w:gridSpan w:val="4"/>
            <w:tcBorders>
              <w:top w:val="single" w:sz="4" w:space="0" w:color="auto"/>
              <w:left w:val="nil"/>
              <w:bottom w:val="single" w:sz="4" w:space="0" w:color="auto"/>
              <w:right w:val="nil"/>
            </w:tcBorders>
            <w:shd w:val="clear" w:color="auto" w:fill="BFBFBF" w:themeFill="background1" w:themeFillShade="BF"/>
            <w:vAlign w:val="center"/>
          </w:tcPr>
          <w:p w:rsidR="004F7425" w:rsidRPr="0084231B" w:rsidRDefault="004F7425" w:rsidP="00DA7C3B">
            <w:pPr>
              <w:jc w:val="center"/>
              <w:rPr>
                <w:rFonts w:eastAsia="Arial Unicode MS" w:cs="Arial"/>
                <w:b/>
                <w:bCs/>
                <w:sz w:val="16"/>
                <w:szCs w:val="16"/>
              </w:rPr>
            </w:pPr>
            <w:r>
              <w:rPr>
                <w:b/>
                <w:sz w:val="16"/>
              </w:rPr>
              <w:t>Means of transport</w:t>
            </w:r>
          </w:p>
        </w:tc>
        <w:tc>
          <w:tcPr>
            <w:tcW w:w="464" w:type="pct"/>
            <w:gridSpan w:val="4"/>
            <w:tcBorders>
              <w:top w:val="single" w:sz="4" w:space="0" w:color="auto"/>
              <w:left w:val="nil"/>
              <w:bottom w:val="single" w:sz="4" w:space="0" w:color="auto"/>
              <w:right w:val="nil"/>
            </w:tcBorders>
            <w:shd w:val="clear" w:color="auto" w:fill="BFBFBF" w:themeFill="background1" w:themeFillShade="BF"/>
            <w:vAlign w:val="center"/>
          </w:tcPr>
          <w:p w:rsidR="004F7425" w:rsidRPr="0084231B" w:rsidRDefault="004F7425" w:rsidP="005A49B3">
            <w:pPr>
              <w:ind w:right="86"/>
              <w:jc w:val="center"/>
              <w:rPr>
                <w:rFonts w:eastAsia="Arial Unicode MS" w:cs="Arial"/>
                <w:b/>
                <w:bCs/>
                <w:sz w:val="16"/>
                <w:szCs w:val="16"/>
              </w:rPr>
            </w:pPr>
            <w:r>
              <w:rPr>
                <w:b/>
                <w:sz w:val="16"/>
              </w:rPr>
              <w:t>Other</w:t>
            </w:r>
          </w:p>
        </w:tc>
        <w:tc>
          <w:tcPr>
            <w:tcW w:w="649" w:type="pct"/>
            <w:gridSpan w:val="3"/>
            <w:tcBorders>
              <w:top w:val="single" w:sz="4" w:space="0" w:color="auto"/>
              <w:left w:val="nil"/>
              <w:bottom w:val="single" w:sz="4" w:space="0" w:color="auto"/>
              <w:right w:val="nil"/>
            </w:tcBorders>
            <w:shd w:val="clear" w:color="auto" w:fill="BFBFBF" w:themeFill="background1" w:themeFillShade="BF"/>
            <w:vAlign w:val="center"/>
          </w:tcPr>
          <w:p w:rsidR="004F7425" w:rsidRPr="0084231B" w:rsidRDefault="004F7425" w:rsidP="005E0270">
            <w:pPr>
              <w:jc w:val="center"/>
              <w:rPr>
                <w:rFonts w:eastAsia="Arial Unicode MS" w:cs="Arial"/>
                <w:b/>
                <w:bCs/>
                <w:sz w:val="16"/>
                <w:szCs w:val="16"/>
              </w:rPr>
            </w:pPr>
            <w:r>
              <w:rPr>
                <w:b/>
                <w:sz w:val="16"/>
              </w:rPr>
              <w:t>Fixed assets under construction</w:t>
            </w:r>
          </w:p>
        </w:tc>
        <w:tc>
          <w:tcPr>
            <w:tcW w:w="455" w:type="pct"/>
            <w:gridSpan w:val="3"/>
            <w:tcBorders>
              <w:top w:val="single" w:sz="4" w:space="0" w:color="auto"/>
              <w:left w:val="nil"/>
              <w:bottom w:val="single" w:sz="4" w:space="0" w:color="auto"/>
              <w:right w:val="nil"/>
            </w:tcBorders>
            <w:shd w:val="clear" w:color="auto" w:fill="BFBFBF" w:themeFill="background1" w:themeFillShade="BF"/>
            <w:vAlign w:val="center"/>
          </w:tcPr>
          <w:p w:rsidR="004F7425" w:rsidRDefault="004F7425" w:rsidP="004F7425">
            <w:pPr>
              <w:jc w:val="center"/>
              <w:rPr>
                <w:b/>
                <w:sz w:val="16"/>
              </w:rPr>
            </w:pPr>
            <w:r>
              <w:rPr>
                <w:b/>
                <w:sz w:val="16"/>
              </w:rPr>
              <w:t>Spare parts</w:t>
            </w:r>
          </w:p>
        </w:tc>
        <w:tc>
          <w:tcPr>
            <w:tcW w:w="51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4F7425" w:rsidRPr="0084231B" w:rsidRDefault="004F7425" w:rsidP="005E0270">
            <w:pPr>
              <w:jc w:val="center"/>
              <w:rPr>
                <w:rFonts w:eastAsia="Arial Unicode MS" w:cs="Arial"/>
                <w:b/>
                <w:bCs/>
                <w:sz w:val="16"/>
                <w:szCs w:val="16"/>
              </w:rPr>
            </w:pPr>
            <w:r>
              <w:rPr>
                <w:b/>
                <w:sz w:val="16"/>
              </w:rPr>
              <w:t>Total</w:t>
            </w:r>
          </w:p>
        </w:tc>
      </w:tr>
      <w:tr w:rsidR="004F7425" w:rsidRPr="0084231B" w:rsidTr="00542B6C">
        <w:trPr>
          <w:trHeight w:val="284"/>
        </w:trPr>
        <w:tc>
          <w:tcPr>
            <w:tcW w:w="1307" w:type="pct"/>
            <w:tcBorders>
              <w:top w:val="single" w:sz="4" w:space="0" w:color="auto"/>
              <w:left w:val="single" w:sz="4" w:space="0" w:color="auto"/>
              <w:bottom w:val="nil"/>
              <w:right w:val="nil"/>
            </w:tcBorders>
            <w:vAlign w:val="center"/>
          </w:tcPr>
          <w:p w:rsidR="004F7425" w:rsidRPr="004F7425" w:rsidRDefault="004F7425" w:rsidP="005E0270">
            <w:pPr>
              <w:rPr>
                <w:b/>
                <w:sz w:val="16"/>
                <w:szCs w:val="16"/>
              </w:rPr>
            </w:pPr>
            <w:r w:rsidRPr="004F7425">
              <w:rPr>
                <w:b/>
                <w:sz w:val="16"/>
                <w:szCs w:val="16"/>
              </w:rPr>
              <w:t>GROSS VALUE</w:t>
            </w:r>
          </w:p>
        </w:tc>
        <w:tc>
          <w:tcPr>
            <w:tcW w:w="546" w:type="pct"/>
            <w:gridSpan w:val="5"/>
            <w:tcBorders>
              <w:top w:val="single" w:sz="4" w:space="0" w:color="auto"/>
              <w:left w:val="nil"/>
              <w:bottom w:val="nil"/>
              <w:right w:val="nil"/>
            </w:tcBorders>
          </w:tcPr>
          <w:p w:rsidR="004F7425" w:rsidRPr="0084231B" w:rsidRDefault="004F7425" w:rsidP="005E0270">
            <w:pPr>
              <w:ind w:right="86"/>
              <w:jc w:val="right"/>
              <w:rPr>
                <w:rFonts w:cs="Arial"/>
                <w:b/>
                <w:bCs/>
                <w:sz w:val="18"/>
                <w:szCs w:val="18"/>
              </w:rPr>
            </w:pPr>
          </w:p>
        </w:tc>
        <w:tc>
          <w:tcPr>
            <w:tcW w:w="558" w:type="pct"/>
            <w:gridSpan w:val="4"/>
            <w:tcBorders>
              <w:top w:val="single" w:sz="4" w:space="0" w:color="auto"/>
              <w:left w:val="nil"/>
              <w:bottom w:val="nil"/>
              <w:right w:val="nil"/>
            </w:tcBorders>
          </w:tcPr>
          <w:p w:rsidR="004F7425" w:rsidRPr="0084231B" w:rsidRDefault="004F7425" w:rsidP="005E0270">
            <w:pPr>
              <w:ind w:right="86"/>
              <w:jc w:val="right"/>
              <w:rPr>
                <w:rFonts w:cs="Arial"/>
                <w:b/>
                <w:bCs/>
                <w:sz w:val="18"/>
                <w:szCs w:val="18"/>
              </w:rPr>
            </w:pPr>
          </w:p>
        </w:tc>
        <w:tc>
          <w:tcPr>
            <w:tcW w:w="502" w:type="pct"/>
            <w:gridSpan w:val="4"/>
            <w:tcBorders>
              <w:top w:val="single" w:sz="4" w:space="0" w:color="auto"/>
              <w:left w:val="nil"/>
              <w:bottom w:val="nil"/>
              <w:right w:val="nil"/>
            </w:tcBorders>
          </w:tcPr>
          <w:p w:rsidR="004F7425" w:rsidRPr="0084231B" w:rsidRDefault="004F7425" w:rsidP="005E0270">
            <w:pPr>
              <w:ind w:right="86"/>
              <w:jc w:val="right"/>
              <w:rPr>
                <w:rFonts w:cs="Arial"/>
                <w:b/>
                <w:bCs/>
                <w:sz w:val="18"/>
                <w:szCs w:val="18"/>
              </w:rPr>
            </w:pPr>
          </w:p>
        </w:tc>
        <w:tc>
          <w:tcPr>
            <w:tcW w:w="464" w:type="pct"/>
            <w:gridSpan w:val="4"/>
            <w:tcBorders>
              <w:top w:val="single" w:sz="4" w:space="0" w:color="auto"/>
              <w:left w:val="nil"/>
              <w:bottom w:val="nil"/>
              <w:right w:val="nil"/>
            </w:tcBorders>
          </w:tcPr>
          <w:p w:rsidR="004F7425" w:rsidRPr="0084231B" w:rsidRDefault="004F7425" w:rsidP="005E0270">
            <w:pPr>
              <w:ind w:right="86"/>
              <w:jc w:val="right"/>
              <w:rPr>
                <w:rFonts w:cs="Arial"/>
                <w:b/>
                <w:bCs/>
                <w:sz w:val="18"/>
                <w:szCs w:val="18"/>
              </w:rPr>
            </w:pPr>
          </w:p>
        </w:tc>
        <w:tc>
          <w:tcPr>
            <w:tcW w:w="649" w:type="pct"/>
            <w:gridSpan w:val="3"/>
            <w:tcBorders>
              <w:top w:val="single" w:sz="4" w:space="0" w:color="auto"/>
              <w:left w:val="nil"/>
              <w:bottom w:val="nil"/>
              <w:right w:val="nil"/>
            </w:tcBorders>
          </w:tcPr>
          <w:p w:rsidR="004F7425" w:rsidRPr="0084231B" w:rsidRDefault="004F7425" w:rsidP="008777E9">
            <w:pPr>
              <w:ind w:right="177"/>
              <w:jc w:val="right"/>
              <w:rPr>
                <w:rFonts w:cs="Arial"/>
                <w:b/>
                <w:bCs/>
                <w:sz w:val="18"/>
                <w:szCs w:val="18"/>
              </w:rPr>
            </w:pPr>
          </w:p>
        </w:tc>
        <w:tc>
          <w:tcPr>
            <w:tcW w:w="455" w:type="pct"/>
            <w:gridSpan w:val="3"/>
            <w:tcBorders>
              <w:top w:val="single" w:sz="4" w:space="0" w:color="auto"/>
              <w:left w:val="nil"/>
              <w:bottom w:val="nil"/>
              <w:right w:val="nil"/>
            </w:tcBorders>
          </w:tcPr>
          <w:p w:rsidR="004F7425" w:rsidRPr="0084231B" w:rsidRDefault="004F7425" w:rsidP="005E0270">
            <w:pPr>
              <w:ind w:right="86"/>
              <w:jc w:val="right"/>
              <w:rPr>
                <w:rFonts w:cs="Arial"/>
                <w:b/>
                <w:bCs/>
                <w:sz w:val="18"/>
                <w:szCs w:val="18"/>
              </w:rPr>
            </w:pPr>
          </w:p>
        </w:tc>
        <w:tc>
          <w:tcPr>
            <w:tcW w:w="519" w:type="pct"/>
            <w:gridSpan w:val="2"/>
            <w:tcBorders>
              <w:top w:val="single" w:sz="4" w:space="0" w:color="auto"/>
              <w:left w:val="nil"/>
              <w:bottom w:val="nil"/>
              <w:right w:val="single" w:sz="4" w:space="0" w:color="auto"/>
            </w:tcBorders>
          </w:tcPr>
          <w:p w:rsidR="004F7425" w:rsidRPr="0084231B" w:rsidRDefault="004F7425" w:rsidP="005E0270">
            <w:pPr>
              <w:ind w:right="86"/>
              <w:jc w:val="right"/>
              <w:rPr>
                <w:rFonts w:cs="Arial"/>
                <w:b/>
                <w:bCs/>
                <w:sz w:val="18"/>
                <w:szCs w:val="18"/>
              </w:rPr>
            </w:pP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4767EF">
            <w:pPr>
              <w:rPr>
                <w:rFonts w:cs="Arial"/>
                <w:bCs/>
                <w:sz w:val="16"/>
                <w:szCs w:val="16"/>
              </w:rPr>
            </w:pPr>
            <w:r w:rsidRPr="004F7425">
              <w:rPr>
                <w:b/>
                <w:sz w:val="16"/>
                <w:szCs w:val="16"/>
              </w:rPr>
              <w:t>As at 01 January 2014</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
                <w:bCs/>
                <w:sz w:val="16"/>
                <w:szCs w:val="16"/>
                <w:lang w:eastAsia="en-US"/>
              </w:rPr>
            </w:pPr>
            <w:r>
              <w:rPr>
                <w:rFonts w:cs="Arial"/>
                <w:b/>
                <w:bCs/>
                <w:sz w:val="16"/>
                <w:szCs w:val="16"/>
                <w:lang w:eastAsia="en-US"/>
              </w:rPr>
              <w:t>267,</w:t>
            </w:r>
            <w:r w:rsidR="00C63044" w:rsidRPr="0085649D">
              <w:rPr>
                <w:rFonts w:cs="Arial"/>
                <w:b/>
                <w:bCs/>
                <w:sz w:val="16"/>
                <w:szCs w:val="16"/>
                <w:lang w:eastAsia="en-US"/>
              </w:rPr>
              <w:t>381</w:t>
            </w:r>
          </w:p>
        </w:tc>
        <w:tc>
          <w:tcPr>
            <w:tcW w:w="558"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82,</w:t>
            </w:r>
            <w:r w:rsidR="00C63044" w:rsidRPr="0085649D">
              <w:rPr>
                <w:rFonts w:cs="Arial"/>
                <w:b/>
                <w:bCs/>
                <w:sz w:val="16"/>
                <w:szCs w:val="16"/>
                <w:lang w:eastAsia="en-US"/>
              </w:rPr>
              <w:t>817</w:t>
            </w:r>
          </w:p>
        </w:tc>
        <w:tc>
          <w:tcPr>
            <w:tcW w:w="502"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32,</w:t>
            </w:r>
            <w:r w:rsidR="00C63044" w:rsidRPr="0085649D">
              <w:rPr>
                <w:rFonts w:cs="Arial"/>
                <w:b/>
                <w:bCs/>
                <w:sz w:val="16"/>
                <w:szCs w:val="16"/>
                <w:lang w:eastAsia="en-US"/>
              </w:rPr>
              <w:t>852</w:t>
            </w:r>
          </w:p>
        </w:tc>
        <w:tc>
          <w:tcPr>
            <w:tcW w:w="464"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10,</w:t>
            </w:r>
            <w:r w:rsidR="00C63044" w:rsidRPr="0085649D">
              <w:rPr>
                <w:rFonts w:cs="Arial"/>
                <w:b/>
                <w:bCs/>
                <w:sz w:val="16"/>
                <w:szCs w:val="16"/>
                <w:lang w:eastAsia="en-US"/>
              </w:rPr>
              <w:t>362</w:t>
            </w:r>
          </w:p>
        </w:tc>
        <w:tc>
          <w:tcPr>
            <w:tcW w:w="649" w:type="pct"/>
            <w:gridSpan w:val="3"/>
            <w:tcBorders>
              <w:top w:val="nil"/>
              <w:left w:val="nil"/>
              <w:bottom w:val="nil"/>
              <w:right w:val="nil"/>
            </w:tcBorders>
            <w:vAlign w:val="center"/>
          </w:tcPr>
          <w:p w:rsidR="00C63044" w:rsidRPr="0085649D" w:rsidRDefault="008437ED" w:rsidP="00A70579">
            <w:pPr>
              <w:ind w:left="-114" w:right="281"/>
              <w:jc w:val="right"/>
              <w:rPr>
                <w:rFonts w:cs="Arial"/>
                <w:b/>
                <w:bCs/>
                <w:sz w:val="16"/>
                <w:szCs w:val="16"/>
                <w:lang w:eastAsia="en-US"/>
              </w:rPr>
            </w:pPr>
            <w:r>
              <w:rPr>
                <w:rFonts w:cs="Arial"/>
                <w:b/>
                <w:bCs/>
                <w:sz w:val="16"/>
                <w:szCs w:val="16"/>
                <w:lang w:eastAsia="en-US"/>
              </w:rPr>
              <w:t>1,</w:t>
            </w:r>
            <w:r w:rsidR="00C63044" w:rsidRPr="0085649D">
              <w:rPr>
                <w:rFonts w:cs="Arial"/>
                <w:b/>
                <w:bCs/>
                <w:sz w:val="16"/>
                <w:szCs w:val="16"/>
                <w:lang w:eastAsia="en-US"/>
              </w:rPr>
              <w:t>231</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977</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395,</w:t>
            </w:r>
            <w:r w:rsidR="00C63044" w:rsidRPr="0085649D">
              <w:rPr>
                <w:rFonts w:cs="Arial"/>
                <w:b/>
                <w:bCs/>
                <w:sz w:val="16"/>
                <w:szCs w:val="16"/>
                <w:lang w:eastAsia="en-US"/>
              </w:rPr>
              <w:t>620</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
                <w:bCs/>
                <w:sz w:val="16"/>
                <w:szCs w:val="16"/>
              </w:rPr>
            </w:pPr>
            <w:r w:rsidRPr="004F7425">
              <w:rPr>
                <w:b/>
                <w:sz w:val="16"/>
                <w:szCs w:val="16"/>
              </w:rPr>
              <w:t>Increases due to:</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
                <w:bCs/>
                <w:sz w:val="16"/>
                <w:szCs w:val="16"/>
                <w:lang w:eastAsia="en-US"/>
              </w:rPr>
            </w:pPr>
            <w:r>
              <w:rPr>
                <w:rFonts w:cs="Arial"/>
                <w:b/>
                <w:bCs/>
                <w:sz w:val="16"/>
                <w:szCs w:val="16"/>
                <w:lang w:eastAsia="en-US"/>
              </w:rPr>
              <w:t>23,</w:t>
            </w:r>
            <w:r w:rsidR="00C63044" w:rsidRPr="0085649D">
              <w:rPr>
                <w:rFonts w:cs="Arial"/>
                <w:b/>
                <w:bCs/>
                <w:sz w:val="16"/>
                <w:szCs w:val="16"/>
                <w:lang w:eastAsia="en-US"/>
              </w:rPr>
              <w:t>342</w:t>
            </w:r>
          </w:p>
        </w:tc>
        <w:tc>
          <w:tcPr>
            <w:tcW w:w="558"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2,</w:t>
            </w:r>
            <w:r w:rsidR="00C63044" w:rsidRPr="0085649D">
              <w:rPr>
                <w:rFonts w:cs="Arial"/>
                <w:b/>
                <w:bCs/>
                <w:sz w:val="16"/>
                <w:szCs w:val="16"/>
                <w:lang w:eastAsia="en-US"/>
              </w:rPr>
              <w:t>635</w:t>
            </w:r>
          </w:p>
        </w:tc>
        <w:tc>
          <w:tcPr>
            <w:tcW w:w="502"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11,</w:t>
            </w:r>
            <w:r w:rsidR="00C63044" w:rsidRPr="0085649D">
              <w:rPr>
                <w:rFonts w:cs="Arial"/>
                <w:b/>
                <w:bCs/>
                <w:sz w:val="16"/>
                <w:szCs w:val="16"/>
                <w:lang w:eastAsia="en-US"/>
              </w:rPr>
              <w:t>603</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505</w:t>
            </w:r>
          </w:p>
        </w:tc>
        <w:tc>
          <w:tcPr>
            <w:tcW w:w="649" w:type="pct"/>
            <w:gridSpan w:val="3"/>
            <w:tcBorders>
              <w:top w:val="nil"/>
              <w:left w:val="nil"/>
              <w:bottom w:val="nil"/>
              <w:right w:val="nil"/>
            </w:tcBorders>
            <w:vAlign w:val="center"/>
          </w:tcPr>
          <w:p w:rsidR="00C63044" w:rsidRPr="0085649D" w:rsidRDefault="008437ED" w:rsidP="00A70579">
            <w:pPr>
              <w:ind w:left="-114" w:right="281"/>
              <w:jc w:val="right"/>
              <w:rPr>
                <w:rFonts w:cs="Arial"/>
                <w:b/>
                <w:bCs/>
                <w:sz w:val="16"/>
                <w:szCs w:val="16"/>
                <w:lang w:eastAsia="en-US"/>
              </w:rPr>
            </w:pPr>
            <w:r>
              <w:rPr>
                <w:rFonts w:cs="Arial"/>
                <w:b/>
                <w:bCs/>
                <w:sz w:val="16"/>
                <w:szCs w:val="16"/>
                <w:lang w:eastAsia="en-US"/>
              </w:rPr>
              <w:t>20,</w:t>
            </w:r>
            <w:r w:rsidR="00C63044" w:rsidRPr="0085649D">
              <w:rPr>
                <w:rFonts w:cs="Arial"/>
                <w:b/>
                <w:bCs/>
                <w:sz w:val="16"/>
                <w:szCs w:val="16"/>
                <w:lang w:eastAsia="en-US"/>
              </w:rPr>
              <w:t>599</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9</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58,</w:t>
            </w:r>
            <w:r w:rsidR="00C63044" w:rsidRPr="0085649D">
              <w:rPr>
                <w:rFonts w:cs="Arial"/>
                <w:b/>
                <w:bCs/>
                <w:sz w:val="16"/>
                <w:szCs w:val="16"/>
                <w:lang w:eastAsia="en-US"/>
              </w:rPr>
              <w:t>693</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outlays in foreign facilities</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Cs/>
                <w:sz w:val="16"/>
                <w:szCs w:val="16"/>
                <w:lang w:eastAsia="en-US"/>
              </w:rPr>
            </w:pPr>
            <w:r>
              <w:rPr>
                <w:rFonts w:cs="Arial"/>
                <w:bCs/>
                <w:sz w:val="16"/>
                <w:szCs w:val="16"/>
                <w:lang w:eastAsia="en-US"/>
              </w:rPr>
              <w:t>19,</w:t>
            </w:r>
            <w:r w:rsidR="00C63044" w:rsidRPr="0085649D">
              <w:rPr>
                <w:rFonts w:cs="Arial"/>
                <w:bCs/>
                <w:sz w:val="16"/>
                <w:szCs w:val="16"/>
                <w:lang w:eastAsia="en-US"/>
              </w:rPr>
              <w:t>564</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649" w:type="pct"/>
            <w:gridSpan w:val="3"/>
            <w:tcBorders>
              <w:top w:val="nil"/>
              <w:left w:val="nil"/>
              <w:bottom w:val="nil"/>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20</w:t>
            </w:r>
            <w:r w:rsidR="008437ED">
              <w:rPr>
                <w:rFonts w:cs="Arial"/>
                <w:bCs/>
                <w:sz w:val="16"/>
                <w:szCs w:val="16"/>
                <w:lang w:eastAsia="en-US"/>
              </w:rPr>
              <w:t>,</w:t>
            </w:r>
            <w:r w:rsidRPr="0085649D">
              <w:rPr>
                <w:rFonts w:cs="Arial"/>
                <w:bCs/>
                <w:sz w:val="16"/>
                <w:szCs w:val="16"/>
                <w:lang w:eastAsia="en-US"/>
              </w:rPr>
              <w:t>586</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40,</w:t>
            </w:r>
            <w:r w:rsidR="00C63044" w:rsidRPr="0085649D">
              <w:rPr>
                <w:rFonts w:cs="Arial"/>
                <w:bCs/>
                <w:sz w:val="16"/>
                <w:szCs w:val="16"/>
                <w:lang w:eastAsia="en-US"/>
              </w:rPr>
              <w:t>150</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outlays from transfer</w:t>
            </w:r>
          </w:p>
        </w:tc>
        <w:tc>
          <w:tcPr>
            <w:tcW w:w="546" w:type="pct"/>
            <w:gridSpan w:val="5"/>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13</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649" w:type="pct"/>
            <w:gridSpan w:val="3"/>
            <w:tcBorders>
              <w:top w:val="nil"/>
              <w:left w:val="nil"/>
              <w:bottom w:val="nil"/>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13</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26</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own capital spending</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Cs/>
                <w:sz w:val="16"/>
                <w:szCs w:val="16"/>
                <w:lang w:eastAsia="en-US"/>
              </w:rPr>
            </w:pPr>
            <w:r>
              <w:rPr>
                <w:rFonts w:cs="Arial"/>
                <w:bCs/>
                <w:sz w:val="16"/>
                <w:szCs w:val="16"/>
                <w:lang w:eastAsia="en-US"/>
              </w:rPr>
              <w:t>3,</w:t>
            </w:r>
            <w:r w:rsidR="00C63044" w:rsidRPr="0085649D">
              <w:rPr>
                <w:rFonts w:cs="Arial"/>
                <w:bCs/>
                <w:sz w:val="16"/>
                <w:szCs w:val="16"/>
                <w:lang w:eastAsia="en-US"/>
              </w:rPr>
              <w:t>765</w:t>
            </w:r>
          </w:p>
        </w:tc>
        <w:tc>
          <w:tcPr>
            <w:tcW w:w="558" w:type="pct"/>
            <w:gridSpan w:val="4"/>
            <w:tcBorders>
              <w:top w:val="nil"/>
              <w:left w:val="nil"/>
              <w:bottom w:val="nil"/>
              <w:right w:val="nil"/>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2,</w:t>
            </w:r>
            <w:r w:rsidR="00C63044" w:rsidRPr="0085649D">
              <w:rPr>
                <w:rFonts w:cs="Arial"/>
                <w:bCs/>
                <w:sz w:val="16"/>
                <w:szCs w:val="16"/>
                <w:lang w:eastAsia="en-US"/>
              </w:rPr>
              <w:t>635</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875</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505</w:t>
            </w:r>
          </w:p>
        </w:tc>
        <w:tc>
          <w:tcPr>
            <w:tcW w:w="649" w:type="pct"/>
            <w:gridSpan w:val="3"/>
            <w:tcBorders>
              <w:top w:val="nil"/>
              <w:left w:val="nil"/>
              <w:bottom w:val="nil"/>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9</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7,</w:t>
            </w:r>
            <w:r w:rsidR="00C63044" w:rsidRPr="0085649D">
              <w:rPr>
                <w:rFonts w:cs="Arial"/>
                <w:bCs/>
                <w:sz w:val="16"/>
                <w:szCs w:val="16"/>
                <w:lang w:eastAsia="en-US"/>
              </w:rPr>
              <w:t>789</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retail</w:t>
            </w:r>
          </w:p>
        </w:tc>
        <w:tc>
          <w:tcPr>
            <w:tcW w:w="546" w:type="pct"/>
            <w:gridSpan w:val="5"/>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02" w:type="pct"/>
            <w:gridSpan w:val="4"/>
            <w:tcBorders>
              <w:top w:val="nil"/>
              <w:left w:val="nil"/>
              <w:bottom w:val="nil"/>
              <w:right w:val="nil"/>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10,</w:t>
            </w:r>
            <w:r w:rsidR="00C63044" w:rsidRPr="0085649D">
              <w:rPr>
                <w:rFonts w:cs="Arial"/>
                <w:bCs/>
                <w:sz w:val="16"/>
                <w:szCs w:val="16"/>
                <w:lang w:eastAsia="en-US"/>
              </w:rPr>
              <w:t>728</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649" w:type="pct"/>
            <w:gridSpan w:val="3"/>
            <w:tcBorders>
              <w:top w:val="nil"/>
              <w:left w:val="nil"/>
              <w:bottom w:val="nil"/>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10,</w:t>
            </w:r>
            <w:r w:rsidR="00C63044" w:rsidRPr="0085649D">
              <w:rPr>
                <w:rFonts w:cs="Arial"/>
                <w:bCs/>
                <w:sz w:val="16"/>
                <w:szCs w:val="16"/>
                <w:lang w:eastAsia="en-US"/>
              </w:rPr>
              <w:t>728</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b/>
                <w:sz w:val="16"/>
                <w:szCs w:val="16"/>
              </w:rPr>
              <w:t>Decreases due to:</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
                <w:bCs/>
                <w:sz w:val="16"/>
                <w:szCs w:val="16"/>
                <w:lang w:eastAsia="en-US"/>
              </w:rPr>
            </w:pPr>
            <w:r>
              <w:rPr>
                <w:rFonts w:cs="Arial"/>
                <w:b/>
                <w:bCs/>
                <w:sz w:val="16"/>
                <w:szCs w:val="16"/>
                <w:lang w:eastAsia="en-US"/>
              </w:rPr>
              <w:t>9,</w:t>
            </w:r>
            <w:r w:rsidR="00C63044" w:rsidRPr="0085649D">
              <w:rPr>
                <w:rFonts w:cs="Arial"/>
                <w:b/>
                <w:bCs/>
                <w:sz w:val="16"/>
                <w:szCs w:val="16"/>
                <w:lang w:eastAsia="en-US"/>
              </w:rPr>
              <w:t>864</w:t>
            </w:r>
          </w:p>
        </w:tc>
        <w:tc>
          <w:tcPr>
            <w:tcW w:w="558" w:type="pct"/>
            <w:gridSpan w:val="4"/>
            <w:tcBorders>
              <w:top w:val="nil"/>
              <w:left w:val="nil"/>
              <w:bottom w:val="nil"/>
              <w:right w:val="nil"/>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1,</w:t>
            </w:r>
            <w:r w:rsidR="00C63044" w:rsidRPr="0085649D">
              <w:rPr>
                <w:rFonts w:cs="Arial"/>
                <w:b/>
                <w:bCs/>
                <w:sz w:val="16"/>
                <w:szCs w:val="16"/>
                <w:lang w:eastAsia="en-US"/>
              </w:rPr>
              <w:t>216</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196</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270</w:t>
            </w:r>
          </w:p>
        </w:tc>
        <w:tc>
          <w:tcPr>
            <w:tcW w:w="649" w:type="pct"/>
            <w:gridSpan w:val="3"/>
            <w:tcBorders>
              <w:top w:val="nil"/>
              <w:left w:val="nil"/>
              <w:bottom w:val="nil"/>
              <w:right w:val="nil"/>
            </w:tcBorders>
            <w:vAlign w:val="center"/>
          </w:tcPr>
          <w:p w:rsidR="00C63044" w:rsidRPr="0085649D" w:rsidRDefault="008437ED" w:rsidP="00A70579">
            <w:pPr>
              <w:ind w:left="-114" w:right="281"/>
              <w:jc w:val="right"/>
              <w:rPr>
                <w:rFonts w:cs="Arial"/>
                <w:b/>
                <w:bCs/>
                <w:sz w:val="16"/>
                <w:szCs w:val="16"/>
                <w:lang w:eastAsia="en-US"/>
              </w:rPr>
            </w:pPr>
            <w:r>
              <w:rPr>
                <w:rFonts w:cs="Arial"/>
                <w:b/>
                <w:bCs/>
                <w:sz w:val="16"/>
                <w:szCs w:val="16"/>
                <w:lang w:eastAsia="en-US"/>
              </w:rPr>
              <w:t>21,</w:t>
            </w:r>
            <w:r w:rsidR="00C63044" w:rsidRPr="0085649D">
              <w:rPr>
                <w:rFonts w:cs="Arial"/>
                <w:b/>
                <w:bCs/>
                <w:sz w:val="16"/>
                <w:szCs w:val="16"/>
                <w:lang w:eastAsia="en-US"/>
              </w:rPr>
              <w:t>067</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
                <w:bCs/>
                <w:sz w:val="16"/>
                <w:szCs w:val="16"/>
                <w:lang w:eastAsia="en-US"/>
              </w:rPr>
            </w:pPr>
            <w:r w:rsidRPr="0085649D">
              <w:rPr>
                <w:rFonts w:cs="Arial"/>
                <w:b/>
                <w:bCs/>
                <w:sz w:val="16"/>
                <w:szCs w:val="16"/>
                <w:lang w:eastAsia="en-US"/>
              </w:rPr>
              <w:t>61</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
                <w:bCs/>
                <w:sz w:val="16"/>
                <w:szCs w:val="16"/>
                <w:lang w:eastAsia="en-US"/>
              </w:rPr>
            </w:pPr>
            <w:r>
              <w:rPr>
                <w:rFonts w:cs="Arial"/>
                <w:b/>
                <w:bCs/>
                <w:sz w:val="16"/>
                <w:szCs w:val="16"/>
                <w:lang w:eastAsia="en-US"/>
              </w:rPr>
              <w:t>32,</w:t>
            </w:r>
            <w:r w:rsidR="00C63044" w:rsidRPr="0085649D">
              <w:rPr>
                <w:rFonts w:cs="Arial"/>
                <w:b/>
                <w:bCs/>
                <w:sz w:val="16"/>
                <w:szCs w:val="16"/>
                <w:lang w:eastAsia="en-US"/>
              </w:rPr>
              <w:t>674</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liquidation</w:t>
            </w:r>
          </w:p>
        </w:tc>
        <w:tc>
          <w:tcPr>
            <w:tcW w:w="546" w:type="pct"/>
            <w:gridSpan w:val="5"/>
            <w:tcBorders>
              <w:top w:val="nil"/>
              <w:left w:val="nil"/>
              <w:bottom w:val="nil"/>
              <w:right w:val="nil"/>
            </w:tcBorders>
            <w:vAlign w:val="center"/>
          </w:tcPr>
          <w:p w:rsidR="00C63044" w:rsidRPr="0085649D" w:rsidRDefault="00B92A8D" w:rsidP="00A70579">
            <w:pPr>
              <w:ind w:right="86"/>
              <w:jc w:val="right"/>
              <w:rPr>
                <w:rFonts w:cs="Arial"/>
                <w:bCs/>
                <w:sz w:val="16"/>
                <w:szCs w:val="16"/>
                <w:lang w:eastAsia="en-US"/>
              </w:rPr>
            </w:pPr>
            <w:r>
              <w:rPr>
                <w:rFonts w:cs="Arial"/>
                <w:bCs/>
                <w:sz w:val="16"/>
                <w:szCs w:val="16"/>
                <w:lang w:eastAsia="en-US"/>
              </w:rPr>
              <w:t>9,</w:t>
            </w:r>
            <w:r w:rsidR="00C63044" w:rsidRPr="0085649D">
              <w:rPr>
                <w:rFonts w:cs="Arial"/>
                <w:bCs/>
                <w:sz w:val="16"/>
                <w:szCs w:val="16"/>
                <w:lang w:eastAsia="en-US"/>
              </w:rPr>
              <w:t>061</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399</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98</w:t>
            </w:r>
          </w:p>
        </w:tc>
        <w:tc>
          <w:tcPr>
            <w:tcW w:w="649" w:type="pct"/>
            <w:gridSpan w:val="3"/>
            <w:tcBorders>
              <w:top w:val="nil"/>
              <w:left w:val="nil"/>
              <w:bottom w:val="nil"/>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3</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9,</w:t>
            </w:r>
            <w:r w:rsidR="00C63044" w:rsidRPr="0085649D">
              <w:rPr>
                <w:rFonts w:cs="Arial"/>
                <w:bCs/>
                <w:sz w:val="16"/>
                <w:szCs w:val="16"/>
                <w:lang w:eastAsia="en-US"/>
              </w:rPr>
              <w:t>561</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rFonts w:cs="Arial"/>
                <w:bCs/>
                <w:sz w:val="16"/>
                <w:szCs w:val="16"/>
              </w:rPr>
            </w:pPr>
            <w:r w:rsidRPr="004F7425">
              <w:rPr>
                <w:sz w:val="16"/>
                <w:szCs w:val="16"/>
              </w:rPr>
              <w:t>- sales</w:t>
            </w:r>
          </w:p>
        </w:tc>
        <w:tc>
          <w:tcPr>
            <w:tcW w:w="546" w:type="pct"/>
            <w:gridSpan w:val="5"/>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803</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817</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196</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172</w:t>
            </w:r>
          </w:p>
        </w:tc>
        <w:tc>
          <w:tcPr>
            <w:tcW w:w="649" w:type="pct"/>
            <w:gridSpan w:val="3"/>
            <w:tcBorders>
              <w:top w:val="nil"/>
              <w:left w:val="nil"/>
              <w:bottom w:val="nil"/>
              <w:right w:val="nil"/>
            </w:tcBorders>
            <w:vAlign w:val="center"/>
          </w:tcPr>
          <w:p w:rsidR="00C63044" w:rsidRPr="0085649D" w:rsidRDefault="008437ED" w:rsidP="00A70579">
            <w:pPr>
              <w:ind w:left="-114" w:right="281"/>
              <w:jc w:val="right"/>
              <w:rPr>
                <w:rFonts w:cs="Arial"/>
                <w:bCs/>
                <w:sz w:val="16"/>
                <w:szCs w:val="16"/>
                <w:lang w:eastAsia="en-US"/>
              </w:rPr>
            </w:pPr>
            <w:r>
              <w:rPr>
                <w:rFonts w:cs="Arial"/>
                <w:bCs/>
                <w:sz w:val="16"/>
                <w:szCs w:val="16"/>
                <w:lang w:eastAsia="en-US"/>
              </w:rPr>
              <w:t>1,</w:t>
            </w:r>
            <w:r w:rsidR="00C63044" w:rsidRPr="0085649D">
              <w:rPr>
                <w:rFonts w:cs="Arial"/>
                <w:bCs/>
                <w:sz w:val="16"/>
                <w:szCs w:val="16"/>
                <w:lang w:eastAsia="en-US"/>
              </w:rPr>
              <w:t>487</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3,</w:t>
            </w:r>
            <w:r w:rsidR="00C63044" w:rsidRPr="0085649D">
              <w:rPr>
                <w:rFonts w:cs="Arial"/>
                <w:bCs/>
                <w:sz w:val="16"/>
                <w:szCs w:val="16"/>
                <w:lang w:eastAsia="en-US"/>
              </w:rPr>
              <w:t>475</w:t>
            </w:r>
          </w:p>
        </w:tc>
      </w:tr>
      <w:tr w:rsidR="00C63044" w:rsidRPr="0084231B" w:rsidTr="00542B6C">
        <w:trPr>
          <w:trHeight w:val="284"/>
        </w:trPr>
        <w:tc>
          <w:tcPr>
            <w:tcW w:w="1307" w:type="pct"/>
            <w:tcBorders>
              <w:top w:val="nil"/>
              <w:left w:val="single" w:sz="4" w:space="0" w:color="auto"/>
              <w:bottom w:val="nil"/>
              <w:right w:val="nil"/>
            </w:tcBorders>
            <w:vAlign w:val="center"/>
          </w:tcPr>
          <w:p w:rsidR="00C63044" w:rsidRPr="004F7425" w:rsidRDefault="00C63044" w:rsidP="005E0270">
            <w:pPr>
              <w:rPr>
                <w:sz w:val="16"/>
                <w:szCs w:val="16"/>
              </w:rPr>
            </w:pPr>
            <w:r w:rsidRPr="004F7425">
              <w:rPr>
                <w:sz w:val="16"/>
                <w:szCs w:val="16"/>
              </w:rPr>
              <w:t>- investments completed - transfer</w:t>
            </w:r>
          </w:p>
        </w:tc>
        <w:tc>
          <w:tcPr>
            <w:tcW w:w="546" w:type="pct"/>
            <w:gridSpan w:val="5"/>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58"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02"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464" w:type="pct"/>
            <w:gridSpan w:val="4"/>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649" w:type="pct"/>
            <w:gridSpan w:val="3"/>
            <w:tcBorders>
              <w:top w:val="nil"/>
              <w:left w:val="nil"/>
              <w:bottom w:val="nil"/>
              <w:right w:val="nil"/>
            </w:tcBorders>
            <w:vAlign w:val="center"/>
          </w:tcPr>
          <w:p w:rsidR="00C63044" w:rsidRPr="0085649D" w:rsidRDefault="008437ED" w:rsidP="00A70579">
            <w:pPr>
              <w:ind w:left="-114" w:right="281"/>
              <w:jc w:val="right"/>
              <w:rPr>
                <w:rFonts w:cs="Arial"/>
                <w:bCs/>
                <w:sz w:val="16"/>
                <w:szCs w:val="16"/>
                <w:lang w:eastAsia="en-US"/>
              </w:rPr>
            </w:pPr>
            <w:r>
              <w:rPr>
                <w:rFonts w:cs="Arial"/>
                <w:bCs/>
                <w:sz w:val="16"/>
                <w:szCs w:val="16"/>
                <w:lang w:eastAsia="en-US"/>
              </w:rPr>
              <w:t>19,</w:t>
            </w:r>
            <w:r w:rsidR="00C63044" w:rsidRPr="0085649D">
              <w:rPr>
                <w:rFonts w:cs="Arial"/>
                <w:bCs/>
                <w:sz w:val="16"/>
                <w:szCs w:val="16"/>
                <w:lang w:eastAsia="en-US"/>
              </w:rPr>
              <w:t>577</w:t>
            </w:r>
          </w:p>
        </w:tc>
        <w:tc>
          <w:tcPr>
            <w:tcW w:w="455" w:type="pct"/>
            <w:gridSpan w:val="3"/>
            <w:tcBorders>
              <w:top w:val="nil"/>
              <w:left w:val="nil"/>
              <w:bottom w:val="nil"/>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left w:val="nil"/>
              <w:bottom w:val="nil"/>
              <w:right w:val="single" w:sz="4" w:space="0" w:color="auto"/>
            </w:tcBorders>
            <w:vAlign w:val="center"/>
          </w:tcPr>
          <w:p w:rsidR="00C63044" w:rsidRPr="0085649D" w:rsidRDefault="008437ED" w:rsidP="00A70579">
            <w:pPr>
              <w:ind w:right="86"/>
              <w:jc w:val="right"/>
              <w:rPr>
                <w:rFonts w:cs="Arial"/>
                <w:bCs/>
                <w:sz w:val="16"/>
                <w:szCs w:val="16"/>
                <w:lang w:eastAsia="en-US"/>
              </w:rPr>
            </w:pPr>
            <w:r>
              <w:rPr>
                <w:rFonts w:cs="Arial"/>
                <w:bCs/>
                <w:sz w:val="16"/>
                <w:szCs w:val="16"/>
                <w:lang w:eastAsia="en-US"/>
              </w:rPr>
              <w:t>19,</w:t>
            </w:r>
            <w:r w:rsidR="00C63044" w:rsidRPr="0085649D">
              <w:rPr>
                <w:rFonts w:cs="Arial"/>
                <w:bCs/>
                <w:sz w:val="16"/>
                <w:szCs w:val="16"/>
                <w:lang w:eastAsia="en-US"/>
              </w:rPr>
              <w:t>577</w:t>
            </w:r>
          </w:p>
        </w:tc>
      </w:tr>
      <w:tr w:rsidR="00C63044" w:rsidRPr="0084231B" w:rsidTr="00542B6C">
        <w:trPr>
          <w:trHeight w:val="284"/>
        </w:trPr>
        <w:tc>
          <w:tcPr>
            <w:tcW w:w="1307" w:type="pct"/>
            <w:tcBorders>
              <w:top w:val="nil"/>
              <w:left w:val="single" w:sz="4" w:space="0" w:color="auto"/>
              <w:bottom w:val="single" w:sz="4" w:space="0" w:color="auto"/>
              <w:right w:val="nil"/>
            </w:tcBorders>
            <w:vAlign w:val="center"/>
          </w:tcPr>
          <w:p w:rsidR="00C63044" w:rsidRPr="004F7425" w:rsidRDefault="00C63044" w:rsidP="005E0270">
            <w:pPr>
              <w:rPr>
                <w:rFonts w:cs="Arial"/>
                <w:bCs/>
                <w:sz w:val="16"/>
                <w:szCs w:val="16"/>
              </w:rPr>
            </w:pPr>
            <w:r>
              <w:rPr>
                <w:rFonts w:cs="Arial"/>
                <w:bCs/>
                <w:sz w:val="16"/>
                <w:szCs w:val="16"/>
              </w:rPr>
              <w:t>- other decreases</w:t>
            </w:r>
          </w:p>
        </w:tc>
        <w:tc>
          <w:tcPr>
            <w:tcW w:w="546" w:type="pct"/>
            <w:gridSpan w:val="5"/>
            <w:tcBorders>
              <w:top w:val="nil"/>
              <w:left w:val="nil"/>
              <w:bottom w:val="single" w:sz="4" w:space="0" w:color="auto"/>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58" w:type="pct"/>
            <w:gridSpan w:val="4"/>
            <w:tcBorders>
              <w:top w:val="nil"/>
              <w:left w:val="nil"/>
              <w:bottom w:val="single" w:sz="4" w:space="0" w:color="auto"/>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502" w:type="pct"/>
            <w:gridSpan w:val="4"/>
            <w:tcBorders>
              <w:top w:val="nil"/>
              <w:left w:val="nil"/>
              <w:bottom w:val="single" w:sz="4" w:space="0" w:color="auto"/>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464" w:type="pct"/>
            <w:gridSpan w:val="4"/>
            <w:tcBorders>
              <w:top w:val="nil"/>
              <w:left w:val="nil"/>
              <w:bottom w:val="single" w:sz="4" w:space="0" w:color="auto"/>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w:t>
            </w:r>
          </w:p>
        </w:tc>
        <w:tc>
          <w:tcPr>
            <w:tcW w:w="649" w:type="pct"/>
            <w:gridSpan w:val="3"/>
            <w:tcBorders>
              <w:top w:val="nil"/>
              <w:left w:val="nil"/>
              <w:bottom w:val="single" w:sz="4" w:space="0" w:color="auto"/>
              <w:right w:val="nil"/>
            </w:tcBorders>
            <w:vAlign w:val="center"/>
          </w:tcPr>
          <w:p w:rsidR="00C63044" w:rsidRPr="0085649D" w:rsidRDefault="00C63044"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left w:val="nil"/>
              <w:bottom w:val="single" w:sz="4" w:space="0" w:color="auto"/>
              <w:right w:val="nil"/>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61</w:t>
            </w:r>
          </w:p>
        </w:tc>
        <w:tc>
          <w:tcPr>
            <w:tcW w:w="519" w:type="pct"/>
            <w:gridSpan w:val="2"/>
            <w:tcBorders>
              <w:top w:val="nil"/>
              <w:left w:val="nil"/>
              <w:bottom w:val="single" w:sz="4" w:space="0" w:color="auto"/>
              <w:right w:val="single" w:sz="4" w:space="0" w:color="auto"/>
            </w:tcBorders>
            <w:vAlign w:val="center"/>
          </w:tcPr>
          <w:p w:rsidR="00C63044" w:rsidRPr="0085649D" w:rsidRDefault="00C63044" w:rsidP="00A70579">
            <w:pPr>
              <w:ind w:right="86"/>
              <w:jc w:val="right"/>
              <w:rPr>
                <w:rFonts w:cs="Arial"/>
                <w:bCs/>
                <w:sz w:val="16"/>
                <w:szCs w:val="16"/>
                <w:lang w:eastAsia="en-US"/>
              </w:rPr>
            </w:pPr>
            <w:r w:rsidRPr="0085649D">
              <w:rPr>
                <w:rFonts w:cs="Arial"/>
                <w:bCs/>
                <w:sz w:val="16"/>
                <w:szCs w:val="16"/>
                <w:lang w:eastAsia="en-US"/>
              </w:rPr>
              <w:t>61</w:t>
            </w:r>
          </w:p>
        </w:tc>
      </w:tr>
      <w:tr w:rsidR="00BA452D" w:rsidRPr="0084231B" w:rsidTr="00542B6C">
        <w:trPr>
          <w:trHeight w:val="284"/>
        </w:trPr>
        <w:tc>
          <w:tcPr>
            <w:tcW w:w="130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BA452D" w:rsidRPr="004F7425" w:rsidRDefault="00BA452D" w:rsidP="004767EF">
            <w:pPr>
              <w:rPr>
                <w:rFonts w:cs="Arial"/>
                <w:b/>
                <w:bCs/>
                <w:sz w:val="16"/>
                <w:szCs w:val="16"/>
              </w:rPr>
            </w:pPr>
            <w:r w:rsidRPr="004F7425">
              <w:rPr>
                <w:b/>
                <w:sz w:val="16"/>
                <w:szCs w:val="16"/>
              </w:rPr>
              <w:t>As at 30 June 2014</w:t>
            </w:r>
          </w:p>
        </w:tc>
        <w:tc>
          <w:tcPr>
            <w:tcW w:w="546" w:type="pct"/>
            <w:gridSpan w:val="5"/>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B92A8D" w:rsidP="00A70579">
            <w:pPr>
              <w:ind w:right="86"/>
              <w:jc w:val="right"/>
              <w:rPr>
                <w:rFonts w:cs="Arial"/>
                <w:b/>
                <w:bCs/>
                <w:sz w:val="16"/>
                <w:szCs w:val="16"/>
                <w:lang w:eastAsia="en-US"/>
              </w:rPr>
            </w:pPr>
            <w:r>
              <w:rPr>
                <w:rFonts w:cs="Arial"/>
                <w:b/>
                <w:bCs/>
                <w:sz w:val="16"/>
                <w:szCs w:val="16"/>
                <w:lang w:eastAsia="en-US"/>
              </w:rPr>
              <w:t>280,</w:t>
            </w:r>
            <w:r w:rsidR="00BA452D" w:rsidRPr="0085649D">
              <w:rPr>
                <w:rFonts w:cs="Arial"/>
                <w:b/>
                <w:bCs/>
                <w:sz w:val="16"/>
                <w:szCs w:val="16"/>
                <w:lang w:eastAsia="en-US"/>
              </w:rPr>
              <w:t>859</w:t>
            </w:r>
          </w:p>
        </w:tc>
        <w:tc>
          <w:tcPr>
            <w:tcW w:w="558" w:type="pct"/>
            <w:gridSpan w:val="4"/>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8437ED" w:rsidP="00A70579">
            <w:pPr>
              <w:ind w:right="86"/>
              <w:jc w:val="right"/>
              <w:rPr>
                <w:rFonts w:cs="Arial"/>
                <w:b/>
                <w:bCs/>
                <w:sz w:val="16"/>
                <w:szCs w:val="16"/>
                <w:lang w:eastAsia="en-US"/>
              </w:rPr>
            </w:pPr>
            <w:r>
              <w:rPr>
                <w:rFonts w:cs="Arial"/>
                <w:b/>
                <w:bCs/>
                <w:sz w:val="16"/>
                <w:szCs w:val="16"/>
                <w:lang w:eastAsia="en-US"/>
              </w:rPr>
              <w:t>84,</w:t>
            </w:r>
            <w:r w:rsidR="00BA452D" w:rsidRPr="0085649D">
              <w:rPr>
                <w:rFonts w:cs="Arial"/>
                <w:b/>
                <w:bCs/>
                <w:sz w:val="16"/>
                <w:szCs w:val="16"/>
                <w:lang w:eastAsia="en-US"/>
              </w:rPr>
              <w:t>236</w:t>
            </w:r>
          </w:p>
        </w:tc>
        <w:tc>
          <w:tcPr>
            <w:tcW w:w="502" w:type="pct"/>
            <w:gridSpan w:val="4"/>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8437ED" w:rsidP="00A70579">
            <w:pPr>
              <w:ind w:right="86"/>
              <w:jc w:val="right"/>
              <w:rPr>
                <w:rFonts w:cs="Arial"/>
                <w:b/>
                <w:bCs/>
                <w:sz w:val="16"/>
                <w:szCs w:val="16"/>
                <w:lang w:eastAsia="en-US"/>
              </w:rPr>
            </w:pPr>
            <w:r>
              <w:rPr>
                <w:rFonts w:cs="Arial"/>
                <w:b/>
                <w:bCs/>
                <w:sz w:val="16"/>
                <w:szCs w:val="16"/>
                <w:lang w:eastAsia="en-US"/>
              </w:rPr>
              <w:t>44,</w:t>
            </w:r>
            <w:r w:rsidR="00BA452D" w:rsidRPr="0085649D">
              <w:rPr>
                <w:rFonts w:cs="Arial"/>
                <w:b/>
                <w:bCs/>
                <w:sz w:val="16"/>
                <w:szCs w:val="16"/>
                <w:lang w:eastAsia="en-US"/>
              </w:rPr>
              <w:t>259</w:t>
            </w:r>
          </w:p>
        </w:tc>
        <w:tc>
          <w:tcPr>
            <w:tcW w:w="464" w:type="pct"/>
            <w:gridSpan w:val="4"/>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8437ED" w:rsidP="00A70579">
            <w:pPr>
              <w:ind w:right="86"/>
              <w:jc w:val="right"/>
              <w:rPr>
                <w:rFonts w:cs="Arial"/>
                <w:b/>
                <w:bCs/>
                <w:sz w:val="16"/>
                <w:szCs w:val="16"/>
                <w:lang w:eastAsia="en-US"/>
              </w:rPr>
            </w:pPr>
            <w:r>
              <w:rPr>
                <w:rFonts w:cs="Arial"/>
                <w:b/>
                <w:bCs/>
                <w:sz w:val="16"/>
                <w:szCs w:val="16"/>
                <w:lang w:eastAsia="en-US"/>
              </w:rPr>
              <w:t>10,</w:t>
            </w:r>
            <w:r w:rsidR="00BA452D" w:rsidRPr="0085649D">
              <w:rPr>
                <w:rFonts w:cs="Arial"/>
                <w:b/>
                <w:bCs/>
                <w:sz w:val="16"/>
                <w:szCs w:val="16"/>
                <w:lang w:eastAsia="en-US"/>
              </w:rPr>
              <w:t>597</w:t>
            </w:r>
          </w:p>
        </w:tc>
        <w:tc>
          <w:tcPr>
            <w:tcW w:w="649" w:type="pct"/>
            <w:gridSpan w:val="3"/>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BA452D" w:rsidP="00A70579">
            <w:pPr>
              <w:ind w:left="-114" w:right="281"/>
              <w:jc w:val="right"/>
              <w:rPr>
                <w:rFonts w:cs="Arial"/>
                <w:b/>
                <w:bCs/>
                <w:sz w:val="16"/>
                <w:szCs w:val="16"/>
                <w:lang w:eastAsia="en-US"/>
              </w:rPr>
            </w:pPr>
            <w:r w:rsidRPr="0085649D">
              <w:rPr>
                <w:rFonts w:cs="Arial"/>
                <w:b/>
                <w:bCs/>
                <w:sz w:val="16"/>
                <w:szCs w:val="16"/>
                <w:lang w:eastAsia="en-US"/>
              </w:rPr>
              <w:t>763</w:t>
            </w:r>
          </w:p>
        </w:tc>
        <w:tc>
          <w:tcPr>
            <w:tcW w:w="455" w:type="pct"/>
            <w:gridSpan w:val="3"/>
            <w:tcBorders>
              <w:top w:val="single" w:sz="4" w:space="0" w:color="auto"/>
              <w:left w:val="nil"/>
              <w:bottom w:val="single" w:sz="4" w:space="0" w:color="auto"/>
              <w:right w:val="nil"/>
            </w:tcBorders>
            <w:shd w:val="clear" w:color="auto" w:fill="BFBFBF" w:themeFill="background1" w:themeFillShade="BF"/>
            <w:vAlign w:val="center"/>
          </w:tcPr>
          <w:p w:rsidR="00BA452D" w:rsidRPr="0085649D" w:rsidRDefault="00BA452D" w:rsidP="00A70579">
            <w:pPr>
              <w:ind w:right="86"/>
              <w:jc w:val="right"/>
              <w:rPr>
                <w:rFonts w:cs="Arial"/>
                <w:b/>
                <w:bCs/>
                <w:sz w:val="16"/>
                <w:szCs w:val="16"/>
                <w:lang w:eastAsia="en-US"/>
              </w:rPr>
            </w:pPr>
            <w:r w:rsidRPr="0085649D">
              <w:rPr>
                <w:rFonts w:cs="Arial"/>
                <w:b/>
                <w:bCs/>
                <w:sz w:val="16"/>
                <w:szCs w:val="16"/>
                <w:lang w:eastAsia="en-US"/>
              </w:rPr>
              <w:t>925</w:t>
            </w:r>
          </w:p>
        </w:tc>
        <w:tc>
          <w:tcPr>
            <w:tcW w:w="51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BA452D" w:rsidRPr="0085649D" w:rsidRDefault="008437ED" w:rsidP="00A70579">
            <w:pPr>
              <w:ind w:right="86"/>
              <w:jc w:val="right"/>
              <w:rPr>
                <w:rFonts w:cs="Arial"/>
                <w:b/>
                <w:bCs/>
                <w:sz w:val="16"/>
                <w:szCs w:val="16"/>
                <w:lang w:eastAsia="en-US"/>
              </w:rPr>
            </w:pPr>
            <w:r>
              <w:rPr>
                <w:rFonts w:cs="Arial"/>
                <w:b/>
                <w:bCs/>
                <w:sz w:val="16"/>
                <w:szCs w:val="16"/>
                <w:lang w:eastAsia="en-US"/>
              </w:rPr>
              <w:t>421,</w:t>
            </w:r>
            <w:r w:rsidR="00BA452D" w:rsidRPr="0085649D">
              <w:rPr>
                <w:rFonts w:cs="Arial"/>
                <w:b/>
                <w:bCs/>
                <w:sz w:val="16"/>
                <w:szCs w:val="16"/>
                <w:lang w:eastAsia="en-US"/>
              </w:rPr>
              <w:t>639</w:t>
            </w:r>
          </w:p>
        </w:tc>
      </w:tr>
      <w:tr w:rsidR="004F7425" w:rsidRPr="0084231B" w:rsidTr="00542B6C">
        <w:tblPrEx>
          <w:tblBorders>
            <w:insideH w:val="none" w:sz="0" w:space="0" w:color="auto"/>
            <w:insideV w:val="none" w:sz="0" w:space="0" w:color="auto"/>
          </w:tblBorders>
        </w:tblPrEx>
        <w:trPr>
          <w:trHeight w:val="284"/>
        </w:trPr>
        <w:tc>
          <w:tcPr>
            <w:tcW w:w="1837" w:type="pct"/>
            <w:gridSpan w:val="5"/>
            <w:tcBorders>
              <w:bottom w:val="single" w:sz="4" w:space="0" w:color="auto"/>
            </w:tcBorders>
            <w:vAlign w:val="center"/>
          </w:tcPr>
          <w:p w:rsidR="004F7425" w:rsidRPr="00BA452D" w:rsidRDefault="004F7425" w:rsidP="004F7425">
            <w:pPr>
              <w:ind w:right="3"/>
              <w:rPr>
                <w:rFonts w:cs="Arial"/>
                <w:b/>
                <w:bCs/>
                <w:sz w:val="16"/>
                <w:szCs w:val="18"/>
              </w:rPr>
            </w:pPr>
            <w:r w:rsidRPr="00BA452D">
              <w:rPr>
                <w:b/>
                <w:sz w:val="16"/>
              </w:rPr>
              <w:t>AMORTISATION AND IMPAIRMENT</w:t>
            </w:r>
          </w:p>
        </w:tc>
        <w:tc>
          <w:tcPr>
            <w:tcW w:w="564" w:type="pct"/>
            <w:gridSpan w:val="4"/>
            <w:tcBorders>
              <w:bottom w:val="single" w:sz="4" w:space="0" w:color="auto"/>
            </w:tcBorders>
          </w:tcPr>
          <w:p w:rsidR="004F7425" w:rsidRPr="00BA452D" w:rsidRDefault="004F7425" w:rsidP="00943293">
            <w:pPr>
              <w:ind w:right="86"/>
              <w:jc w:val="right"/>
              <w:rPr>
                <w:rFonts w:cs="Arial"/>
                <w:b/>
                <w:bCs/>
                <w:sz w:val="16"/>
                <w:szCs w:val="18"/>
              </w:rPr>
            </w:pPr>
          </w:p>
        </w:tc>
        <w:tc>
          <w:tcPr>
            <w:tcW w:w="504" w:type="pct"/>
            <w:gridSpan w:val="4"/>
            <w:tcBorders>
              <w:bottom w:val="single" w:sz="4" w:space="0" w:color="auto"/>
            </w:tcBorders>
          </w:tcPr>
          <w:p w:rsidR="004F7425" w:rsidRPr="00BA452D" w:rsidRDefault="004F7425" w:rsidP="00943293">
            <w:pPr>
              <w:ind w:right="86"/>
              <w:jc w:val="right"/>
              <w:rPr>
                <w:rFonts w:cs="Arial"/>
                <w:b/>
                <w:bCs/>
                <w:sz w:val="16"/>
                <w:szCs w:val="18"/>
              </w:rPr>
            </w:pPr>
          </w:p>
        </w:tc>
        <w:tc>
          <w:tcPr>
            <w:tcW w:w="467" w:type="pct"/>
            <w:gridSpan w:val="4"/>
            <w:tcBorders>
              <w:bottom w:val="single" w:sz="4" w:space="0" w:color="auto"/>
            </w:tcBorders>
          </w:tcPr>
          <w:p w:rsidR="004F7425" w:rsidRPr="00BA452D" w:rsidRDefault="004F7425" w:rsidP="00943293">
            <w:pPr>
              <w:ind w:right="86"/>
              <w:jc w:val="right"/>
              <w:rPr>
                <w:rFonts w:cs="Arial"/>
                <w:b/>
                <w:bCs/>
                <w:sz w:val="16"/>
                <w:szCs w:val="18"/>
              </w:rPr>
            </w:pPr>
          </w:p>
        </w:tc>
        <w:tc>
          <w:tcPr>
            <w:tcW w:w="653" w:type="pct"/>
            <w:gridSpan w:val="4"/>
            <w:tcBorders>
              <w:bottom w:val="single" w:sz="4" w:space="0" w:color="auto"/>
            </w:tcBorders>
          </w:tcPr>
          <w:p w:rsidR="004F7425" w:rsidRPr="00BA452D" w:rsidRDefault="004F7425" w:rsidP="00813CD1">
            <w:pPr>
              <w:ind w:left="-114" w:right="281"/>
              <w:jc w:val="right"/>
              <w:rPr>
                <w:rFonts w:cs="Arial"/>
                <w:b/>
                <w:bCs/>
                <w:sz w:val="16"/>
                <w:szCs w:val="18"/>
              </w:rPr>
            </w:pPr>
          </w:p>
        </w:tc>
        <w:tc>
          <w:tcPr>
            <w:tcW w:w="455" w:type="pct"/>
            <w:gridSpan w:val="3"/>
            <w:tcBorders>
              <w:bottom w:val="single" w:sz="4" w:space="0" w:color="auto"/>
            </w:tcBorders>
          </w:tcPr>
          <w:p w:rsidR="004F7425" w:rsidRPr="00BA452D" w:rsidRDefault="004F7425" w:rsidP="006F05A2">
            <w:pPr>
              <w:ind w:right="65"/>
              <w:jc w:val="right"/>
              <w:rPr>
                <w:rFonts w:cs="Arial"/>
                <w:b/>
                <w:bCs/>
                <w:sz w:val="16"/>
                <w:szCs w:val="18"/>
              </w:rPr>
            </w:pPr>
          </w:p>
        </w:tc>
        <w:tc>
          <w:tcPr>
            <w:tcW w:w="519" w:type="pct"/>
            <w:gridSpan w:val="2"/>
            <w:tcBorders>
              <w:bottom w:val="single" w:sz="4" w:space="0" w:color="auto"/>
            </w:tcBorders>
          </w:tcPr>
          <w:p w:rsidR="004F7425" w:rsidRPr="00BA452D" w:rsidRDefault="004F7425" w:rsidP="006F05A2">
            <w:pPr>
              <w:ind w:right="65"/>
              <w:jc w:val="right"/>
              <w:rPr>
                <w:rFonts w:cs="Arial"/>
                <w:b/>
                <w:bCs/>
                <w:sz w:val="16"/>
                <w:szCs w:val="18"/>
              </w:rPr>
            </w:pPr>
          </w:p>
        </w:tc>
      </w:tr>
      <w:tr w:rsidR="00FA0128" w:rsidRPr="0084231B" w:rsidTr="00542B6C">
        <w:tblPrEx>
          <w:tblBorders>
            <w:insideH w:val="none" w:sz="0" w:space="0" w:color="auto"/>
            <w:insideV w:val="none" w:sz="0" w:space="0" w:color="auto"/>
          </w:tblBorders>
        </w:tblPrEx>
        <w:trPr>
          <w:trHeight w:val="284"/>
        </w:trPr>
        <w:tc>
          <w:tcPr>
            <w:tcW w:w="1318" w:type="pct"/>
            <w:gridSpan w:val="2"/>
            <w:tcBorders>
              <w:top w:val="single" w:sz="4" w:space="0" w:color="auto"/>
              <w:left w:val="single" w:sz="4" w:space="0" w:color="auto"/>
              <w:bottom w:val="nil"/>
            </w:tcBorders>
            <w:vAlign w:val="center"/>
          </w:tcPr>
          <w:p w:rsidR="00FA0128" w:rsidRPr="00BA452D" w:rsidRDefault="00FA0128" w:rsidP="004767EF">
            <w:pPr>
              <w:jc w:val="both"/>
              <w:rPr>
                <w:rFonts w:cs="Arial"/>
                <w:sz w:val="16"/>
                <w:szCs w:val="18"/>
              </w:rPr>
            </w:pPr>
            <w:r w:rsidRPr="00BA452D">
              <w:rPr>
                <w:b/>
                <w:sz w:val="16"/>
              </w:rPr>
              <w:t>As at 01 January 2014</w:t>
            </w:r>
          </w:p>
        </w:tc>
        <w:tc>
          <w:tcPr>
            <w:tcW w:w="520" w:type="pct"/>
            <w:gridSpan w:val="3"/>
            <w:tcBorders>
              <w:top w:val="single" w:sz="4" w:space="0" w:color="auto"/>
              <w:bottom w:val="nil"/>
            </w:tcBorders>
            <w:vAlign w:val="center"/>
          </w:tcPr>
          <w:p w:rsidR="00FA0128" w:rsidRPr="0085649D" w:rsidRDefault="00B92A8D" w:rsidP="00A70579">
            <w:pPr>
              <w:ind w:right="86"/>
              <w:jc w:val="right"/>
              <w:rPr>
                <w:rFonts w:cs="Arial"/>
                <w:b/>
                <w:bCs/>
                <w:sz w:val="16"/>
                <w:szCs w:val="16"/>
                <w:lang w:eastAsia="en-US"/>
              </w:rPr>
            </w:pPr>
            <w:r>
              <w:rPr>
                <w:rFonts w:cs="Arial"/>
                <w:b/>
                <w:bCs/>
                <w:sz w:val="16"/>
                <w:szCs w:val="16"/>
                <w:lang w:eastAsia="en-US"/>
              </w:rPr>
              <w:t>75,</w:t>
            </w:r>
            <w:r w:rsidR="00FA0128" w:rsidRPr="0085649D">
              <w:rPr>
                <w:rFonts w:cs="Arial"/>
                <w:b/>
                <w:bCs/>
                <w:sz w:val="16"/>
                <w:szCs w:val="16"/>
                <w:lang w:eastAsia="en-US"/>
              </w:rPr>
              <w:t>722</w:t>
            </w:r>
          </w:p>
        </w:tc>
        <w:tc>
          <w:tcPr>
            <w:tcW w:w="564" w:type="pct"/>
            <w:gridSpan w:val="4"/>
            <w:tcBorders>
              <w:top w:val="single" w:sz="4" w:space="0" w:color="auto"/>
              <w:bottom w:val="nil"/>
            </w:tcBorders>
            <w:vAlign w:val="center"/>
          </w:tcPr>
          <w:p w:rsidR="00FA0128" w:rsidRPr="0085649D" w:rsidRDefault="008437ED" w:rsidP="00A70579">
            <w:pPr>
              <w:ind w:right="86"/>
              <w:jc w:val="right"/>
              <w:rPr>
                <w:rFonts w:cs="Arial"/>
                <w:b/>
                <w:bCs/>
                <w:sz w:val="16"/>
                <w:szCs w:val="16"/>
                <w:lang w:eastAsia="en-US"/>
              </w:rPr>
            </w:pPr>
            <w:r>
              <w:rPr>
                <w:rFonts w:cs="Arial"/>
                <w:b/>
                <w:bCs/>
                <w:sz w:val="16"/>
                <w:szCs w:val="16"/>
                <w:lang w:eastAsia="en-US"/>
              </w:rPr>
              <w:t>23,</w:t>
            </w:r>
            <w:r w:rsidR="00FA0128" w:rsidRPr="0085649D">
              <w:rPr>
                <w:rFonts w:cs="Arial"/>
                <w:b/>
                <w:bCs/>
                <w:sz w:val="16"/>
                <w:szCs w:val="16"/>
                <w:lang w:eastAsia="en-US"/>
              </w:rPr>
              <w:t>498</w:t>
            </w:r>
          </w:p>
        </w:tc>
        <w:tc>
          <w:tcPr>
            <w:tcW w:w="504" w:type="pct"/>
            <w:gridSpan w:val="4"/>
            <w:tcBorders>
              <w:top w:val="single" w:sz="4" w:space="0" w:color="auto"/>
              <w:bottom w:val="nil"/>
            </w:tcBorders>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9,</w:t>
            </w:r>
            <w:r w:rsidR="00FA0128" w:rsidRPr="0085649D">
              <w:rPr>
                <w:rFonts w:cs="Arial"/>
                <w:b/>
                <w:bCs/>
                <w:sz w:val="16"/>
                <w:szCs w:val="16"/>
                <w:lang w:eastAsia="en-US"/>
              </w:rPr>
              <w:t>489</w:t>
            </w:r>
          </w:p>
        </w:tc>
        <w:tc>
          <w:tcPr>
            <w:tcW w:w="467" w:type="pct"/>
            <w:gridSpan w:val="4"/>
            <w:tcBorders>
              <w:top w:val="single" w:sz="4" w:space="0" w:color="auto"/>
              <w:bottom w:val="nil"/>
            </w:tcBorders>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8,</w:t>
            </w:r>
            <w:r w:rsidR="00FA0128" w:rsidRPr="0085649D">
              <w:rPr>
                <w:rFonts w:cs="Arial"/>
                <w:b/>
                <w:bCs/>
                <w:sz w:val="16"/>
                <w:szCs w:val="16"/>
                <w:lang w:eastAsia="en-US"/>
              </w:rPr>
              <w:t>338</w:t>
            </w:r>
          </w:p>
        </w:tc>
        <w:tc>
          <w:tcPr>
            <w:tcW w:w="653" w:type="pct"/>
            <w:gridSpan w:val="4"/>
            <w:tcBorders>
              <w:top w:val="single" w:sz="4" w:space="0" w:color="auto"/>
              <w:bottom w:val="nil"/>
            </w:tcBorders>
            <w:vAlign w:val="center"/>
          </w:tcPr>
          <w:p w:rsidR="00FA0128" w:rsidRPr="0085649D" w:rsidRDefault="00FA0128" w:rsidP="00A70579">
            <w:pPr>
              <w:ind w:left="-114" w:right="281"/>
              <w:jc w:val="right"/>
              <w:rPr>
                <w:rFonts w:cs="Arial"/>
                <w:b/>
                <w:bCs/>
                <w:sz w:val="16"/>
                <w:szCs w:val="16"/>
                <w:lang w:eastAsia="en-US"/>
              </w:rPr>
            </w:pPr>
            <w:r w:rsidRPr="0085649D">
              <w:rPr>
                <w:rFonts w:cs="Arial"/>
                <w:b/>
                <w:bCs/>
                <w:sz w:val="16"/>
                <w:szCs w:val="16"/>
                <w:lang w:eastAsia="en-US"/>
              </w:rPr>
              <w:t>-</w:t>
            </w:r>
          </w:p>
        </w:tc>
        <w:tc>
          <w:tcPr>
            <w:tcW w:w="455" w:type="pct"/>
            <w:gridSpan w:val="3"/>
            <w:tcBorders>
              <w:top w:val="single" w:sz="4" w:space="0" w:color="auto"/>
              <w:bottom w:val="nil"/>
            </w:tcBorders>
          </w:tcPr>
          <w:p w:rsidR="00FA0128" w:rsidRPr="0085649D" w:rsidRDefault="00FA0128" w:rsidP="00A70579">
            <w:pPr>
              <w:ind w:right="65"/>
              <w:jc w:val="right"/>
              <w:rPr>
                <w:rFonts w:cs="Arial"/>
                <w:b/>
                <w:bCs/>
                <w:sz w:val="16"/>
                <w:szCs w:val="16"/>
                <w:lang w:eastAsia="en-US"/>
              </w:rPr>
            </w:pPr>
            <w:r w:rsidRPr="0085649D">
              <w:rPr>
                <w:rFonts w:cs="Arial"/>
                <w:b/>
                <w:bCs/>
                <w:sz w:val="16"/>
                <w:szCs w:val="16"/>
                <w:lang w:eastAsia="en-US"/>
              </w:rPr>
              <w:t>-</w:t>
            </w:r>
          </w:p>
        </w:tc>
        <w:tc>
          <w:tcPr>
            <w:tcW w:w="519" w:type="pct"/>
            <w:gridSpan w:val="2"/>
            <w:tcBorders>
              <w:top w:val="single" w:sz="4" w:space="0" w:color="auto"/>
              <w:bottom w:val="nil"/>
              <w:right w:val="single" w:sz="4" w:space="0" w:color="auto"/>
            </w:tcBorders>
            <w:vAlign w:val="center"/>
          </w:tcPr>
          <w:p w:rsidR="00FA0128" w:rsidRPr="0085649D" w:rsidRDefault="008126A5" w:rsidP="00A70579">
            <w:pPr>
              <w:ind w:right="65"/>
              <w:jc w:val="right"/>
              <w:rPr>
                <w:rFonts w:cs="Arial"/>
                <w:b/>
                <w:bCs/>
                <w:sz w:val="16"/>
                <w:szCs w:val="16"/>
                <w:lang w:eastAsia="en-US"/>
              </w:rPr>
            </w:pPr>
            <w:r>
              <w:rPr>
                <w:rFonts w:cs="Arial"/>
                <w:b/>
                <w:bCs/>
                <w:sz w:val="16"/>
                <w:szCs w:val="16"/>
                <w:lang w:eastAsia="en-US"/>
              </w:rPr>
              <w:t>117,</w:t>
            </w:r>
            <w:r w:rsidR="00FA0128" w:rsidRPr="0085649D">
              <w:rPr>
                <w:rFonts w:cs="Arial"/>
                <w:b/>
                <w:bCs/>
                <w:sz w:val="16"/>
                <w:szCs w:val="16"/>
                <w:lang w:eastAsia="en-US"/>
              </w:rPr>
              <w:t>047</w:t>
            </w:r>
          </w:p>
        </w:tc>
      </w:tr>
      <w:tr w:rsidR="00FA0128" w:rsidRPr="0084231B" w:rsidTr="00542B6C">
        <w:tblPrEx>
          <w:tblBorders>
            <w:insideH w:val="none" w:sz="0" w:space="0" w:color="auto"/>
            <w:insideV w:val="none" w:sz="0" w:space="0" w:color="auto"/>
          </w:tblBorders>
        </w:tblPrEx>
        <w:trPr>
          <w:trHeight w:val="284"/>
        </w:trPr>
        <w:tc>
          <w:tcPr>
            <w:tcW w:w="1318" w:type="pct"/>
            <w:gridSpan w:val="2"/>
            <w:tcBorders>
              <w:top w:val="nil"/>
              <w:left w:val="single" w:sz="4" w:space="0" w:color="auto"/>
              <w:bottom w:val="nil"/>
            </w:tcBorders>
            <w:vAlign w:val="center"/>
          </w:tcPr>
          <w:p w:rsidR="00FA0128" w:rsidRPr="00BA452D" w:rsidRDefault="00FA0128" w:rsidP="00BA452D">
            <w:pPr>
              <w:jc w:val="both"/>
              <w:rPr>
                <w:rFonts w:cs="Arial"/>
                <w:sz w:val="16"/>
                <w:szCs w:val="18"/>
              </w:rPr>
            </w:pPr>
            <w:r w:rsidRPr="00BA452D">
              <w:rPr>
                <w:sz w:val="16"/>
              </w:rPr>
              <w:t>Amortisation and depreciation for the period 01.01 - 30.06</w:t>
            </w:r>
          </w:p>
        </w:tc>
        <w:tc>
          <w:tcPr>
            <w:tcW w:w="520" w:type="pct"/>
            <w:gridSpan w:val="3"/>
            <w:tcBorders>
              <w:top w:val="nil"/>
              <w:bottom w:val="nil"/>
            </w:tcBorders>
            <w:vAlign w:val="center"/>
          </w:tcPr>
          <w:p w:rsidR="00FA0128" w:rsidRPr="0085649D" w:rsidRDefault="00B92A8D" w:rsidP="00A70579">
            <w:pPr>
              <w:ind w:right="86"/>
              <w:jc w:val="right"/>
              <w:rPr>
                <w:rFonts w:cs="Arial"/>
                <w:bCs/>
                <w:sz w:val="16"/>
                <w:szCs w:val="16"/>
                <w:lang w:eastAsia="en-US"/>
              </w:rPr>
            </w:pPr>
            <w:r>
              <w:rPr>
                <w:rFonts w:cs="Arial"/>
                <w:bCs/>
                <w:sz w:val="16"/>
                <w:szCs w:val="16"/>
                <w:lang w:eastAsia="en-US"/>
              </w:rPr>
              <w:t>10,</w:t>
            </w:r>
            <w:r w:rsidR="00FA0128" w:rsidRPr="0085649D">
              <w:rPr>
                <w:rFonts w:cs="Arial"/>
                <w:bCs/>
                <w:sz w:val="16"/>
                <w:szCs w:val="16"/>
                <w:lang w:eastAsia="en-US"/>
              </w:rPr>
              <w:t>033</w:t>
            </w:r>
          </w:p>
        </w:tc>
        <w:tc>
          <w:tcPr>
            <w:tcW w:w="564" w:type="pct"/>
            <w:gridSpan w:val="4"/>
            <w:tcBorders>
              <w:top w:val="nil"/>
              <w:bottom w:val="nil"/>
            </w:tcBorders>
            <w:vAlign w:val="center"/>
          </w:tcPr>
          <w:p w:rsidR="00FA0128" w:rsidRPr="0085649D" w:rsidRDefault="008437ED" w:rsidP="00A70579">
            <w:pPr>
              <w:ind w:right="86"/>
              <w:jc w:val="right"/>
              <w:rPr>
                <w:rFonts w:cs="Arial"/>
                <w:bCs/>
                <w:sz w:val="16"/>
                <w:szCs w:val="16"/>
                <w:lang w:eastAsia="en-US"/>
              </w:rPr>
            </w:pPr>
            <w:r>
              <w:rPr>
                <w:rFonts w:cs="Arial"/>
                <w:bCs/>
                <w:sz w:val="16"/>
                <w:szCs w:val="16"/>
                <w:lang w:eastAsia="en-US"/>
              </w:rPr>
              <w:t>4,</w:t>
            </w:r>
            <w:r w:rsidR="00FA0128" w:rsidRPr="0085649D">
              <w:rPr>
                <w:rFonts w:cs="Arial"/>
                <w:bCs/>
                <w:sz w:val="16"/>
                <w:szCs w:val="16"/>
                <w:lang w:eastAsia="en-US"/>
              </w:rPr>
              <w:t>316</w:t>
            </w:r>
          </w:p>
        </w:tc>
        <w:tc>
          <w:tcPr>
            <w:tcW w:w="504" w:type="pct"/>
            <w:gridSpan w:val="4"/>
            <w:tcBorders>
              <w:top w:val="nil"/>
              <w:bottom w:val="nil"/>
            </w:tcBorders>
            <w:vAlign w:val="center"/>
          </w:tcPr>
          <w:p w:rsidR="00FA0128" w:rsidRPr="0085649D" w:rsidRDefault="008126A5" w:rsidP="00A70579">
            <w:pPr>
              <w:ind w:right="86"/>
              <w:jc w:val="right"/>
              <w:rPr>
                <w:rFonts w:cs="Arial"/>
                <w:bCs/>
                <w:sz w:val="16"/>
                <w:szCs w:val="16"/>
                <w:lang w:eastAsia="en-US"/>
              </w:rPr>
            </w:pPr>
            <w:r>
              <w:rPr>
                <w:rFonts w:cs="Arial"/>
                <w:bCs/>
                <w:sz w:val="16"/>
                <w:szCs w:val="16"/>
                <w:lang w:eastAsia="en-US"/>
              </w:rPr>
              <w:t>1,</w:t>
            </w:r>
            <w:r w:rsidR="00FA0128" w:rsidRPr="0085649D">
              <w:rPr>
                <w:rFonts w:cs="Arial"/>
                <w:bCs/>
                <w:sz w:val="16"/>
                <w:szCs w:val="16"/>
                <w:lang w:eastAsia="en-US"/>
              </w:rPr>
              <w:t>469</w:t>
            </w:r>
          </w:p>
        </w:tc>
        <w:tc>
          <w:tcPr>
            <w:tcW w:w="467"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402</w:t>
            </w:r>
          </w:p>
        </w:tc>
        <w:tc>
          <w:tcPr>
            <w:tcW w:w="653" w:type="pct"/>
            <w:gridSpan w:val="4"/>
            <w:tcBorders>
              <w:top w:val="nil"/>
              <w:bottom w:val="nil"/>
            </w:tcBorders>
            <w:vAlign w:val="center"/>
          </w:tcPr>
          <w:p w:rsidR="00FA0128" w:rsidRPr="0085649D" w:rsidRDefault="00FA0128"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bottom w:val="nil"/>
            </w:tcBorders>
          </w:tcPr>
          <w:p w:rsidR="00FA0128" w:rsidRPr="0085649D" w:rsidRDefault="00FA0128" w:rsidP="00A70579">
            <w:pPr>
              <w:ind w:right="65"/>
              <w:jc w:val="right"/>
              <w:rPr>
                <w:sz w:val="16"/>
                <w:szCs w:val="16"/>
              </w:rPr>
            </w:pPr>
            <w:r w:rsidRPr="0085649D">
              <w:rPr>
                <w:sz w:val="16"/>
                <w:szCs w:val="16"/>
              </w:rPr>
              <w:t>-</w:t>
            </w:r>
          </w:p>
        </w:tc>
        <w:tc>
          <w:tcPr>
            <w:tcW w:w="519" w:type="pct"/>
            <w:gridSpan w:val="2"/>
            <w:tcBorders>
              <w:top w:val="nil"/>
              <w:bottom w:val="nil"/>
              <w:right w:val="single" w:sz="4" w:space="0" w:color="auto"/>
            </w:tcBorders>
            <w:vAlign w:val="center"/>
          </w:tcPr>
          <w:p w:rsidR="00FA0128" w:rsidRPr="0085649D" w:rsidRDefault="008126A5" w:rsidP="00A70579">
            <w:pPr>
              <w:ind w:right="65"/>
              <w:jc w:val="right"/>
              <w:rPr>
                <w:sz w:val="16"/>
                <w:szCs w:val="16"/>
              </w:rPr>
            </w:pPr>
            <w:r>
              <w:rPr>
                <w:sz w:val="16"/>
                <w:szCs w:val="16"/>
              </w:rPr>
              <w:t>16,</w:t>
            </w:r>
            <w:r w:rsidR="00FA0128" w:rsidRPr="0085649D">
              <w:rPr>
                <w:sz w:val="16"/>
                <w:szCs w:val="16"/>
              </w:rPr>
              <w:t>220</w:t>
            </w:r>
          </w:p>
        </w:tc>
      </w:tr>
      <w:tr w:rsidR="00FA0128" w:rsidRPr="0084231B" w:rsidTr="00542B6C">
        <w:tblPrEx>
          <w:tblBorders>
            <w:insideH w:val="none" w:sz="0" w:space="0" w:color="auto"/>
            <w:insideV w:val="none" w:sz="0" w:space="0" w:color="auto"/>
          </w:tblBorders>
        </w:tblPrEx>
        <w:trPr>
          <w:trHeight w:val="284"/>
        </w:trPr>
        <w:tc>
          <w:tcPr>
            <w:tcW w:w="1318" w:type="pct"/>
            <w:gridSpan w:val="2"/>
            <w:tcBorders>
              <w:top w:val="nil"/>
              <w:left w:val="single" w:sz="4" w:space="0" w:color="auto"/>
              <w:bottom w:val="nil"/>
            </w:tcBorders>
            <w:vAlign w:val="center"/>
          </w:tcPr>
          <w:p w:rsidR="00FA0128" w:rsidRPr="00BA452D" w:rsidRDefault="00FA0128" w:rsidP="00BA452D">
            <w:pPr>
              <w:jc w:val="both"/>
              <w:rPr>
                <w:sz w:val="16"/>
              </w:rPr>
            </w:pPr>
            <w:r>
              <w:rPr>
                <w:sz w:val="16"/>
              </w:rPr>
              <w:t>Transfer from investment</w:t>
            </w:r>
          </w:p>
        </w:tc>
        <w:tc>
          <w:tcPr>
            <w:tcW w:w="520" w:type="pct"/>
            <w:gridSpan w:val="3"/>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564"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504" w:type="pct"/>
            <w:gridSpan w:val="4"/>
            <w:tcBorders>
              <w:top w:val="nil"/>
              <w:bottom w:val="nil"/>
            </w:tcBorders>
            <w:vAlign w:val="center"/>
          </w:tcPr>
          <w:p w:rsidR="00FA0128" w:rsidRPr="0085649D" w:rsidRDefault="008126A5" w:rsidP="00A70579">
            <w:pPr>
              <w:ind w:right="86"/>
              <w:jc w:val="right"/>
              <w:rPr>
                <w:rFonts w:cs="Arial"/>
                <w:bCs/>
                <w:sz w:val="16"/>
                <w:szCs w:val="16"/>
                <w:lang w:eastAsia="en-US"/>
              </w:rPr>
            </w:pPr>
            <w:r>
              <w:rPr>
                <w:rFonts w:cs="Arial"/>
                <w:bCs/>
                <w:sz w:val="16"/>
                <w:szCs w:val="16"/>
                <w:lang w:eastAsia="en-US"/>
              </w:rPr>
              <w:t>5,</w:t>
            </w:r>
            <w:r w:rsidR="00FA0128" w:rsidRPr="0085649D">
              <w:rPr>
                <w:rFonts w:cs="Arial"/>
                <w:bCs/>
                <w:sz w:val="16"/>
                <w:szCs w:val="16"/>
                <w:lang w:eastAsia="en-US"/>
              </w:rPr>
              <w:t>888</w:t>
            </w:r>
          </w:p>
        </w:tc>
        <w:tc>
          <w:tcPr>
            <w:tcW w:w="467"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653" w:type="pct"/>
            <w:gridSpan w:val="4"/>
            <w:tcBorders>
              <w:top w:val="nil"/>
              <w:bottom w:val="nil"/>
            </w:tcBorders>
            <w:vAlign w:val="center"/>
          </w:tcPr>
          <w:p w:rsidR="00FA0128" w:rsidRPr="0085649D" w:rsidRDefault="00FA0128"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bottom w:val="nil"/>
            </w:tcBorders>
          </w:tcPr>
          <w:p w:rsidR="00FA0128" w:rsidRPr="0085649D" w:rsidRDefault="00FA0128" w:rsidP="00A70579">
            <w:pPr>
              <w:ind w:right="65"/>
              <w:jc w:val="right"/>
              <w:rPr>
                <w:sz w:val="16"/>
                <w:szCs w:val="16"/>
              </w:rPr>
            </w:pPr>
            <w:r w:rsidRPr="0085649D">
              <w:rPr>
                <w:sz w:val="16"/>
                <w:szCs w:val="16"/>
              </w:rPr>
              <w:t>-</w:t>
            </w:r>
          </w:p>
        </w:tc>
        <w:tc>
          <w:tcPr>
            <w:tcW w:w="519" w:type="pct"/>
            <w:gridSpan w:val="2"/>
            <w:tcBorders>
              <w:top w:val="nil"/>
              <w:bottom w:val="nil"/>
              <w:right w:val="single" w:sz="4" w:space="0" w:color="auto"/>
            </w:tcBorders>
            <w:vAlign w:val="center"/>
          </w:tcPr>
          <w:p w:rsidR="00FA0128" w:rsidRPr="0085649D" w:rsidRDefault="008126A5" w:rsidP="00A70579">
            <w:pPr>
              <w:ind w:right="65"/>
              <w:jc w:val="right"/>
              <w:rPr>
                <w:sz w:val="16"/>
                <w:szCs w:val="16"/>
              </w:rPr>
            </w:pPr>
            <w:r>
              <w:rPr>
                <w:sz w:val="16"/>
                <w:szCs w:val="16"/>
              </w:rPr>
              <w:t>5,</w:t>
            </w:r>
            <w:r w:rsidR="00FA0128" w:rsidRPr="0085649D">
              <w:rPr>
                <w:sz w:val="16"/>
                <w:szCs w:val="16"/>
              </w:rPr>
              <w:t>888</w:t>
            </w:r>
          </w:p>
        </w:tc>
      </w:tr>
      <w:tr w:rsidR="00FA0128" w:rsidRPr="0084231B" w:rsidTr="00542B6C">
        <w:tblPrEx>
          <w:tblBorders>
            <w:insideH w:val="none" w:sz="0" w:space="0" w:color="auto"/>
            <w:insideV w:val="none" w:sz="0" w:space="0" w:color="auto"/>
          </w:tblBorders>
        </w:tblPrEx>
        <w:trPr>
          <w:trHeight w:val="284"/>
        </w:trPr>
        <w:tc>
          <w:tcPr>
            <w:tcW w:w="1318" w:type="pct"/>
            <w:gridSpan w:val="2"/>
            <w:tcBorders>
              <w:top w:val="nil"/>
              <w:left w:val="single" w:sz="4" w:space="0" w:color="auto"/>
              <w:bottom w:val="nil"/>
            </w:tcBorders>
            <w:vAlign w:val="center"/>
          </w:tcPr>
          <w:p w:rsidR="00FA0128" w:rsidRPr="00BA452D" w:rsidRDefault="00FA0128" w:rsidP="00943293">
            <w:pPr>
              <w:rPr>
                <w:rFonts w:cs="Arial"/>
                <w:sz w:val="16"/>
                <w:szCs w:val="18"/>
              </w:rPr>
            </w:pPr>
            <w:r w:rsidRPr="00BA452D">
              <w:rPr>
                <w:sz w:val="16"/>
              </w:rPr>
              <w:t>Revaluation write-downs</w:t>
            </w:r>
          </w:p>
        </w:tc>
        <w:tc>
          <w:tcPr>
            <w:tcW w:w="520" w:type="pct"/>
            <w:gridSpan w:val="3"/>
            <w:tcBorders>
              <w:top w:val="nil"/>
              <w:bottom w:val="nil"/>
            </w:tcBorders>
            <w:vAlign w:val="center"/>
          </w:tcPr>
          <w:p w:rsidR="00FA0128" w:rsidRPr="0085649D" w:rsidRDefault="00FA0128" w:rsidP="00A70579">
            <w:pPr>
              <w:ind w:right="86"/>
              <w:jc w:val="right"/>
              <w:rPr>
                <w:rFonts w:cs="Arial"/>
                <w:bCs/>
                <w:color w:val="FF0000"/>
                <w:sz w:val="16"/>
                <w:szCs w:val="16"/>
                <w:lang w:eastAsia="en-US"/>
              </w:rPr>
            </w:pPr>
            <w:r w:rsidRPr="0085649D">
              <w:rPr>
                <w:rFonts w:cs="Arial"/>
                <w:bCs/>
                <w:color w:val="FF0000"/>
                <w:sz w:val="16"/>
                <w:szCs w:val="16"/>
                <w:lang w:eastAsia="en-US"/>
              </w:rPr>
              <w:t>(1</w:t>
            </w:r>
            <w:r w:rsidR="00B92A8D">
              <w:rPr>
                <w:rFonts w:cs="Arial"/>
                <w:bCs/>
                <w:color w:val="FF0000"/>
                <w:sz w:val="16"/>
                <w:szCs w:val="16"/>
                <w:lang w:eastAsia="en-US"/>
              </w:rPr>
              <w:t>,</w:t>
            </w:r>
            <w:r w:rsidRPr="0085649D">
              <w:rPr>
                <w:rFonts w:cs="Arial"/>
                <w:bCs/>
                <w:color w:val="FF0000"/>
                <w:sz w:val="16"/>
                <w:szCs w:val="16"/>
                <w:lang w:eastAsia="en-US"/>
              </w:rPr>
              <w:t>808)</w:t>
            </w:r>
          </w:p>
        </w:tc>
        <w:tc>
          <w:tcPr>
            <w:tcW w:w="564"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504"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467" w:type="pct"/>
            <w:gridSpan w:val="4"/>
            <w:tcBorders>
              <w:top w:val="nil"/>
              <w:bottom w:val="nil"/>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653" w:type="pct"/>
            <w:gridSpan w:val="4"/>
            <w:tcBorders>
              <w:top w:val="nil"/>
              <w:bottom w:val="nil"/>
            </w:tcBorders>
            <w:vAlign w:val="center"/>
          </w:tcPr>
          <w:p w:rsidR="00FA0128" w:rsidRPr="0085649D" w:rsidRDefault="00FA0128"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bottom w:val="nil"/>
            </w:tcBorders>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w:t>
            </w:r>
          </w:p>
        </w:tc>
        <w:tc>
          <w:tcPr>
            <w:tcW w:w="519" w:type="pct"/>
            <w:gridSpan w:val="2"/>
            <w:tcBorders>
              <w:top w:val="nil"/>
              <w:bottom w:val="nil"/>
              <w:right w:val="single" w:sz="4" w:space="0" w:color="auto"/>
            </w:tcBorders>
            <w:vAlign w:val="center"/>
          </w:tcPr>
          <w:p w:rsidR="00FA0128" w:rsidRPr="0085649D" w:rsidRDefault="00FA0128" w:rsidP="00A70579">
            <w:pPr>
              <w:ind w:right="86"/>
              <w:jc w:val="right"/>
              <w:rPr>
                <w:rFonts w:cs="Arial"/>
                <w:bCs/>
                <w:color w:val="FF0000"/>
                <w:sz w:val="16"/>
                <w:szCs w:val="16"/>
                <w:lang w:eastAsia="en-US"/>
              </w:rPr>
            </w:pPr>
            <w:r w:rsidRPr="0085649D">
              <w:rPr>
                <w:rFonts w:cs="Arial"/>
                <w:bCs/>
                <w:color w:val="FF0000"/>
                <w:sz w:val="16"/>
                <w:szCs w:val="16"/>
                <w:lang w:eastAsia="en-US"/>
              </w:rPr>
              <w:t>(</w:t>
            </w:r>
            <w:r w:rsidR="008126A5">
              <w:rPr>
                <w:rFonts w:cs="Arial"/>
                <w:bCs/>
                <w:color w:val="FF0000"/>
                <w:sz w:val="16"/>
                <w:szCs w:val="16"/>
                <w:lang w:eastAsia="en-US"/>
              </w:rPr>
              <w:t>1,</w:t>
            </w:r>
            <w:r w:rsidRPr="0085649D">
              <w:rPr>
                <w:rFonts w:cs="Arial"/>
                <w:bCs/>
                <w:color w:val="FF0000"/>
                <w:sz w:val="16"/>
                <w:szCs w:val="16"/>
                <w:lang w:eastAsia="en-US"/>
              </w:rPr>
              <w:t>808)</w:t>
            </w:r>
          </w:p>
        </w:tc>
      </w:tr>
      <w:tr w:rsidR="00FA0128" w:rsidRPr="0084231B" w:rsidTr="00542B6C">
        <w:tblPrEx>
          <w:tblBorders>
            <w:insideH w:val="none" w:sz="0" w:space="0" w:color="auto"/>
            <w:insideV w:val="none" w:sz="0" w:space="0" w:color="auto"/>
          </w:tblBorders>
        </w:tblPrEx>
        <w:trPr>
          <w:trHeight w:val="284"/>
        </w:trPr>
        <w:tc>
          <w:tcPr>
            <w:tcW w:w="1318" w:type="pct"/>
            <w:gridSpan w:val="2"/>
            <w:tcBorders>
              <w:top w:val="nil"/>
              <w:left w:val="single" w:sz="4" w:space="0" w:color="auto"/>
              <w:bottom w:val="single" w:sz="4" w:space="0" w:color="auto"/>
            </w:tcBorders>
            <w:vAlign w:val="center"/>
          </w:tcPr>
          <w:p w:rsidR="00FA0128" w:rsidRPr="00BA452D" w:rsidRDefault="00FA0128" w:rsidP="00943293">
            <w:pPr>
              <w:rPr>
                <w:rFonts w:cs="Arial"/>
                <w:sz w:val="16"/>
                <w:szCs w:val="18"/>
              </w:rPr>
            </w:pPr>
            <w:r w:rsidRPr="00BA452D">
              <w:rPr>
                <w:sz w:val="16"/>
              </w:rPr>
              <w:t>Decreases due to sale or liquidation</w:t>
            </w:r>
          </w:p>
        </w:tc>
        <w:tc>
          <w:tcPr>
            <w:tcW w:w="520" w:type="pct"/>
            <w:gridSpan w:val="3"/>
            <w:tcBorders>
              <w:top w:val="nil"/>
              <w:bottom w:val="single" w:sz="4" w:space="0" w:color="auto"/>
            </w:tcBorders>
            <w:vAlign w:val="center"/>
          </w:tcPr>
          <w:p w:rsidR="00FA0128" w:rsidRPr="0085649D" w:rsidRDefault="00B92A8D" w:rsidP="00A70579">
            <w:pPr>
              <w:ind w:right="86"/>
              <w:jc w:val="right"/>
              <w:rPr>
                <w:rFonts w:cs="Arial"/>
                <w:bCs/>
                <w:sz w:val="16"/>
                <w:szCs w:val="16"/>
                <w:lang w:eastAsia="en-US"/>
              </w:rPr>
            </w:pPr>
            <w:r>
              <w:rPr>
                <w:rFonts w:cs="Arial"/>
                <w:bCs/>
                <w:sz w:val="16"/>
                <w:szCs w:val="16"/>
                <w:lang w:eastAsia="en-US"/>
              </w:rPr>
              <w:t>4,</w:t>
            </w:r>
            <w:r w:rsidR="00FA0128" w:rsidRPr="0085649D">
              <w:rPr>
                <w:rFonts w:cs="Arial"/>
                <w:bCs/>
                <w:sz w:val="16"/>
                <w:szCs w:val="16"/>
                <w:lang w:eastAsia="en-US"/>
              </w:rPr>
              <w:t>425</w:t>
            </w:r>
          </w:p>
        </w:tc>
        <w:tc>
          <w:tcPr>
            <w:tcW w:w="564" w:type="pct"/>
            <w:gridSpan w:val="4"/>
            <w:tcBorders>
              <w:top w:val="nil"/>
              <w:bottom w:val="single" w:sz="4" w:space="0" w:color="auto"/>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394</w:t>
            </w:r>
          </w:p>
        </w:tc>
        <w:tc>
          <w:tcPr>
            <w:tcW w:w="504" w:type="pct"/>
            <w:gridSpan w:val="4"/>
            <w:tcBorders>
              <w:top w:val="nil"/>
              <w:bottom w:val="single" w:sz="4" w:space="0" w:color="auto"/>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182</w:t>
            </w:r>
          </w:p>
        </w:tc>
        <w:tc>
          <w:tcPr>
            <w:tcW w:w="467" w:type="pct"/>
            <w:gridSpan w:val="4"/>
            <w:tcBorders>
              <w:top w:val="nil"/>
              <w:bottom w:val="single" w:sz="4" w:space="0" w:color="auto"/>
            </w:tcBorders>
            <w:vAlign w:val="center"/>
          </w:tcPr>
          <w:p w:rsidR="00FA0128" w:rsidRPr="0085649D" w:rsidRDefault="00FA0128" w:rsidP="00A70579">
            <w:pPr>
              <w:ind w:right="86"/>
              <w:jc w:val="right"/>
              <w:rPr>
                <w:rFonts w:cs="Arial"/>
                <w:bCs/>
                <w:sz w:val="16"/>
                <w:szCs w:val="16"/>
                <w:lang w:eastAsia="en-US"/>
              </w:rPr>
            </w:pPr>
            <w:r w:rsidRPr="0085649D">
              <w:rPr>
                <w:rFonts w:cs="Arial"/>
                <w:bCs/>
                <w:sz w:val="16"/>
                <w:szCs w:val="16"/>
                <w:lang w:eastAsia="en-US"/>
              </w:rPr>
              <w:t>55</w:t>
            </w:r>
          </w:p>
        </w:tc>
        <w:tc>
          <w:tcPr>
            <w:tcW w:w="653" w:type="pct"/>
            <w:gridSpan w:val="4"/>
            <w:tcBorders>
              <w:top w:val="nil"/>
              <w:bottom w:val="single" w:sz="4" w:space="0" w:color="auto"/>
            </w:tcBorders>
            <w:vAlign w:val="center"/>
          </w:tcPr>
          <w:p w:rsidR="00FA0128" w:rsidRPr="0085649D" w:rsidRDefault="00FA0128" w:rsidP="00A70579">
            <w:pPr>
              <w:ind w:left="-114" w:right="281"/>
              <w:jc w:val="right"/>
              <w:rPr>
                <w:rFonts w:cs="Arial"/>
                <w:bCs/>
                <w:sz w:val="16"/>
                <w:szCs w:val="16"/>
                <w:lang w:eastAsia="en-US"/>
              </w:rPr>
            </w:pPr>
            <w:r w:rsidRPr="0085649D">
              <w:rPr>
                <w:rFonts w:cs="Arial"/>
                <w:bCs/>
                <w:sz w:val="16"/>
                <w:szCs w:val="16"/>
                <w:lang w:eastAsia="en-US"/>
              </w:rPr>
              <w:t>-</w:t>
            </w:r>
          </w:p>
        </w:tc>
        <w:tc>
          <w:tcPr>
            <w:tcW w:w="455" w:type="pct"/>
            <w:gridSpan w:val="3"/>
            <w:tcBorders>
              <w:top w:val="nil"/>
              <w:bottom w:val="single" w:sz="4" w:space="0" w:color="auto"/>
            </w:tcBorders>
          </w:tcPr>
          <w:p w:rsidR="00FA0128" w:rsidRPr="0085649D" w:rsidRDefault="00FA0128" w:rsidP="00A70579">
            <w:pPr>
              <w:ind w:right="65"/>
              <w:jc w:val="right"/>
              <w:rPr>
                <w:sz w:val="16"/>
                <w:szCs w:val="16"/>
              </w:rPr>
            </w:pPr>
            <w:r w:rsidRPr="0085649D">
              <w:rPr>
                <w:sz w:val="16"/>
                <w:szCs w:val="16"/>
              </w:rPr>
              <w:t>-</w:t>
            </w:r>
          </w:p>
        </w:tc>
        <w:tc>
          <w:tcPr>
            <w:tcW w:w="519" w:type="pct"/>
            <w:gridSpan w:val="2"/>
            <w:tcBorders>
              <w:top w:val="nil"/>
              <w:bottom w:val="single" w:sz="4" w:space="0" w:color="auto"/>
              <w:right w:val="single" w:sz="4" w:space="0" w:color="auto"/>
            </w:tcBorders>
            <w:vAlign w:val="center"/>
          </w:tcPr>
          <w:p w:rsidR="00FA0128" w:rsidRPr="0085649D" w:rsidRDefault="008126A5" w:rsidP="00A70579">
            <w:pPr>
              <w:ind w:right="65"/>
              <w:jc w:val="right"/>
              <w:rPr>
                <w:sz w:val="16"/>
                <w:szCs w:val="16"/>
              </w:rPr>
            </w:pPr>
            <w:r>
              <w:rPr>
                <w:sz w:val="16"/>
                <w:szCs w:val="16"/>
              </w:rPr>
              <w:t>5,</w:t>
            </w:r>
            <w:r w:rsidR="00FA0128" w:rsidRPr="0085649D">
              <w:rPr>
                <w:sz w:val="16"/>
                <w:szCs w:val="16"/>
              </w:rPr>
              <w:t>056</w:t>
            </w:r>
          </w:p>
        </w:tc>
      </w:tr>
      <w:tr w:rsidR="00FA0128" w:rsidRPr="00BA452D" w:rsidTr="00542B6C">
        <w:tblPrEx>
          <w:tblBorders>
            <w:insideH w:val="none" w:sz="0" w:space="0" w:color="auto"/>
            <w:insideV w:val="none" w:sz="0" w:space="0" w:color="auto"/>
          </w:tblBorders>
        </w:tblPrEx>
        <w:trPr>
          <w:trHeight w:val="284"/>
        </w:trPr>
        <w:tc>
          <w:tcPr>
            <w:tcW w:w="1318" w:type="pct"/>
            <w:gridSpan w:val="2"/>
            <w:tcBorders>
              <w:top w:val="single" w:sz="4" w:space="0" w:color="auto"/>
              <w:bottom w:val="single" w:sz="4" w:space="0" w:color="auto"/>
            </w:tcBorders>
            <w:shd w:val="clear" w:color="auto" w:fill="BFBFBF" w:themeFill="background1" w:themeFillShade="BF"/>
            <w:vAlign w:val="center"/>
          </w:tcPr>
          <w:p w:rsidR="00FA0128" w:rsidRPr="00BA452D" w:rsidRDefault="00FA0128" w:rsidP="004767EF">
            <w:pPr>
              <w:jc w:val="both"/>
              <w:rPr>
                <w:rFonts w:cs="Arial"/>
                <w:b/>
                <w:bCs/>
                <w:sz w:val="16"/>
                <w:szCs w:val="16"/>
              </w:rPr>
            </w:pPr>
            <w:r w:rsidRPr="00BA452D">
              <w:rPr>
                <w:b/>
                <w:sz w:val="16"/>
                <w:szCs w:val="16"/>
              </w:rPr>
              <w:t>As at 30 June 2014</w:t>
            </w:r>
          </w:p>
        </w:tc>
        <w:tc>
          <w:tcPr>
            <w:tcW w:w="520" w:type="pct"/>
            <w:gridSpan w:val="3"/>
            <w:tcBorders>
              <w:top w:val="single" w:sz="4" w:space="0" w:color="auto"/>
              <w:bottom w:val="single" w:sz="4" w:space="0" w:color="auto"/>
            </w:tcBorders>
            <w:shd w:val="clear" w:color="auto" w:fill="BFBFBF" w:themeFill="background1" w:themeFillShade="BF"/>
            <w:vAlign w:val="center"/>
          </w:tcPr>
          <w:p w:rsidR="00FA0128" w:rsidRPr="0085649D" w:rsidRDefault="00B92A8D" w:rsidP="00A70579">
            <w:pPr>
              <w:ind w:right="86"/>
              <w:jc w:val="right"/>
              <w:rPr>
                <w:rFonts w:cs="Arial"/>
                <w:b/>
                <w:bCs/>
                <w:sz w:val="16"/>
                <w:szCs w:val="16"/>
                <w:lang w:eastAsia="en-US"/>
              </w:rPr>
            </w:pPr>
            <w:r>
              <w:rPr>
                <w:rFonts w:cs="Arial"/>
                <w:b/>
                <w:bCs/>
                <w:sz w:val="16"/>
                <w:szCs w:val="16"/>
                <w:lang w:eastAsia="en-US"/>
              </w:rPr>
              <w:t>79,</w:t>
            </w:r>
            <w:r w:rsidR="00FA0128" w:rsidRPr="0085649D">
              <w:rPr>
                <w:rFonts w:cs="Arial"/>
                <w:b/>
                <w:bCs/>
                <w:sz w:val="16"/>
                <w:szCs w:val="16"/>
                <w:lang w:eastAsia="en-US"/>
              </w:rPr>
              <w:t>522</w:t>
            </w:r>
          </w:p>
        </w:tc>
        <w:tc>
          <w:tcPr>
            <w:tcW w:w="56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437ED" w:rsidP="00A70579">
            <w:pPr>
              <w:ind w:right="86"/>
              <w:jc w:val="right"/>
              <w:rPr>
                <w:rFonts w:cs="Arial"/>
                <w:b/>
                <w:bCs/>
                <w:sz w:val="16"/>
                <w:szCs w:val="16"/>
                <w:lang w:eastAsia="en-US"/>
              </w:rPr>
            </w:pPr>
            <w:r>
              <w:rPr>
                <w:rFonts w:cs="Arial"/>
                <w:b/>
                <w:bCs/>
                <w:sz w:val="16"/>
                <w:szCs w:val="16"/>
                <w:lang w:eastAsia="en-US"/>
              </w:rPr>
              <w:t>27,</w:t>
            </w:r>
            <w:r w:rsidR="00FA0128" w:rsidRPr="0085649D">
              <w:rPr>
                <w:rFonts w:cs="Arial"/>
                <w:b/>
                <w:bCs/>
                <w:sz w:val="16"/>
                <w:szCs w:val="16"/>
                <w:lang w:eastAsia="en-US"/>
              </w:rPr>
              <w:t>420</w:t>
            </w:r>
          </w:p>
        </w:tc>
        <w:tc>
          <w:tcPr>
            <w:tcW w:w="50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16,</w:t>
            </w:r>
            <w:r w:rsidR="00FA0128" w:rsidRPr="0085649D">
              <w:rPr>
                <w:rFonts w:cs="Arial"/>
                <w:b/>
                <w:bCs/>
                <w:sz w:val="16"/>
                <w:szCs w:val="16"/>
                <w:lang w:eastAsia="en-US"/>
              </w:rPr>
              <w:t>664</w:t>
            </w:r>
          </w:p>
        </w:tc>
        <w:tc>
          <w:tcPr>
            <w:tcW w:w="467"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8,</w:t>
            </w:r>
            <w:r w:rsidR="00FA0128" w:rsidRPr="0085649D">
              <w:rPr>
                <w:rFonts w:cs="Arial"/>
                <w:b/>
                <w:bCs/>
                <w:sz w:val="16"/>
                <w:szCs w:val="16"/>
                <w:lang w:eastAsia="en-US"/>
              </w:rPr>
              <w:t>685</w:t>
            </w:r>
          </w:p>
        </w:tc>
        <w:tc>
          <w:tcPr>
            <w:tcW w:w="653"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FA0128" w:rsidP="00A70579">
            <w:pPr>
              <w:ind w:left="-114" w:right="281"/>
              <w:jc w:val="right"/>
              <w:rPr>
                <w:rFonts w:cs="Arial"/>
                <w:b/>
                <w:bCs/>
                <w:sz w:val="16"/>
                <w:szCs w:val="16"/>
                <w:lang w:eastAsia="en-US"/>
              </w:rPr>
            </w:pPr>
            <w:r w:rsidRPr="0085649D">
              <w:rPr>
                <w:rFonts w:cs="Arial"/>
                <w:b/>
                <w:bCs/>
                <w:sz w:val="16"/>
                <w:szCs w:val="16"/>
                <w:lang w:eastAsia="en-US"/>
              </w:rPr>
              <w:t>-</w:t>
            </w:r>
          </w:p>
        </w:tc>
        <w:tc>
          <w:tcPr>
            <w:tcW w:w="455" w:type="pct"/>
            <w:gridSpan w:val="3"/>
            <w:tcBorders>
              <w:top w:val="single" w:sz="4" w:space="0" w:color="auto"/>
              <w:bottom w:val="single" w:sz="4" w:space="0" w:color="auto"/>
            </w:tcBorders>
            <w:shd w:val="clear" w:color="auto" w:fill="BFBFBF" w:themeFill="background1" w:themeFillShade="BF"/>
          </w:tcPr>
          <w:p w:rsidR="00FA0128" w:rsidRPr="0085649D" w:rsidRDefault="00FA0128" w:rsidP="00A70579">
            <w:pPr>
              <w:ind w:right="65"/>
              <w:jc w:val="right"/>
              <w:rPr>
                <w:rFonts w:cs="Arial"/>
                <w:b/>
                <w:bCs/>
                <w:sz w:val="16"/>
                <w:szCs w:val="16"/>
                <w:lang w:eastAsia="en-US"/>
              </w:rPr>
            </w:pPr>
            <w:r w:rsidRPr="0085649D">
              <w:rPr>
                <w:rFonts w:cs="Arial"/>
                <w:b/>
                <w:bCs/>
                <w:sz w:val="16"/>
                <w:szCs w:val="16"/>
                <w:lang w:eastAsia="en-US"/>
              </w:rPr>
              <w:t>-</w:t>
            </w:r>
          </w:p>
        </w:tc>
        <w:tc>
          <w:tcPr>
            <w:tcW w:w="519" w:type="pct"/>
            <w:gridSpan w:val="2"/>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65"/>
              <w:jc w:val="right"/>
              <w:rPr>
                <w:rFonts w:cs="Arial"/>
                <w:b/>
                <w:bCs/>
                <w:sz w:val="16"/>
                <w:szCs w:val="16"/>
                <w:lang w:eastAsia="en-US"/>
              </w:rPr>
            </w:pPr>
            <w:r>
              <w:rPr>
                <w:rFonts w:cs="Arial"/>
                <w:b/>
                <w:bCs/>
                <w:sz w:val="16"/>
                <w:szCs w:val="16"/>
                <w:lang w:eastAsia="en-US"/>
              </w:rPr>
              <w:t>132,</w:t>
            </w:r>
            <w:r w:rsidR="00FA0128" w:rsidRPr="0085649D">
              <w:rPr>
                <w:rFonts w:cs="Arial"/>
                <w:b/>
                <w:bCs/>
                <w:sz w:val="16"/>
                <w:szCs w:val="16"/>
                <w:lang w:eastAsia="en-US"/>
              </w:rPr>
              <w:t>291</w:t>
            </w:r>
          </w:p>
        </w:tc>
      </w:tr>
      <w:tr w:rsidR="004F7425" w:rsidRPr="00BA452D" w:rsidTr="00542B6C">
        <w:tblPrEx>
          <w:tblBorders>
            <w:insideH w:val="none" w:sz="0" w:space="0" w:color="auto"/>
            <w:insideV w:val="none" w:sz="0" w:space="0" w:color="auto"/>
          </w:tblBorders>
        </w:tblPrEx>
        <w:trPr>
          <w:trHeight w:val="284"/>
        </w:trPr>
        <w:tc>
          <w:tcPr>
            <w:tcW w:w="1318" w:type="pct"/>
            <w:gridSpan w:val="2"/>
            <w:tcBorders>
              <w:top w:val="single" w:sz="4" w:space="0" w:color="auto"/>
              <w:bottom w:val="single" w:sz="4" w:space="0" w:color="auto"/>
            </w:tcBorders>
            <w:shd w:val="clear" w:color="auto" w:fill="auto"/>
            <w:vAlign w:val="center"/>
          </w:tcPr>
          <w:p w:rsidR="004F7425" w:rsidRPr="00BA452D" w:rsidRDefault="004F7425" w:rsidP="00943293">
            <w:pPr>
              <w:jc w:val="both"/>
              <w:rPr>
                <w:rFonts w:cs="Arial"/>
                <w:b/>
                <w:sz w:val="16"/>
                <w:szCs w:val="16"/>
              </w:rPr>
            </w:pPr>
            <w:r w:rsidRPr="00BA452D">
              <w:rPr>
                <w:b/>
                <w:sz w:val="16"/>
                <w:szCs w:val="16"/>
              </w:rPr>
              <w:t>NET VALUE</w:t>
            </w:r>
          </w:p>
        </w:tc>
        <w:tc>
          <w:tcPr>
            <w:tcW w:w="551" w:type="pct"/>
            <w:gridSpan w:val="5"/>
            <w:tcBorders>
              <w:top w:val="single" w:sz="4" w:space="0" w:color="auto"/>
              <w:bottom w:val="single" w:sz="4" w:space="0" w:color="auto"/>
            </w:tcBorders>
          </w:tcPr>
          <w:p w:rsidR="004F7425" w:rsidRPr="00BA452D" w:rsidRDefault="004F7425" w:rsidP="00943293">
            <w:pPr>
              <w:ind w:right="86"/>
              <w:jc w:val="right"/>
              <w:rPr>
                <w:rFonts w:cs="Arial"/>
                <w:bCs/>
                <w:sz w:val="16"/>
                <w:szCs w:val="16"/>
              </w:rPr>
            </w:pPr>
          </w:p>
        </w:tc>
        <w:tc>
          <w:tcPr>
            <w:tcW w:w="3132" w:type="pct"/>
            <w:gridSpan w:val="19"/>
            <w:tcBorders>
              <w:top w:val="single" w:sz="4" w:space="0" w:color="auto"/>
              <w:bottom w:val="single" w:sz="4" w:space="0" w:color="auto"/>
            </w:tcBorders>
            <w:shd w:val="clear" w:color="auto" w:fill="auto"/>
            <w:vAlign w:val="center"/>
          </w:tcPr>
          <w:p w:rsidR="004F7425" w:rsidRPr="00BA452D" w:rsidRDefault="004F7425" w:rsidP="00943293">
            <w:pPr>
              <w:ind w:right="86"/>
              <w:jc w:val="right"/>
              <w:rPr>
                <w:rFonts w:cs="Arial"/>
                <w:bCs/>
                <w:sz w:val="16"/>
                <w:szCs w:val="16"/>
              </w:rPr>
            </w:pPr>
          </w:p>
        </w:tc>
      </w:tr>
      <w:tr w:rsidR="00FA0128" w:rsidRPr="00BA452D" w:rsidTr="00542B6C">
        <w:tblPrEx>
          <w:tblBorders>
            <w:insideH w:val="none" w:sz="0" w:space="0" w:color="auto"/>
            <w:insideV w:val="none" w:sz="0" w:space="0" w:color="auto"/>
          </w:tblBorders>
        </w:tblPrEx>
        <w:trPr>
          <w:trHeight w:val="284"/>
        </w:trPr>
        <w:tc>
          <w:tcPr>
            <w:tcW w:w="1318" w:type="pct"/>
            <w:gridSpan w:val="2"/>
            <w:tcBorders>
              <w:top w:val="single" w:sz="4" w:space="0" w:color="auto"/>
              <w:bottom w:val="single" w:sz="4" w:space="0" w:color="auto"/>
            </w:tcBorders>
            <w:shd w:val="clear" w:color="auto" w:fill="BFBFBF" w:themeFill="background1" w:themeFillShade="BF"/>
            <w:vAlign w:val="center"/>
          </w:tcPr>
          <w:p w:rsidR="00FA0128" w:rsidRPr="00BA452D" w:rsidRDefault="00FA0128" w:rsidP="004767EF">
            <w:pPr>
              <w:jc w:val="both"/>
              <w:rPr>
                <w:rFonts w:cs="Arial"/>
                <w:b/>
                <w:bCs/>
                <w:sz w:val="16"/>
                <w:szCs w:val="16"/>
              </w:rPr>
            </w:pPr>
            <w:r w:rsidRPr="00BA452D">
              <w:rPr>
                <w:b/>
                <w:sz w:val="16"/>
                <w:szCs w:val="16"/>
              </w:rPr>
              <w:t>As at 01 January 2014</w:t>
            </w:r>
          </w:p>
        </w:tc>
        <w:tc>
          <w:tcPr>
            <w:tcW w:w="520" w:type="pct"/>
            <w:gridSpan w:val="3"/>
            <w:tcBorders>
              <w:top w:val="single" w:sz="4" w:space="0" w:color="auto"/>
              <w:bottom w:val="single" w:sz="4" w:space="0" w:color="auto"/>
            </w:tcBorders>
            <w:shd w:val="clear" w:color="auto" w:fill="BFBFBF" w:themeFill="background1" w:themeFillShade="BF"/>
            <w:vAlign w:val="center"/>
          </w:tcPr>
          <w:p w:rsidR="00FA0128" w:rsidRPr="0085649D" w:rsidRDefault="00B92A8D" w:rsidP="00A70579">
            <w:pPr>
              <w:ind w:right="86"/>
              <w:jc w:val="right"/>
              <w:rPr>
                <w:rFonts w:cs="Arial"/>
                <w:b/>
                <w:bCs/>
                <w:sz w:val="16"/>
                <w:szCs w:val="16"/>
                <w:lang w:eastAsia="en-US"/>
              </w:rPr>
            </w:pPr>
            <w:r>
              <w:rPr>
                <w:rFonts w:cs="Arial"/>
                <w:b/>
                <w:bCs/>
                <w:sz w:val="16"/>
                <w:szCs w:val="16"/>
                <w:lang w:eastAsia="en-US"/>
              </w:rPr>
              <w:t>191,</w:t>
            </w:r>
            <w:r w:rsidR="00FA0128" w:rsidRPr="0085649D">
              <w:rPr>
                <w:rFonts w:cs="Arial"/>
                <w:b/>
                <w:bCs/>
                <w:sz w:val="16"/>
                <w:szCs w:val="16"/>
                <w:lang w:eastAsia="en-US"/>
              </w:rPr>
              <w:t>659</w:t>
            </w:r>
          </w:p>
        </w:tc>
        <w:tc>
          <w:tcPr>
            <w:tcW w:w="56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437ED" w:rsidP="00A70579">
            <w:pPr>
              <w:ind w:right="86"/>
              <w:jc w:val="right"/>
              <w:rPr>
                <w:rFonts w:cs="Arial"/>
                <w:b/>
                <w:bCs/>
                <w:sz w:val="16"/>
                <w:szCs w:val="16"/>
                <w:lang w:eastAsia="en-US"/>
              </w:rPr>
            </w:pPr>
            <w:r>
              <w:rPr>
                <w:rFonts w:cs="Arial"/>
                <w:b/>
                <w:bCs/>
                <w:sz w:val="16"/>
                <w:szCs w:val="16"/>
                <w:lang w:eastAsia="en-US"/>
              </w:rPr>
              <w:t>59,</w:t>
            </w:r>
            <w:r w:rsidR="00FA0128" w:rsidRPr="0085649D">
              <w:rPr>
                <w:rFonts w:cs="Arial"/>
                <w:b/>
                <w:bCs/>
                <w:sz w:val="16"/>
                <w:szCs w:val="16"/>
                <w:lang w:eastAsia="en-US"/>
              </w:rPr>
              <w:t>319</w:t>
            </w:r>
          </w:p>
        </w:tc>
        <w:tc>
          <w:tcPr>
            <w:tcW w:w="50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23,</w:t>
            </w:r>
            <w:r w:rsidR="00FA0128" w:rsidRPr="0085649D">
              <w:rPr>
                <w:rFonts w:cs="Arial"/>
                <w:b/>
                <w:bCs/>
                <w:sz w:val="16"/>
                <w:szCs w:val="16"/>
                <w:lang w:eastAsia="en-US"/>
              </w:rPr>
              <w:t>363</w:t>
            </w:r>
          </w:p>
        </w:tc>
        <w:tc>
          <w:tcPr>
            <w:tcW w:w="467"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2,</w:t>
            </w:r>
            <w:r w:rsidR="00FA0128" w:rsidRPr="0085649D">
              <w:rPr>
                <w:rFonts w:cs="Arial"/>
                <w:b/>
                <w:bCs/>
                <w:sz w:val="16"/>
                <w:szCs w:val="16"/>
                <w:lang w:eastAsia="en-US"/>
              </w:rPr>
              <w:t>024</w:t>
            </w:r>
          </w:p>
        </w:tc>
        <w:tc>
          <w:tcPr>
            <w:tcW w:w="653"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left="-114" w:right="281"/>
              <w:jc w:val="right"/>
              <w:rPr>
                <w:rFonts w:cs="Arial"/>
                <w:b/>
                <w:bCs/>
                <w:sz w:val="16"/>
                <w:szCs w:val="16"/>
                <w:lang w:eastAsia="en-US"/>
              </w:rPr>
            </w:pPr>
            <w:r>
              <w:rPr>
                <w:rFonts w:cs="Arial"/>
                <w:b/>
                <w:bCs/>
                <w:sz w:val="16"/>
                <w:szCs w:val="16"/>
                <w:lang w:eastAsia="en-US"/>
              </w:rPr>
              <w:t>1,</w:t>
            </w:r>
            <w:r w:rsidR="00FA0128" w:rsidRPr="0085649D">
              <w:rPr>
                <w:rFonts w:cs="Arial"/>
                <w:b/>
                <w:bCs/>
                <w:sz w:val="16"/>
                <w:szCs w:val="16"/>
                <w:lang w:eastAsia="en-US"/>
              </w:rPr>
              <w:t>231</w:t>
            </w:r>
          </w:p>
        </w:tc>
        <w:tc>
          <w:tcPr>
            <w:tcW w:w="455" w:type="pct"/>
            <w:gridSpan w:val="3"/>
            <w:tcBorders>
              <w:top w:val="single" w:sz="4" w:space="0" w:color="auto"/>
              <w:bottom w:val="single" w:sz="4" w:space="0" w:color="auto"/>
            </w:tcBorders>
            <w:shd w:val="clear" w:color="auto" w:fill="BFBFBF" w:themeFill="background1" w:themeFillShade="BF"/>
            <w:vAlign w:val="center"/>
          </w:tcPr>
          <w:p w:rsidR="00FA0128" w:rsidRPr="0085649D" w:rsidRDefault="00FA0128" w:rsidP="00FA0128">
            <w:pPr>
              <w:ind w:right="65"/>
              <w:jc w:val="right"/>
              <w:rPr>
                <w:rFonts w:cs="Arial"/>
                <w:b/>
                <w:bCs/>
                <w:sz w:val="16"/>
                <w:szCs w:val="16"/>
                <w:lang w:eastAsia="en-US"/>
              </w:rPr>
            </w:pPr>
            <w:r w:rsidRPr="0085649D">
              <w:rPr>
                <w:rFonts w:cs="Arial"/>
                <w:b/>
                <w:bCs/>
                <w:sz w:val="16"/>
                <w:szCs w:val="16"/>
                <w:lang w:eastAsia="en-US"/>
              </w:rPr>
              <w:t>977</w:t>
            </w:r>
          </w:p>
        </w:tc>
        <w:tc>
          <w:tcPr>
            <w:tcW w:w="519" w:type="pct"/>
            <w:gridSpan w:val="2"/>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65"/>
              <w:jc w:val="right"/>
              <w:rPr>
                <w:rFonts w:cs="Arial"/>
                <w:b/>
                <w:bCs/>
                <w:sz w:val="16"/>
                <w:szCs w:val="16"/>
                <w:lang w:eastAsia="en-US"/>
              </w:rPr>
            </w:pPr>
            <w:r>
              <w:rPr>
                <w:rFonts w:cs="Arial"/>
                <w:b/>
                <w:bCs/>
                <w:sz w:val="16"/>
                <w:szCs w:val="16"/>
                <w:lang w:eastAsia="en-US"/>
              </w:rPr>
              <w:t>278,</w:t>
            </w:r>
            <w:r w:rsidR="00FA0128" w:rsidRPr="0085649D">
              <w:rPr>
                <w:rFonts w:cs="Arial"/>
                <w:b/>
                <w:bCs/>
                <w:sz w:val="16"/>
                <w:szCs w:val="16"/>
                <w:lang w:eastAsia="en-US"/>
              </w:rPr>
              <w:t>573</w:t>
            </w:r>
          </w:p>
        </w:tc>
      </w:tr>
      <w:tr w:rsidR="00FA0128" w:rsidRPr="00BA452D" w:rsidTr="00542B6C">
        <w:tblPrEx>
          <w:tblBorders>
            <w:insideH w:val="none" w:sz="0" w:space="0" w:color="auto"/>
            <w:insideV w:val="none" w:sz="0" w:space="0" w:color="auto"/>
          </w:tblBorders>
        </w:tblPrEx>
        <w:trPr>
          <w:trHeight w:val="284"/>
        </w:trPr>
        <w:tc>
          <w:tcPr>
            <w:tcW w:w="1318" w:type="pct"/>
            <w:gridSpan w:val="2"/>
            <w:tcBorders>
              <w:top w:val="single" w:sz="4" w:space="0" w:color="auto"/>
              <w:bottom w:val="single" w:sz="4" w:space="0" w:color="auto"/>
            </w:tcBorders>
            <w:shd w:val="clear" w:color="auto" w:fill="BFBFBF" w:themeFill="background1" w:themeFillShade="BF"/>
            <w:vAlign w:val="center"/>
          </w:tcPr>
          <w:p w:rsidR="00FA0128" w:rsidRPr="00BA452D" w:rsidRDefault="00FA0128" w:rsidP="004767EF">
            <w:pPr>
              <w:jc w:val="both"/>
              <w:rPr>
                <w:rFonts w:cs="Arial"/>
                <w:b/>
                <w:bCs/>
                <w:sz w:val="16"/>
                <w:szCs w:val="16"/>
              </w:rPr>
            </w:pPr>
            <w:r w:rsidRPr="00BA452D">
              <w:rPr>
                <w:b/>
                <w:sz w:val="16"/>
                <w:szCs w:val="16"/>
              </w:rPr>
              <w:t>As at 30 June 2014</w:t>
            </w:r>
          </w:p>
        </w:tc>
        <w:tc>
          <w:tcPr>
            <w:tcW w:w="520" w:type="pct"/>
            <w:gridSpan w:val="3"/>
            <w:tcBorders>
              <w:top w:val="single" w:sz="4" w:space="0" w:color="auto"/>
              <w:bottom w:val="single" w:sz="4" w:space="0" w:color="auto"/>
            </w:tcBorders>
            <w:shd w:val="clear" w:color="auto" w:fill="BFBFBF" w:themeFill="background1" w:themeFillShade="BF"/>
            <w:vAlign w:val="center"/>
          </w:tcPr>
          <w:p w:rsidR="00FA0128" w:rsidRPr="0085649D" w:rsidRDefault="00B92A8D" w:rsidP="00A70579">
            <w:pPr>
              <w:ind w:right="86"/>
              <w:jc w:val="right"/>
              <w:rPr>
                <w:rFonts w:cs="Arial"/>
                <w:b/>
                <w:bCs/>
                <w:sz w:val="16"/>
                <w:szCs w:val="16"/>
                <w:lang w:eastAsia="en-US"/>
              </w:rPr>
            </w:pPr>
            <w:r>
              <w:rPr>
                <w:rFonts w:cs="Arial"/>
                <w:b/>
                <w:bCs/>
                <w:sz w:val="16"/>
                <w:szCs w:val="16"/>
                <w:lang w:eastAsia="en-US"/>
              </w:rPr>
              <w:t>201,</w:t>
            </w:r>
            <w:r w:rsidR="00FA0128" w:rsidRPr="0085649D">
              <w:rPr>
                <w:rFonts w:cs="Arial"/>
                <w:b/>
                <w:bCs/>
                <w:sz w:val="16"/>
                <w:szCs w:val="16"/>
                <w:lang w:eastAsia="en-US"/>
              </w:rPr>
              <w:t>337</w:t>
            </w:r>
          </w:p>
        </w:tc>
        <w:tc>
          <w:tcPr>
            <w:tcW w:w="56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437ED" w:rsidP="00A70579">
            <w:pPr>
              <w:ind w:right="86"/>
              <w:jc w:val="right"/>
              <w:rPr>
                <w:rFonts w:cs="Arial"/>
                <w:b/>
                <w:bCs/>
                <w:sz w:val="16"/>
                <w:szCs w:val="16"/>
                <w:lang w:eastAsia="en-US"/>
              </w:rPr>
            </w:pPr>
            <w:r>
              <w:rPr>
                <w:rFonts w:cs="Arial"/>
                <w:b/>
                <w:bCs/>
                <w:sz w:val="16"/>
                <w:szCs w:val="16"/>
                <w:lang w:eastAsia="en-US"/>
              </w:rPr>
              <w:t>56,</w:t>
            </w:r>
            <w:r w:rsidR="00FA0128" w:rsidRPr="0085649D">
              <w:rPr>
                <w:rFonts w:cs="Arial"/>
                <w:b/>
                <w:bCs/>
                <w:sz w:val="16"/>
                <w:szCs w:val="16"/>
                <w:lang w:eastAsia="en-US"/>
              </w:rPr>
              <w:t>816</w:t>
            </w:r>
          </w:p>
        </w:tc>
        <w:tc>
          <w:tcPr>
            <w:tcW w:w="504"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FA0128" w:rsidP="00A70579">
            <w:pPr>
              <w:ind w:right="86"/>
              <w:jc w:val="right"/>
              <w:rPr>
                <w:rFonts w:cs="Arial"/>
                <w:b/>
                <w:bCs/>
                <w:sz w:val="16"/>
                <w:szCs w:val="16"/>
                <w:lang w:eastAsia="en-US"/>
              </w:rPr>
            </w:pPr>
            <w:r w:rsidRPr="0085649D">
              <w:rPr>
                <w:rFonts w:cs="Arial"/>
                <w:b/>
                <w:bCs/>
                <w:sz w:val="16"/>
                <w:szCs w:val="16"/>
                <w:lang w:eastAsia="en-US"/>
              </w:rPr>
              <w:t>27</w:t>
            </w:r>
            <w:r w:rsidR="008126A5">
              <w:rPr>
                <w:rFonts w:cs="Arial"/>
                <w:b/>
                <w:bCs/>
                <w:sz w:val="16"/>
                <w:szCs w:val="16"/>
                <w:lang w:eastAsia="en-US"/>
              </w:rPr>
              <w:t>,</w:t>
            </w:r>
            <w:r w:rsidRPr="0085649D">
              <w:rPr>
                <w:rFonts w:cs="Arial"/>
                <w:b/>
                <w:bCs/>
                <w:sz w:val="16"/>
                <w:szCs w:val="16"/>
                <w:lang w:eastAsia="en-US"/>
              </w:rPr>
              <w:t>595</w:t>
            </w:r>
          </w:p>
        </w:tc>
        <w:tc>
          <w:tcPr>
            <w:tcW w:w="467"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86"/>
              <w:jc w:val="right"/>
              <w:rPr>
                <w:rFonts w:cs="Arial"/>
                <w:b/>
                <w:bCs/>
                <w:sz w:val="16"/>
                <w:szCs w:val="16"/>
                <w:lang w:eastAsia="en-US"/>
              </w:rPr>
            </w:pPr>
            <w:r>
              <w:rPr>
                <w:rFonts w:cs="Arial"/>
                <w:b/>
                <w:bCs/>
                <w:sz w:val="16"/>
                <w:szCs w:val="16"/>
                <w:lang w:eastAsia="en-US"/>
              </w:rPr>
              <w:t>1,</w:t>
            </w:r>
            <w:r w:rsidR="00FA0128" w:rsidRPr="0085649D">
              <w:rPr>
                <w:rFonts w:cs="Arial"/>
                <w:b/>
                <w:bCs/>
                <w:sz w:val="16"/>
                <w:szCs w:val="16"/>
                <w:lang w:eastAsia="en-US"/>
              </w:rPr>
              <w:t>912</w:t>
            </w:r>
          </w:p>
        </w:tc>
        <w:tc>
          <w:tcPr>
            <w:tcW w:w="653" w:type="pct"/>
            <w:gridSpan w:val="4"/>
            <w:tcBorders>
              <w:top w:val="single" w:sz="4" w:space="0" w:color="auto"/>
              <w:bottom w:val="single" w:sz="4" w:space="0" w:color="auto"/>
            </w:tcBorders>
            <w:shd w:val="clear" w:color="auto" w:fill="BFBFBF" w:themeFill="background1" w:themeFillShade="BF"/>
            <w:vAlign w:val="center"/>
          </w:tcPr>
          <w:p w:rsidR="00FA0128" w:rsidRPr="0085649D" w:rsidRDefault="00FA0128" w:rsidP="00A70579">
            <w:pPr>
              <w:ind w:left="-114" w:right="281"/>
              <w:jc w:val="right"/>
              <w:rPr>
                <w:rFonts w:cs="Arial"/>
                <w:b/>
                <w:bCs/>
                <w:sz w:val="16"/>
                <w:szCs w:val="16"/>
                <w:lang w:eastAsia="en-US"/>
              </w:rPr>
            </w:pPr>
            <w:r w:rsidRPr="0085649D">
              <w:rPr>
                <w:rFonts w:cs="Arial"/>
                <w:b/>
                <w:bCs/>
                <w:sz w:val="16"/>
                <w:szCs w:val="16"/>
                <w:lang w:eastAsia="en-US"/>
              </w:rPr>
              <w:t>763</w:t>
            </w:r>
          </w:p>
        </w:tc>
        <w:tc>
          <w:tcPr>
            <w:tcW w:w="455" w:type="pct"/>
            <w:gridSpan w:val="3"/>
            <w:tcBorders>
              <w:top w:val="single" w:sz="4" w:space="0" w:color="auto"/>
              <w:bottom w:val="single" w:sz="4" w:space="0" w:color="auto"/>
            </w:tcBorders>
            <w:shd w:val="clear" w:color="auto" w:fill="BFBFBF" w:themeFill="background1" w:themeFillShade="BF"/>
            <w:vAlign w:val="center"/>
          </w:tcPr>
          <w:p w:rsidR="00FA0128" w:rsidRPr="0085649D" w:rsidRDefault="00FA0128" w:rsidP="00FA0128">
            <w:pPr>
              <w:ind w:right="65"/>
              <w:jc w:val="right"/>
              <w:rPr>
                <w:rFonts w:cs="Arial"/>
                <w:b/>
                <w:bCs/>
                <w:sz w:val="16"/>
                <w:szCs w:val="16"/>
                <w:lang w:eastAsia="en-US"/>
              </w:rPr>
            </w:pPr>
            <w:r w:rsidRPr="0085649D">
              <w:rPr>
                <w:rFonts w:cs="Arial"/>
                <w:b/>
                <w:bCs/>
                <w:sz w:val="16"/>
                <w:szCs w:val="16"/>
                <w:lang w:eastAsia="en-US"/>
              </w:rPr>
              <w:t>925</w:t>
            </w:r>
          </w:p>
        </w:tc>
        <w:tc>
          <w:tcPr>
            <w:tcW w:w="519" w:type="pct"/>
            <w:gridSpan w:val="2"/>
            <w:tcBorders>
              <w:top w:val="single" w:sz="4" w:space="0" w:color="auto"/>
              <w:bottom w:val="single" w:sz="4" w:space="0" w:color="auto"/>
            </w:tcBorders>
            <w:shd w:val="clear" w:color="auto" w:fill="BFBFBF" w:themeFill="background1" w:themeFillShade="BF"/>
            <w:vAlign w:val="center"/>
          </w:tcPr>
          <w:p w:rsidR="00FA0128" w:rsidRPr="0085649D" w:rsidRDefault="008126A5" w:rsidP="00A70579">
            <w:pPr>
              <w:ind w:right="65"/>
              <w:jc w:val="right"/>
              <w:rPr>
                <w:rFonts w:cs="Arial"/>
                <w:b/>
                <w:bCs/>
                <w:sz w:val="16"/>
                <w:szCs w:val="16"/>
                <w:lang w:eastAsia="en-US"/>
              </w:rPr>
            </w:pPr>
            <w:r>
              <w:rPr>
                <w:rFonts w:cs="Arial"/>
                <w:b/>
                <w:bCs/>
                <w:sz w:val="16"/>
                <w:szCs w:val="16"/>
                <w:lang w:eastAsia="en-US"/>
              </w:rPr>
              <w:t>289,</w:t>
            </w:r>
            <w:r w:rsidR="00FA0128" w:rsidRPr="0085649D">
              <w:rPr>
                <w:rFonts w:cs="Arial"/>
                <w:b/>
                <w:bCs/>
                <w:sz w:val="16"/>
                <w:szCs w:val="16"/>
                <w:lang w:eastAsia="en-US"/>
              </w:rPr>
              <w:t>348</w:t>
            </w:r>
          </w:p>
        </w:tc>
      </w:tr>
      <w:tr w:rsidR="003A5973" w:rsidRPr="00BA452D" w:rsidTr="00701594">
        <w:trPr>
          <w:gridAfter w:val="1"/>
          <w:wAfter w:w="7" w:type="pct"/>
        </w:trPr>
        <w:tc>
          <w:tcPr>
            <w:tcW w:w="1465" w:type="pct"/>
            <w:gridSpan w:val="3"/>
            <w:tcBorders>
              <w:top w:val="single" w:sz="4" w:space="0" w:color="auto"/>
              <w:left w:val="single" w:sz="4" w:space="0" w:color="auto"/>
              <w:bottom w:val="single" w:sz="4" w:space="0" w:color="auto"/>
              <w:right w:val="nil"/>
            </w:tcBorders>
            <w:shd w:val="clear" w:color="auto" w:fill="BFBFBF" w:themeFill="background1" w:themeFillShade="BF"/>
            <w:vAlign w:val="center"/>
          </w:tcPr>
          <w:p w:rsidR="003A5973" w:rsidRPr="00BA452D" w:rsidRDefault="003A5973" w:rsidP="004767EF">
            <w:pPr>
              <w:jc w:val="center"/>
              <w:rPr>
                <w:sz w:val="16"/>
                <w:szCs w:val="16"/>
              </w:rPr>
            </w:pPr>
          </w:p>
        </w:tc>
        <w:tc>
          <w:tcPr>
            <w:tcW w:w="548" w:type="pct"/>
            <w:gridSpan w:val="5"/>
            <w:tcBorders>
              <w:top w:val="single" w:sz="4" w:space="0" w:color="auto"/>
              <w:left w:val="nil"/>
              <w:bottom w:val="single" w:sz="4" w:space="0" w:color="auto"/>
              <w:right w:val="nil"/>
            </w:tcBorders>
            <w:shd w:val="clear" w:color="auto" w:fill="BFBFBF" w:themeFill="background1" w:themeFillShade="BF"/>
            <w:vAlign w:val="center"/>
          </w:tcPr>
          <w:p w:rsidR="003A5973" w:rsidRPr="00BA452D" w:rsidRDefault="003A5973" w:rsidP="004767EF">
            <w:pPr>
              <w:jc w:val="center"/>
              <w:rPr>
                <w:rFonts w:eastAsia="Arial Unicode MS" w:cs="Arial"/>
                <w:b/>
                <w:bCs/>
                <w:sz w:val="16"/>
                <w:szCs w:val="16"/>
              </w:rPr>
            </w:pPr>
            <w:r w:rsidRPr="00BA452D">
              <w:rPr>
                <w:b/>
                <w:sz w:val="16"/>
                <w:szCs w:val="16"/>
              </w:rPr>
              <w:t>Land, buildings and structures</w:t>
            </w:r>
          </w:p>
        </w:tc>
        <w:tc>
          <w:tcPr>
            <w:tcW w:w="611" w:type="pct"/>
            <w:gridSpan w:val="3"/>
            <w:tcBorders>
              <w:top w:val="single" w:sz="4" w:space="0" w:color="auto"/>
              <w:left w:val="nil"/>
              <w:bottom w:val="single" w:sz="4" w:space="0" w:color="auto"/>
              <w:right w:val="nil"/>
            </w:tcBorders>
            <w:shd w:val="clear" w:color="auto" w:fill="BFBFBF" w:themeFill="background1" w:themeFillShade="BF"/>
            <w:vAlign w:val="center"/>
          </w:tcPr>
          <w:p w:rsidR="003A5973" w:rsidRPr="00BA452D" w:rsidRDefault="003A5973" w:rsidP="004767EF">
            <w:pPr>
              <w:jc w:val="center"/>
              <w:rPr>
                <w:rFonts w:cs="Arial"/>
                <w:b/>
                <w:bCs/>
                <w:sz w:val="16"/>
                <w:szCs w:val="16"/>
              </w:rPr>
            </w:pPr>
            <w:r w:rsidRPr="00BA452D">
              <w:rPr>
                <w:b/>
                <w:sz w:val="16"/>
                <w:szCs w:val="16"/>
              </w:rPr>
              <w:t>Machinery and equipment</w:t>
            </w:r>
          </w:p>
        </w:tc>
        <w:tc>
          <w:tcPr>
            <w:tcW w:w="535" w:type="pct"/>
            <w:gridSpan w:val="4"/>
            <w:tcBorders>
              <w:top w:val="single" w:sz="4" w:space="0" w:color="auto"/>
              <w:left w:val="nil"/>
              <w:bottom w:val="single" w:sz="4" w:space="0" w:color="auto"/>
              <w:right w:val="nil"/>
            </w:tcBorders>
            <w:shd w:val="clear" w:color="auto" w:fill="BFBFBF" w:themeFill="background1" w:themeFillShade="BF"/>
            <w:vAlign w:val="center"/>
          </w:tcPr>
          <w:p w:rsidR="003A5973" w:rsidRPr="00BA452D" w:rsidRDefault="000843C0" w:rsidP="004767EF">
            <w:pPr>
              <w:jc w:val="center"/>
              <w:rPr>
                <w:rFonts w:eastAsia="Arial Unicode MS" w:cs="Arial"/>
                <w:b/>
                <w:bCs/>
                <w:sz w:val="16"/>
                <w:szCs w:val="16"/>
              </w:rPr>
            </w:pPr>
            <w:r>
              <w:rPr>
                <w:b/>
                <w:sz w:val="16"/>
                <w:szCs w:val="16"/>
              </w:rPr>
              <w:t>Means of transport</w:t>
            </w:r>
          </w:p>
        </w:tc>
        <w:tc>
          <w:tcPr>
            <w:tcW w:w="559" w:type="pct"/>
            <w:gridSpan w:val="4"/>
            <w:tcBorders>
              <w:top w:val="single" w:sz="4" w:space="0" w:color="auto"/>
              <w:left w:val="nil"/>
              <w:bottom w:val="single" w:sz="4" w:space="0" w:color="auto"/>
              <w:right w:val="nil"/>
            </w:tcBorders>
            <w:shd w:val="clear" w:color="auto" w:fill="BFBFBF" w:themeFill="background1" w:themeFillShade="BF"/>
            <w:vAlign w:val="center"/>
          </w:tcPr>
          <w:p w:rsidR="003A5973" w:rsidRPr="00BA452D" w:rsidRDefault="003A5973" w:rsidP="004767EF">
            <w:pPr>
              <w:ind w:right="86"/>
              <w:jc w:val="center"/>
              <w:rPr>
                <w:rFonts w:eastAsia="Arial Unicode MS" w:cs="Arial"/>
                <w:b/>
                <w:bCs/>
                <w:sz w:val="16"/>
                <w:szCs w:val="16"/>
              </w:rPr>
            </w:pPr>
            <w:r w:rsidRPr="00BA452D">
              <w:rPr>
                <w:b/>
                <w:sz w:val="16"/>
                <w:szCs w:val="16"/>
              </w:rPr>
              <w:t>Other</w:t>
            </w:r>
          </w:p>
        </w:tc>
        <w:tc>
          <w:tcPr>
            <w:tcW w:w="668" w:type="pct"/>
            <w:gridSpan w:val="3"/>
            <w:tcBorders>
              <w:top w:val="single" w:sz="4" w:space="0" w:color="auto"/>
              <w:left w:val="nil"/>
              <w:bottom w:val="single" w:sz="4" w:space="0" w:color="auto"/>
              <w:right w:val="nil"/>
            </w:tcBorders>
            <w:shd w:val="clear" w:color="auto" w:fill="BFBFBF" w:themeFill="background1" w:themeFillShade="BF"/>
            <w:vAlign w:val="center"/>
          </w:tcPr>
          <w:p w:rsidR="003A5973" w:rsidRPr="00BA452D" w:rsidRDefault="003A5973" w:rsidP="000843C0">
            <w:pPr>
              <w:jc w:val="center"/>
              <w:rPr>
                <w:rFonts w:eastAsia="Arial Unicode MS" w:cs="Arial"/>
                <w:b/>
                <w:bCs/>
                <w:sz w:val="16"/>
                <w:szCs w:val="16"/>
              </w:rPr>
            </w:pPr>
            <w:r w:rsidRPr="00BA452D">
              <w:rPr>
                <w:b/>
                <w:sz w:val="16"/>
                <w:szCs w:val="16"/>
              </w:rPr>
              <w:t xml:space="preserve">Fixed assets </w:t>
            </w:r>
            <w:r w:rsidR="000843C0">
              <w:rPr>
                <w:b/>
                <w:sz w:val="16"/>
                <w:szCs w:val="16"/>
              </w:rPr>
              <w:t>in progress</w:t>
            </w:r>
          </w:p>
        </w:tc>
        <w:tc>
          <w:tcPr>
            <w:tcW w:w="606"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3A5973" w:rsidRPr="00BA452D" w:rsidRDefault="003A5973" w:rsidP="004767EF">
            <w:pPr>
              <w:jc w:val="center"/>
              <w:rPr>
                <w:rFonts w:eastAsia="Arial Unicode MS" w:cs="Arial"/>
                <w:b/>
                <w:bCs/>
                <w:sz w:val="16"/>
                <w:szCs w:val="16"/>
              </w:rPr>
            </w:pPr>
            <w:r w:rsidRPr="00BA452D">
              <w:rPr>
                <w:b/>
                <w:sz w:val="16"/>
                <w:szCs w:val="16"/>
              </w:rPr>
              <w:t>Total</w:t>
            </w:r>
          </w:p>
        </w:tc>
      </w:tr>
      <w:tr w:rsidR="003A5973" w:rsidRPr="00BA452D" w:rsidTr="00701594">
        <w:trPr>
          <w:gridAfter w:val="1"/>
          <w:wAfter w:w="7" w:type="pct"/>
          <w:trHeight w:val="284"/>
        </w:trPr>
        <w:tc>
          <w:tcPr>
            <w:tcW w:w="1465" w:type="pct"/>
            <w:gridSpan w:val="3"/>
            <w:tcBorders>
              <w:top w:val="single" w:sz="4" w:space="0" w:color="auto"/>
              <w:left w:val="single" w:sz="4" w:space="0" w:color="auto"/>
              <w:bottom w:val="nil"/>
              <w:right w:val="nil"/>
            </w:tcBorders>
            <w:vAlign w:val="center"/>
          </w:tcPr>
          <w:p w:rsidR="003A5973" w:rsidRPr="00BA452D" w:rsidRDefault="003A5973" w:rsidP="004767EF">
            <w:pPr>
              <w:rPr>
                <w:b/>
                <w:sz w:val="16"/>
                <w:szCs w:val="16"/>
              </w:rPr>
            </w:pPr>
            <w:r w:rsidRPr="00BA452D">
              <w:rPr>
                <w:b/>
                <w:sz w:val="16"/>
                <w:szCs w:val="16"/>
              </w:rPr>
              <w:t>GROSS VALUE</w:t>
            </w:r>
          </w:p>
        </w:tc>
        <w:tc>
          <w:tcPr>
            <w:tcW w:w="548" w:type="pct"/>
            <w:gridSpan w:val="5"/>
            <w:tcBorders>
              <w:top w:val="single" w:sz="4" w:space="0" w:color="auto"/>
              <w:left w:val="nil"/>
              <w:bottom w:val="nil"/>
              <w:right w:val="nil"/>
            </w:tcBorders>
          </w:tcPr>
          <w:p w:rsidR="003A5973" w:rsidRPr="00BA452D" w:rsidRDefault="003A5973" w:rsidP="004767EF">
            <w:pPr>
              <w:ind w:right="86"/>
              <w:jc w:val="right"/>
              <w:rPr>
                <w:rFonts w:cs="Arial"/>
                <w:b/>
                <w:bCs/>
                <w:sz w:val="16"/>
                <w:szCs w:val="16"/>
              </w:rPr>
            </w:pPr>
          </w:p>
        </w:tc>
        <w:tc>
          <w:tcPr>
            <w:tcW w:w="611" w:type="pct"/>
            <w:gridSpan w:val="3"/>
            <w:tcBorders>
              <w:top w:val="single" w:sz="4" w:space="0" w:color="auto"/>
              <w:left w:val="nil"/>
              <w:bottom w:val="nil"/>
              <w:right w:val="nil"/>
            </w:tcBorders>
          </w:tcPr>
          <w:p w:rsidR="003A5973" w:rsidRPr="00BA452D" w:rsidRDefault="003A5973" w:rsidP="004767EF">
            <w:pPr>
              <w:ind w:right="86"/>
              <w:jc w:val="right"/>
              <w:rPr>
                <w:rFonts w:cs="Arial"/>
                <w:b/>
                <w:bCs/>
                <w:sz w:val="16"/>
                <w:szCs w:val="16"/>
              </w:rPr>
            </w:pPr>
          </w:p>
        </w:tc>
        <w:tc>
          <w:tcPr>
            <w:tcW w:w="535" w:type="pct"/>
            <w:gridSpan w:val="4"/>
            <w:tcBorders>
              <w:top w:val="single" w:sz="4" w:space="0" w:color="auto"/>
              <w:left w:val="nil"/>
              <w:bottom w:val="nil"/>
              <w:right w:val="nil"/>
            </w:tcBorders>
          </w:tcPr>
          <w:p w:rsidR="003A5973" w:rsidRPr="00BA452D" w:rsidRDefault="003A5973" w:rsidP="004767EF">
            <w:pPr>
              <w:ind w:right="86"/>
              <w:jc w:val="right"/>
              <w:rPr>
                <w:rFonts w:cs="Arial"/>
                <w:b/>
                <w:bCs/>
                <w:sz w:val="16"/>
                <w:szCs w:val="16"/>
              </w:rPr>
            </w:pPr>
          </w:p>
        </w:tc>
        <w:tc>
          <w:tcPr>
            <w:tcW w:w="559" w:type="pct"/>
            <w:gridSpan w:val="4"/>
            <w:tcBorders>
              <w:top w:val="single" w:sz="4" w:space="0" w:color="auto"/>
              <w:left w:val="nil"/>
              <w:bottom w:val="nil"/>
              <w:right w:val="nil"/>
            </w:tcBorders>
          </w:tcPr>
          <w:p w:rsidR="003A5973" w:rsidRPr="00BA452D" w:rsidRDefault="003A5973" w:rsidP="004767EF">
            <w:pPr>
              <w:ind w:right="86"/>
              <w:jc w:val="right"/>
              <w:rPr>
                <w:rFonts w:cs="Arial"/>
                <w:b/>
                <w:bCs/>
                <w:sz w:val="16"/>
                <w:szCs w:val="16"/>
              </w:rPr>
            </w:pPr>
          </w:p>
        </w:tc>
        <w:tc>
          <w:tcPr>
            <w:tcW w:w="668" w:type="pct"/>
            <w:gridSpan w:val="3"/>
            <w:tcBorders>
              <w:top w:val="single" w:sz="4" w:space="0" w:color="auto"/>
              <w:left w:val="nil"/>
              <w:bottom w:val="nil"/>
              <w:right w:val="nil"/>
            </w:tcBorders>
          </w:tcPr>
          <w:p w:rsidR="003A5973" w:rsidRPr="00BA452D" w:rsidRDefault="003A5973" w:rsidP="004767EF">
            <w:pPr>
              <w:ind w:right="177"/>
              <w:jc w:val="right"/>
              <w:rPr>
                <w:rFonts w:cs="Arial"/>
                <w:b/>
                <w:bCs/>
                <w:sz w:val="16"/>
                <w:szCs w:val="16"/>
              </w:rPr>
            </w:pPr>
          </w:p>
        </w:tc>
        <w:tc>
          <w:tcPr>
            <w:tcW w:w="606" w:type="pct"/>
            <w:gridSpan w:val="3"/>
            <w:tcBorders>
              <w:top w:val="single" w:sz="4" w:space="0" w:color="auto"/>
              <w:left w:val="nil"/>
              <w:bottom w:val="nil"/>
              <w:right w:val="single" w:sz="4" w:space="0" w:color="auto"/>
            </w:tcBorders>
          </w:tcPr>
          <w:p w:rsidR="003A5973" w:rsidRPr="00BA452D" w:rsidRDefault="003A5973" w:rsidP="004767EF">
            <w:pPr>
              <w:ind w:right="86"/>
              <w:jc w:val="right"/>
              <w:rPr>
                <w:rFonts w:cs="Arial"/>
                <w:b/>
                <w:bCs/>
                <w:sz w:val="16"/>
                <w:szCs w:val="16"/>
              </w:rPr>
            </w:pP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b/>
                <w:sz w:val="16"/>
                <w:szCs w:val="16"/>
              </w:rPr>
              <w:t>As at 01 January 2013</w:t>
            </w:r>
          </w:p>
        </w:tc>
        <w:tc>
          <w:tcPr>
            <w:tcW w:w="548" w:type="pct"/>
            <w:gridSpan w:val="5"/>
            <w:tcBorders>
              <w:top w:val="nil"/>
              <w:left w:val="nil"/>
              <w:bottom w:val="nil"/>
              <w:right w:val="nil"/>
            </w:tcBorders>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262,</w:t>
            </w:r>
            <w:r w:rsidR="00D47E1C" w:rsidRPr="0085649D">
              <w:rPr>
                <w:rFonts w:cs="Arial"/>
                <w:b/>
                <w:bCs/>
                <w:sz w:val="16"/>
                <w:szCs w:val="16"/>
                <w:lang w:eastAsia="en-US"/>
              </w:rPr>
              <w:t>582</w:t>
            </w:r>
          </w:p>
        </w:tc>
        <w:tc>
          <w:tcPr>
            <w:tcW w:w="611" w:type="pct"/>
            <w:gridSpan w:val="3"/>
            <w:tcBorders>
              <w:top w:val="nil"/>
              <w:left w:val="nil"/>
              <w:bottom w:val="nil"/>
              <w:right w:val="nil"/>
            </w:tcBorders>
            <w:vAlign w:val="center"/>
          </w:tcPr>
          <w:p w:rsidR="00D47E1C" w:rsidRPr="0085649D" w:rsidRDefault="008437ED" w:rsidP="00A70579">
            <w:pPr>
              <w:ind w:right="86"/>
              <w:jc w:val="right"/>
              <w:rPr>
                <w:rFonts w:cs="Arial"/>
                <w:b/>
                <w:bCs/>
                <w:sz w:val="16"/>
                <w:szCs w:val="16"/>
                <w:lang w:eastAsia="en-US"/>
              </w:rPr>
            </w:pPr>
            <w:r>
              <w:rPr>
                <w:rFonts w:cs="Arial"/>
                <w:b/>
                <w:bCs/>
                <w:sz w:val="16"/>
                <w:szCs w:val="16"/>
                <w:lang w:eastAsia="en-US"/>
              </w:rPr>
              <w:t>80,</w:t>
            </w:r>
            <w:r w:rsidR="00D47E1C" w:rsidRPr="0085649D">
              <w:rPr>
                <w:rFonts w:cs="Arial"/>
                <w:b/>
                <w:bCs/>
                <w:sz w:val="16"/>
                <w:szCs w:val="16"/>
                <w:lang w:eastAsia="en-US"/>
              </w:rPr>
              <w:t>886</w:t>
            </w:r>
          </w:p>
        </w:tc>
        <w:tc>
          <w:tcPr>
            <w:tcW w:w="535" w:type="pct"/>
            <w:gridSpan w:val="4"/>
            <w:tcBorders>
              <w:top w:val="nil"/>
              <w:left w:val="nil"/>
              <w:bottom w:val="nil"/>
              <w:right w:val="nil"/>
            </w:tcBorders>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32,</w:t>
            </w:r>
            <w:r w:rsidR="00D47E1C" w:rsidRPr="0085649D">
              <w:rPr>
                <w:rFonts w:cs="Arial"/>
                <w:b/>
                <w:bCs/>
                <w:sz w:val="16"/>
                <w:szCs w:val="16"/>
                <w:lang w:eastAsia="en-US"/>
              </w:rPr>
              <w:t>951</w:t>
            </w:r>
          </w:p>
        </w:tc>
        <w:tc>
          <w:tcPr>
            <w:tcW w:w="559" w:type="pct"/>
            <w:gridSpan w:val="4"/>
            <w:tcBorders>
              <w:top w:val="nil"/>
              <w:left w:val="nil"/>
              <w:bottom w:val="nil"/>
              <w:right w:val="nil"/>
            </w:tcBorders>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9,</w:t>
            </w:r>
            <w:r w:rsidR="00D47E1C" w:rsidRPr="0085649D">
              <w:rPr>
                <w:rFonts w:cs="Arial"/>
                <w:b/>
                <w:bCs/>
                <w:sz w:val="16"/>
                <w:szCs w:val="16"/>
                <w:lang w:eastAsia="en-US"/>
              </w:rPr>
              <w:t>946</w:t>
            </w:r>
          </w:p>
        </w:tc>
        <w:tc>
          <w:tcPr>
            <w:tcW w:w="668" w:type="pct"/>
            <w:gridSpan w:val="3"/>
            <w:tcBorders>
              <w:top w:val="nil"/>
              <w:left w:val="nil"/>
              <w:bottom w:val="nil"/>
              <w:right w:val="nil"/>
            </w:tcBorders>
            <w:vAlign w:val="center"/>
          </w:tcPr>
          <w:p w:rsidR="00D47E1C" w:rsidRPr="0085649D" w:rsidRDefault="00D47E1C" w:rsidP="00A70579">
            <w:pPr>
              <w:ind w:left="-114" w:right="281"/>
              <w:jc w:val="right"/>
              <w:rPr>
                <w:rFonts w:cs="Arial"/>
                <w:b/>
                <w:bCs/>
                <w:sz w:val="16"/>
                <w:szCs w:val="16"/>
                <w:lang w:eastAsia="en-US"/>
              </w:rPr>
            </w:pPr>
            <w:r w:rsidRPr="0085649D">
              <w:rPr>
                <w:rFonts w:cs="Arial"/>
                <w:b/>
                <w:bCs/>
                <w:sz w:val="16"/>
                <w:szCs w:val="16"/>
                <w:lang w:eastAsia="en-US"/>
              </w:rPr>
              <w:t>546</w:t>
            </w:r>
          </w:p>
        </w:tc>
        <w:tc>
          <w:tcPr>
            <w:tcW w:w="606" w:type="pct"/>
            <w:gridSpan w:val="3"/>
            <w:tcBorders>
              <w:top w:val="nil"/>
              <w:left w:val="nil"/>
              <w:bottom w:val="nil"/>
              <w:right w:val="single" w:sz="4" w:space="0" w:color="auto"/>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38</w:t>
            </w:r>
            <w:r w:rsidR="008126A5">
              <w:rPr>
                <w:rFonts w:cs="Arial"/>
                <w:b/>
                <w:bCs/>
                <w:sz w:val="16"/>
                <w:szCs w:val="16"/>
                <w:lang w:eastAsia="en-US"/>
              </w:rPr>
              <w:t>6,</w:t>
            </w:r>
            <w:r w:rsidRPr="0085649D">
              <w:rPr>
                <w:rFonts w:cs="Arial"/>
                <w:b/>
                <w:bCs/>
                <w:sz w:val="16"/>
                <w:szCs w:val="16"/>
                <w:lang w:eastAsia="en-US"/>
              </w:rPr>
              <w:t>911</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
                <w:bCs/>
                <w:sz w:val="16"/>
                <w:szCs w:val="16"/>
              </w:rPr>
            </w:pPr>
            <w:r w:rsidRPr="00BA452D">
              <w:rPr>
                <w:b/>
                <w:sz w:val="16"/>
                <w:szCs w:val="16"/>
              </w:rPr>
              <w:t>Increases due to:</w:t>
            </w:r>
          </w:p>
        </w:tc>
        <w:tc>
          <w:tcPr>
            <w:tcW w:w="548" w:type="pct"/>
            <w:gridSpan w:val="5"/>
            <w:tcBorders>
              <w:top w:val="nil"/>
              <w:left w:val="nil"/>
              <w:bottom w:val="nil"/>
              <w:right w:val="nil"/>
            </w:tcBorders>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11,</w:t>
            </w:r>
            <w:r w:rsidR="00D47E1C" w:rsidRPr="0085649D">
              <w:rPr>
                <w:rFonts w:cs="Arial"/>
                <w:b/>
                <w:bCs/>
                <w:sz w:val="16"/>
                <w:szCs w:val="16"/>
                <w:lang w:eastAsia="en-US"/>
              </w:rPr>
              <w:t>048</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378</w:t>
            </w:r>
          </w:p>
        </w:tc>
        <w:tc>
          <w:tcPr>
            <w:tcW w:w="535" w:type="pct"/>
            <w:gridSpan w:val="4"/>
            <w:tcBorders>
              <w:top w:val="nil"/>
              <w:left w:val="nil"/>
              <w:bottom w:val="nil"/>
              <w:right w:val="nil"/>
            </w:tcBorders>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1,</w:t>
            </w:r>
            <w:r w:rsidR="00D47E1C" w:rsidRPr="0085649D">
              <w:rPr>
                <w:rFonts w:cs="Arial"/>
                <w:b/>
                <w:bCs/>
                <w:sz w:val="16"/>
                <w:szCs w:val="16"/>
                <w:lang w:eastAsia="en-US"/>
              </w:rPr>
              <w:t>051</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357</w:t>
            </w:r>
          </w:p>
        </w:tc>
        <w:tc>
          <w:tcPr>
            <w:tcW w:w="668" w:type="pct"/>
            <w:gridSpan w:val="3"/>
            <w:tcBorders>
              <w:top w:val="nil"/>
              <w:left w:val="nil"/>
              <w:bottom w:val="nil"/>
              <w:right w:val="nil"/>
            </w:tcBorders>
            <w:vAlign w:val="center"/>
          </w:tcPr>
          <w:p w:rsidR="00D47E1C" w:rsidRPr="0085649D" w:rsidRDefault="008126A5" w:rsidP="00A70579">
            <w:pPr>
              <w:ind w:left="-114" w:right="281"/>
              <w:jc w:val="right"/>
              <w:rPr>
                <w:rFonts w:cs="Arial"/>
                <w:b/>
                <w:bCs/>
                <w:sz w:val="16"/>
                <w:szCs w:val="16"/>
                <w:lang w:eastAsia="en-US"/>
              </w:rPr>
            </w:pPr>
            <w:r>
              <w:rPr>
                <w:rFonts w:cs="Arial"/>
                <w:b/>
                <w:bCs/>
                <w:sz w:val="16"/>
                <w:szCs w:val="16"/>
                <w:lang w:eastAsia="en-US"/>
              </w:rPr>
              <w:t>11,</w:t>
            </w:r>
            <w:r w:rsidR="00D47E1C" w:rsidRPr="0085649D">
              <w:rPr>
                <w:rFonts w:cs="Arial"/>
                <w:b/>
                <w:bCs/>
                <w:sz w:val="16"/>
                <w:szCs w:val="16"/>
                <w:lang w:eastAsia="en-US"/>
              </w:rPr>
              <w:t>833</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24,</w:t>
            </w:r>
            <w:r w:rsidR="00D47E1C" w:rsidRPr="0085649D">
              <w:rPr>
                <w:rFonts w:cs="Arial"/>
                <w:b/>
                <w:bCs/>
                <w:sz w:val="16"/>
                <w:szCs w:val="16"/>
                <w:lang w:eastAsia="en-US"/>
              </w:rPr>
              <w:t>667</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sz w:val="16"/>
                <w:szCs w:val="16"/>
              </w:rPr>
              <w:t>- outlays in foreign facilities</w:t>
            </w:r>
          </w:p>
        </w:tc>
        <w:tc>
          <w:tcPr>
            <w:tcW w:w="548" w:type="pct"/>
            <w:gridSpan w:val="5"/>
            <w:tcBorders>
              <w:top w:val="nil"/>
              <w:left w:val="nil"/>
              <w:bottom w:val="nil"/>
              <w:right w:val="nil"/>
            </w:tcBorders>
            <w:vAlign w:val="center"/>
          </w:tcPr>
          <w:p w:rsidR="00D47E1C" w:rsidRPr="0085649D" w:rsidRDefault="00B92A8D" w:rsidP="00A70579">
            <w:pPr>
              <w:ind w:right="86"/>
              <w:jc w:val="right"/>
              <w:rPr>
                <w:rFonts w:cs="Arial"/>
                <w:bCs/>
                <w:sz w:val="16"/>
                <w:szCs w:val="16"/>
                <w:lang w:eastAsia="en-US"/>
              </w:rPr>
            </w:pPr>
            <w:r>
              <w:rPr>
                <w:rFonts w:cs="Arial"/>
                <w:bCs/>
                <w:sz w:val="16"/>
                <w:szCs w:val="16"/>
                <w:lang w:eastAsia="en-US"/>
              </w:rPr>
              <w:t>10,</w:t>
            </w:r>
            <w:r w:rsidR="00D47E1C" w:rsidRPr="0085649D">
              <w:rPr>
                <w:rFonts w:cs="Arial"/>
                <w:bCs/>
                <w:sz w:val="16"/>
                <w:szCs w:val="16"/>
                <w:lang w:eastAsia="en-US"/>
              </w:rPr>
              <w:t>968</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35"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68" w:type="pct"/>
            <w:gridSpan w:val="3"/>
            <w:tcBorders>
              <w:top w:val="nil"/>
              <w:left w:val="nil"/>
              <w:bottom w:val="nil"/>
              <w:right w:val="nil"/>
            </w:tcBorders>
            <w:vAlign w:val="center"/>
          </w:tcPr>
          <w:p w:rsidR="00D47E1C" w:rsidRPr="0085649D" w:rsidRDefault="008126A5" w:rsidP="00A70579">
            <w:pPr>
              <w:ind w:left="-114" w:right="281"/>
              <w:jc w:val="right"/>
              <w:rPr>
                <w:rFonts w:cs="Arial"/>
                <w:bCs/>
                <w:sz w:val="16"/>
                <w:szCs w:val="16"/>
                <w:lang w:eastAsia="en-US"/>
              </w:rPr>
            </w:pPr>
            <w:r>
              <w:rPr>
                <w:rFonts w:cs="Arial"/>
                <w:bCs/>
                <w:sz w:val="16"/>
                <w:szCs w:val="16"/>
                <w:lang w:eastAsia="en-US"/>
              </w:rPr>
              <w:t>11,</w:t>
            </w:r>
            <w:r w:rsidR="00D47E1C" w:rsidRPr="0085649D">
              <w:rPr>
                <w:rFonts w:cs="Arial"/>
                <w:bCs/>
                <w:sz w:val="16"/>
                <w:szCs w:val="16"/>
                <w:lang w:eastAsia="en-US"/>
              </w:rPr>
              <w:t>665</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22,</w:t>
            </w:r>
            <w:r w:rsidR="00D47E1C" w:rsidRPr="0085649D">
              <w:rPr>
                <w:rFonts w:cs="Arial"/>
                <w:bCs/>
                <w:sz w:val="16"/>
                <w:szCs w:val="16"/>
                <w:lang w:eastAsia="en-US"/>
              </w:rPr>
              <w:t>633</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sz w:val="16"/>
                <w:szCs w:val="16"/>
              </w:rPr>
              <w:t>- own capital spending</w:t>
            </w:r>
          </w:p>
        </w:tc>
        <w:tc>
          <w:tcPr>
            <w:tcW w:w="548" w:type="pct"/>
            <w:gridSpan w:val="5"/>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80</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35"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68" w:type="pct"/>
            <w:gridSpan w:val="3"/>
            <w:tcBorders>
              <w:top w:val="nil"/>
              <w:left w:val="nil"/>
              <w:bottom w:val="nil"/>
              <w:right w:val="nil"/>
            </w:tcBorders>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168</w:t>
            </w:r>
          </w:p>
        </w:tc>
        <w:tc>
          <w:tcPr>
            <w:tcW w:w="606" w:type="pct"/>
            <w:gridSpan w:val="3"/>
            <w:tcBorders>
              <w:top w:val="nil"/>
              <w:left w:val="nil"/>
              <w:bottom w:val="nil"/>
              <w:right w:val="single" w:sz="4" w:space="0" w:color="auto"/>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248</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sz w:val="16"/>
                <w:szCs w:val="16"/>
              </w:rPr>
              <w:t xml:space="preserve">- </w:t>
            </w:r>
            <w:r>
              <w:rPr>
                <w:sz w:val="16"/>
                <w:szCs w:val="16"/>
              </w:rPr>
              <w:t>purchase</w:t>
            </w:r>
          </w:p>
        </w:tc>
        <w:tc>
          <w:tcPr>
            <w:tcW w:w="548" w:type="pct"/>
            <w:gridSpan w:val="5"/>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378</w:t>
            </w:r>
          </w:p>
        </w:tc>
        <w:tc>
          <w:tcPr>
            <w:tcW w:w="535" w:type="pct"/>
            <w:gridSpan w:val="4"/>
            <w:tcBorders>
              <w:top w:val="nil"/>
              <w:left w:val="nil"/>
              <w:bottom w:val="nil"/>
              <w:right w:val="nil"/>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1,</w:t>
            </w:r>
            <w:r w:rsidR="00D47E1C" w:rsidRPr="0085649D">
              <w:rPr>
                <w:rFonts w:cs="Arial"/>
                <w:bCs/>
                <w:sz w:val="16"/>
                <w:szCs w:val="16"/>
                <w:lang w:eastAsia="en-US"/>
              </w:rPr>
              <w:t>051</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357</w:t>
            </w:r>
          </w:p>
        </w:tc>
        <w:tc>
          <w:tcPr>
            <w:tcW w:w="668" w:type="pct"/>
            <w:gridSpan w:val="3"/>
            <w:tcBorders>
              <w:top w:val="nil"/>
              <w:left w:val="nil"/>
              <w:bottom w:val="nil"/>
              <w:right w:val="nil"/>
            </w:tcBorders>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1,</w:t>
            </w:r>
            <w:r w:rsidR="00D47E1C" w:rsidRPr="0085649D">
              <w:rPr>
                <w:rFonts w:cs="Arial"/>
                <w:bCs/>
                <w:sz w:val="16"/>
                <w:szCs w:val="16"/>
                <w:lang w:eastAsia="en-US"/>
              </w:rPr>
              <w:t>786</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b/>
                <w:sz w:val="16"/>
                <w:szCs w:val="16"/>
              </w:rPr>
              <w:t>Decreases due to:</w:t>
            </w:r>
          </w:p>
        </w:tc>
        <w:tc>
          <w:tcPr>
            <w:tcW w:w="548" w:type="pct"/>
            <w:gridSpan w:val="5"/>
            <w:tcBorders>
              <w:top w:val="nil"/>
              <w:left w:val="nil"/>
              <w:bottom w:val="nil"/>
              <w:right w:val="nil"/>
            </w:tcBorders>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15,</w:t>
            </w:r>
            <w:r w:rsidR="00D47E1C" w:rsidRPr="0085649D">
              <w:rPr>
                <w:rFonts w:cs="Arial"/>
                <w:b/>
                <w:bCs/>
                <w:sz w:val="16"/>
                <w:szCs w:val="16"/>
                <w:lang w:eastAsia="en-US"/>
              </w:rPr>
              <w:t>085</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429</w:t>
            </w:r>
          </w:p>
        </w:tc>
        <w:tc>
          <w:tcPr>
            <w:tcW w:w="535" w:type="pct"/>
            <w:gridSpan w:val="4"/>
            <w:tcBorders>
              <w:top w:val="nil"/>
              <w:left w:val="nil"/>
              <w:bottom w:val="nil"/>
              <w:right w:val="nil"/>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833</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
                <w:bCs/>
                <w:sz w:val="16"/>
                <w:szCs w:val="16"/>
                <w:lang w:eastAsia="en-US"/>
              </w:rPr>
            </w:pPr>
            <w:r w:rsidRPr="0085649D">
              <w:rPr>
                <w:rFonts w:cs="Arial"/>
                <w:b/>
                <w:bCs/>
                <w:sz w:val="16"/>
                <w:szCs w:val="16"/>
                <w:lang w:eastAsia="en-US"/>
              </w:rPr>
              <w:t>222</w:t>
            </w:r>
          </w:p>
        </w:tc>
        <w:tc>
          <w:tcPr>
            <w:tcW w:w="668" w:type="pct"/>
            <w:gridSpan w:val="3"/>
            <w:tcBorders>
              <w:top w:val="nil"/>
              <w:left w:val="nil"/>
              <w:bottom w:val="nil"/>
              <w:right w:val="nil"/>
            </w:tcBorders>
            <w:vAlign w:val="center"/>
          </w:tcPr>
          <w:p w:rsidR="00D47E1C" w:rsidRPr="0085649D" w:rsidRDefault="008126A5" w:rsidP="00A70579">
            <w:pPr>
              <w:ind w:left="-114" w:right="281"/>
              <w:jc w:val="right"/>
              <w:rPr>
                <w:rFonts w:cs="Arial"/>
                <w:b/>
                <w:bCs/>
                <w:sz w:val="16"/>
                <w:szCs w:val="16"/>
                <w:lang w:eastAsia="en-US"/>
              </w:rPr>
            </w:pPr>
            <w:r>
              <w:rPr>
                <w:rFonts w:cs="Arial"/>
                <w:b/>
                <w:bCs/>
                <w:sz w:val="16"/>
                <w:szCs w:val="16"/>
                <w:lang w:eastAsia="en-US"/>
              </w:rPr>
              <w:t>11,</w:t>
            </w:r>
            <w:r w:rsidR="00D47E1C" w:rsidRPr="0085649D">
              <w:rPr>
                <w:rFonts w:cs="Arial"/>
                <w:b/>
                <w:bCs/>
                <w:sz w:val="16"/>
                <w:szCs w:val="16"/>
                <w:lang w:eastAsia="en-US"/>
              </w:rPr>
              <w:t>048</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27,</w:t>
            </w:r>
            <w:r w:rsidR="00D47E1C" w:rsidRPr="0085649D">
              <w:rPr>
                <w:rFonts w:cs="Arial"/>
                <w:b/>
                <w:bCs/>
                <w:sz w:val="16"/>
                <w:szCs w:val="16"/>
                <w:lang w:eastAsia="en-US"/>
              </w:rPr>
              <w:t>617</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sz w:val="16"/>
                <w:szCs w:val="16"/>
              </w:rPr>
              <w:t>- liquidation</w:t>
            </w:r>
          </w:p>
        </w:tc>
        <w:tc>
          <w:tcPr>
            <w:tcW w:w="548" w:type="pct"/>
            <w:gridSpan w:val="5"/>
            <w:tcBorders>
              <w:top w:val="nil"/>
              <w:left w:val="nil"/>
              <w:bottom w:val="nil"/>
              <w:right w:val="nil"/>
            </w:tcBorders>
            <w:vAlign w:val="center"/>
          </w:tcPr>
          <w:p w:rsidR="00D47E1C" w:rsidRPr="0085649D" w:rsidRDefault="00B92A8D" w:rsidP="00A70579">
            <w:pPr>
              <w:ind w:right="86"/>
              <w:jc w:val="right"/>
              <w:rPr>
                <w:rFonts w:cs="Arial"/>
                <w:bCs/>
                <w:sz w:val="16"/>
                <w:szCs w:val="16"/>
                <w:lang w:eastAsia="en-US"/>
              </w:rPr>
            </w:pPr>
            <w:r>
              <w:rPr>
                <w:rFonts w:cs="Arial"/>
                <w:bCs/>
                <w:sz w:val="16"/>
                <w:szCs w:val="16"/>
                <w:lang w:eastAsia="en-US"/>
              </w:rPr>
              <w:t>14,</w:t>
            </w:r>
            <w:r w:rsidR="00D47E1C" w:rsidRPr="0085649D">
              <w:rPr>
                <w:rFonts w:cs="Arial"/>
                <w:bCs/>
                <w:sz w:val="16"/>
                <w:szCs w:val="16"/>
                <w:lang w:eastAsia="en-US"/>
              </w:rPr>
              <w:t>519</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316</w:t>
            </w:r>
          </w:p>
        </w:tc>
        <w:tc>
          <w:tcPr>
            <w:tcW w:w="535"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106</w:t>
            </w:r>
          </w:p>
        </w:tc>
        <w:tc>
          <w:tcPr>
            <w:tcW w:w="668" w:type="pct"/>
            <w:gridSpan w:val="3"/>
            <w:tcBorders>
              <w:top w:val="nil"/>
              <w:left w:val="nil"/>
              <w:bottom w:val="nil"/>
              <w:right w:val="nil"/>
            </w:tcBorders>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14,</w:t>
            </w:r>
            <w:r w:rsidR="00D47E1C" w:rsidRPr="0085649D">
              <w:rPr>
                <w:rFonts w:cs="Arial"/>
                <w:bCs/>
                <w:sz w:val="16"/>
                <w:szCs w:val="16"/>
                <w:lang w:eastAsia="en-US"/>
              </w:rPr>
              <w:t>941</w:t>
            </w:r>
          </w:p>
        </w:tc>
      </w:tr>
      <w:tr w:rsidR="00D47E1C" w:rsidRPr="00BA452D" w:rsidTr="00701594">
        <w:trPr>
          <w:gridAfter w:val="1"/>
          <w:wAfter w:w="7" w:type="pct"/>
          <w:trHeight w:val="284"/>
        </w:trPr>
        <w:tc>
          <w:tcPr>
            <w:tcW w:w="1465" w:type="pct"/>
            <w:gridSpan w:val="3"/>
            <w:tcBorders>
              <w:top w:val="nil"/>
              <w:left w:val="single" w:sz="4" w:space="0" w:color="auto"/>
              <w:bottom w:val="nil"/>
              <w:right w:val="nil"/>
            </w:tcBorders>
            <w:vAlign w:val="center"/>
          </w:tcPr>
          <w:p w:rsidR="00D47E1C" w:rsidRPr="00BA452D" w:rsidRDefault="00D47E1C" w:rsidP="004767EF">
            <w:pPr>
              <w:rPr>
                <w:rFonts w:cs="Arial"/>
                <w:bCs/>
                <w:sz w:val="16"/>
                <w:szCs w:val="16"/>
              </w:rPr>
            </w:pPr>
            <w:r w:rsidRPr="00BA452D">
              <w:rPr>
                <w:sz w:val="16"/>
                <w:szCs w:val="16"/>
              </w:rPr>
              <w:t>- sales</w:t>
            </w:r>
          </w:p>
        </w:tc>
        <w:tc>
          <w:tcPr>
            <w:tcW w:w="548" w:type="pct"/>
            <w:gridSpan w:val="5"/>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566</w:t>
            </w:r>
          </w:p>
        </w:tc>
        <w:tc>
          <w:tcPr>
            <w:tcW w:w="611" w:type="pct"/>
            <w:gridSpan w:val="3"/>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113</w:t>
            </w:r>
          </w:p>
        </w:tc>
        <w:tc>
          <w:tcPr>
            <w:tcW w:w="535"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833</w:t>
            </w:r>
          </w:p>
        </w:tc>
        <w:tc>
          <w:tcPr>
            <w:tcW w:w="559" w:type="pct"/>
            <w:gridSpan w:val="4"/>
            <w:tcBorders>
              <w:top w:val="nil"/>
              <w:left w:val="nil"/>
              <w:bottom w:val="nil"/>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116</w:t>
            </w:r>
          </w:p>
        </w:tc>
        <w:tc>
          <w:tcPr>
            <w:tcW w:w="668" w:type="pct"/>
            <w:gridSpan w:val="3"/>
            <w:tcBorders>
              <w:top w:val="nil"/>
              <w:left w:val="nil"/>
              <w:bottom w:val="nil"/>
              <w:right w:val="nil"/>
            </w:tcBorders>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606" w:type="pct"/>
            <w:gridSpan w:val="3"/>
            <w:tcBorders>
              <w:top w:val="nil"/>
              <w:left w:val="nil"/>
              <w:bottom w:val="nil"/>
              <w:right w:val="single" w:sz="4" w:space="0" w:color="auto"/>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1,</w:t>
            </w:r>
            <w:r w:rsidR="00D47E1C" w:rsidRPr="0085649D">
              <w:rPr>
                <w:rFonts w:cs="Arial"/>
                <w:bCs/>
                <w:sz w:val="16"/>
                <w:szCs w:val="16"/>
                <w:lang w:eastAsia="en-US"/>
              </w:rPr>
              <w:t>628</w:t>
            </w:r>
          </w:p>
        </w:tc>
      </w:tr>
      <w:tr w:rsidR="00D47E1C" w:rsidRPr="00BA452D" w:rsidTr="00701594">
        <w:trPr>
          <w:gridAfter w:val="1"/>
          <w:wAfter w:w="7" w:type="pct"/>
          <w:trHeight w:val="284"/>
        </w:trPr>
        <w:tc>
          <w:tcPr>
            <w:tcW w:w="1465" w:type="pct"/>
            <w:gridSpan w:val="3"/>
            <w:tcBorders>
              <w:top w:val="nil"/>
              <w:left w:val="single" w:sz="4" w:space="0" w:color="auto"/>
              <w:bottom w:val="single" w:sz="4" w:space="0" w:color="auto"/>
              <w:right w:val="nil"/>
            </w:tcBorders>
            <w:vAlign w:val="center"/>
          </w:tcPr>
          <w:p w:rsidR="00D47E1C" w:rsidRPr="00BA452D" w:rsidRDefault="00D47E1C" w:rsidP="004767EF">
            <w:pPr>
              <w:rPr>
                <w:rFonts w:cs="Arial"/>
                <w:bCs/>
                <w:sz w:val="16"/>
                <w:szCs w:val="16"/>
              </w:rPr>
            </w:pPr>
            <w:r w:rsidRPr="00BA452D">
              <w:rPr>
                <w:sz w:val="16"/>
                <w:szCs w:val="16"/>
              </w:rPr>
              <w:t>- investments completed - transfer</w:t>
            </w:r>
          </w:p>
        </w:tc>
        <w:tc>
          <w:tcPr>
            <w:tcW w:w="548" w:type="pct"/>
            <w:gridSpan w:val="5"/>
            <w:tcBorders>
              <w:top w:val="nil"/>
              <w:left w:val="nil"/>
              <w:bottom w:val="single" w:sz="4" w:space="0" w:color="auto"/>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11" w:type="pct"/>
            <w:gridSpan w:val="3"/>
            <w:tcBorders>
              <w:top w:val="nil"/>
              <w:left w:val="nil"/>
              <w:bottom w:val="single" w:sz="4" w:space="0" w:color="auto"/>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35" w:type="pct"/>
            <w:gridSpan w:val="4"/>
            <w:tcBorders>
              <w:top w:val="nil"/>
              <w:left w:val="nil"/>
              <w:bottom w:val="single" w:sz="4" w:space="0" w:color="auto"/>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59" w:type="pct"/>
            <w:gridSpan w:val="4"/>
            <w:tcBorders>
              <w:top w:val="nil"/>
              <w:left w:val="nil"/>
              <w:bottom w:val="single" w:sz="4" w:space="0" w:color="auto"/>
              <w:right w:val="nil"/>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68" w:type="pct"/>
            <w:gridSpan w:val="3"/>
            <w:tcBorders>
              <w:top w:val="nil"/>
              <w:left w:val="nil"/>
              <w:bottom w:val="single" w:sz="4" w:space="0" w:color="auto"/>
              <w:right w:val="nil"/>
            </w:tcBorders>
            <w:vAlign w:val="center"/>
          </w:tcPr>
          <w:p w:rsidR="00D47E1C" w:rsidRPr="0085649D" w:rsidRDefault="008126A5" w:rsidP="00A70579">
            <w:pPr>
              <w:ind w:left="-114" w:right="281"/>
              <w:jc w:val="right"/>
              <w:rPr>
                <w:rFonts w:cs="Arial"/>
                <w:bCs/>
                <w:sz w:val="16"/>
                <w:szCs w:val="16"/>
                <w:lang w:eastAsia="en-US"/>
              </w:rPr>
            </w:pPr>
            <w:r>
              <w:rPr>
                <w:rFonts w:cs="Arial"/>
                <w:bCs/>
                <w:sz w:val="16"/>
                <w:szCs w:val="16"/>
                <w:lang w:eastAsia="en-US"/>
              </w:rPr>
              <w:t>11,</w:t>
            </w:r>
            <w:r w:rsidR="00D47E1C" w:rsidRPr="0085649D">
              <w:rPr>
                <w:rFonts w:cs="Arial"/>
                <w:bCs/>
                <w:sz w:val="16"/>
                <w:szCs w:val="16"/>
                <w:lang w:eastAsia="en-US"/>
              </w:rPr>
              <w:t>048</w:t>
            </w:r>
          </w:p>
        </w:tc>
        <w:tc>
          <w:tcPr>
            <w:tcW w:w="606" w:type="pct"/>
            <w:gridSpan w:val="3"/>
            <w:tcBorders>
              <w:top w:val="nil"/>
              <w:left w:val="nil"/>
              <w:bottom w:val="single" w:sz="4" w:space="0" w:color="auto"/>
              <w:right w:val="single" w:sz="4" w:space="0" w:color="auto"/>
            </w:tcBorders>
            <w:vAlign w:val="center"/>
          </w:tcPr>
          <w:p w:rsidR="00D47E1C" w:rsidRPr="0085649D" w:rsidRDefault="008126A5" w:rsidP="00A70579">
            <w:pPr>
              <w:ind w:right="86"/>
              <w:jc w:val="right"/>
              <w:rPr>
                <w:rFonts w:cs="Arial"/>
                <w:bCs/>
                <w:sz w:val="16"/>
                <w:szCs w:val="16"/>
                <w:lang w:eastAsia="en-US"/>
              </w:rPr>
            </w:pPr>
            <w:r>
              <w:rPr>
                <w:rFonts w:cs="Arial"/>
                <w:bCs/>
                <w:sz w:val="16"/>
                <w:szCs w:val="16"/>
                <w:lang w:eastAsia="en-US"/>
              </w:rPr>
              <w:t>11,</w:t>
            </w:r>
            <w:r w:rsidR="00D47E1C" w:rsidRPr="0085649D">
              <w:rPr>
                <w:rFonts w:cs="Arial"/>
                <w:bCs/>
                <w:sz w:val="16"/>
                <w:szCs w:val="16"/>
                <w:lang w:eastAsia="en-US"/>
              </w:rPr>
              <w:t>048</w:t>
            </w:r>
          </w:p>
        </w:tc>
      </w:tr>
      <w:tr w:rsidR="00D47E1C" w:rsidRPr="00BA452D" w:rsidTr="00701594">
        <w:trPr>
          <w:gridAfter w:val="1"/>
          <w:wAfter w:w="7" w:type="pct"/>
          <w:trHeight w:val="284"/>
        </w:trPr>
        <w:tc>
          <w:tcPr>
            <w:tcW w:w="1465" w:type="pct"/>
            <w:gridSpan w:val="3"/>
            <w:tcBorders>
              <w:top w:val="single" w:sz="4" w:space="0" w:color="auto"/>
              <w:left w:val="single" w:sz="4" w:space="0" w:color="auto"/>
              <w:bottom w:val="single" w:sz="4" w:space="0" w:color="auto"/>
              <w:right w:val="nil"/>
            </w:tcBorders>
            <w:shd w:val="clear" w:color="auto" w:fill="BFBFBF" w:themeFill="background1" w:themeFillShade="BF"/>
            <w:vAlign w:val="center"/>
          </w:tcPr>
          <w:p w:rsidR="00D47E1C" w:rsidRPr="00BA452D" w:rsidRDefault="00D47E1C" w:rsidP="004767EF">
            <w:pPr>
              <w:rPr>
                <w:rFonts w:cs="Arial"/>
                <w:b/>
                <w:bCs/>
                <w:sz w:val="16"/>
                <w:szCs w:val="16"/>
              </w:rPr>
            </w:pPr>
            <w:r w:rsidRPr="00BA452D">
              <w:rPr>
                <w:b/>
                <w:sz w:val="16"/>
                <w:szCs w:val="16"/>
              </w:rPr>
              <w:t>As at 30 June 2013</w:t>
            </w:r>
          </w:p>
        </w:tc>
        <w:tc>
          <w:tcPr>
            <w:tcW w:w="548" w:type="pct"/>
            <w:gridSpan w:val="5"/>
            <w:tcBorders>
              <w:top w:val="single" w:sz="4" w:space="0" w:color="auto"/>
              <w:left w:val="nil"/>
              <w:bottom w:val="single" w:sz="4" w:space="0" w:color="auto"/>
              <w:right w:val="nil"/>
            </w:tcBorders>
            <w:shd w:val="clear" w:color="auto" w:fill="BFBFBF" w:themeFill="background1" w:themeFillShade="BF"/>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258,</w:t>
            </w:r>
            <w:r w:rsidR="00D47E1C" w:rsidRPr="0085649D">
              <w:rPr>
                <w:rFonts w:cs="Arial"/>
                <w:b/>
                <w:bCs/>
                <w:sz w:val="16"/>
                <w:szCs w:val="16"/>
                <w:lang w:eastAsia="en-US"/>
              </w:rPr>
              <w:t>545</w:t>
            </w:r>
          </w:p>
        </w:tc>
        <w:tc>
          <w:tcPr>
            <w:tcW w:w="611" w:type="pct"/>
            <w:gridSpan w:val="3"/>
            <w:tcBorders>
              <w:top w:val="single" w:sz="4" w:space="0" w:color="auto"/>
              <w:left w:val="nil"/>
              <w:bottom w:val="single" w:sz="4" w:space="0" w:color="auto"/>
              <w:right w:val="nil"/>
            </w:tcBorders>
            <w:shd w:val="clear" w:color="auto" w:fill="BFBFBF" w:themeFill="background1" w:themeFillShade="BF"/>
            <w:vAlign w:val="center"/>
          </w:tcPr>
          <w:p w:rsidR="00D47E1C" w:rsidRPr="0085649D" w:rsidRDefault="008437ED" w:rsidP="00A70579">
            <w:pPr>
              <w:ind w:right="86"/>
              <w:jc w:val="right"/>
              <w:rPr>
                <w:rFonts w:cs="Arial"/>
                <w:b/>
                <w:bCs/>
                <w:sz w:val="16"/>
                <w:szCs w:val="16"/>
                <w:lang w:eastAsia="en-US"/>
              </w:rPr>
            </w:pPr>
            <w:r>
              <w:rPr>
                <w:rFonts w:cs="Arial"/>
                <w:b/>
                <w:bCs/>
                <w:sz w:val="16"/>
                <w:szCs w:val="16"/>
                <w:lang w:eastAsia="en-US"/>
              </w:rPr>
              <w:t>80,</w:t>
            </w:r>
            <w:r w:rsidR="00D47E1C" w:rsidRPr="0085649D">
              <w:rPr>
                <w:rFonts w:cs="Arial"/>
                <w:b/>
                <w:bCs/>
                <w:sz w:val="16"/>
                <w:szCs w:val="16"/>
                <w:lang w:eastAsia="en-US"/>
              </w:rPr>
              <w:t>835</w:t>
            </w:r>
          </w:p>
        </w:tc>
        <w:tc>
          <w:tcPr>
            <w:tcW w:w="535" w:type="pct"/>
            <w:gridSpan w:val="4"/>
            <w:tcBorders>
              <w:top w:val="single" w:sz="4" w:space="0" w:color="auto"/>
              <w:left w:val="nil"/>
              <w:bottom w:val="single" w:sz="4" w:space="0" w:color="auto"/>
              <w:right w:val="nil"/>
            </w:tcBorders>
            <w:shd w:val="clear" w:color="auto" w:fill="BFBFBF" w:themeFill="background1" w:themeFillShade="BF"/>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33,</w:t>
            </w:r>
            <w:r w:rsidR="00D47E1C" w:rsidRPr="0085649D">
              <w:rPr>
                <w:rFonts w:cs="Arial"/>
                <w:b/>
                <w:bCs/>
                <w:sz w:val="16"/>
                <w:szCs w:val="16"/>
                <w:lang w:eastAsia="en-US"/>
              </w:rPr>
              <w:t>169</w:t>
            </w:r>
          </w:p>
        </w:tc>
        <w:tc>
          <w:tcPr>
            <w:tcW w:w="559" w:type="pct"/>
            <w:gridSpan w:val="4"/>
            <w:tcBorders>
              <w:top w:val="single" w:sz="4" w:space="0" w:color="auto"/>
              <w:left w:val="nil"/>
              <w:bottom w:val="single" w:sz="4" w:space="0" w:color="auto"/>
              <w:right w:val="nil"/>
            </w:tcBorders>
            <w:shd w:val="clear" w:color="auto" w:fill="BFBFBF" w:themeFill="background1" w:themeFillShade="BF"/>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10,</w:t>
            </w:r>
            <w:r w:rsidR="00D47E1C" w:rsidRPr="0085649D">
              <w:rPr>
                <w:rFonts w:cs="Arial"/>
                <w:b/>
                <w:bCs/>
                <w:sz w:val="16"/>
                <w:szCs w:val="16"/>
                <w:lang w:eastAsia="en-US"/>
              </w:rPr>
              <w:t>081</w:t>
            </w:r>
          </w:p>
        </w:tc>
        <w:tc>
          <w:tcPr>
            <w:tcW w:w="668" w:type="pct"/>
            <w:gridSpan w:val="3"/>
            <w:tcBorders>
              <w:top w:val="single" w:sz="4" w:space="0" w:color="auto"/>
              <w:left w:val="nil"/>
              <w:bottom w:val="single" w:sz="4" w:space="0" w:color="auto"/>
              <w:right w:val="nil"/>
            </w:tcBorders>
            <w:shd w:val="clear" w:color="auto" w:fill="BFBFBF" w:themeFill="background1" w:themeFillShade="BF"/>
            <w:vAlign w:val="center"/>
          </w:tcPr>
          <w:p w:rsidR="00D47E1C" w:rsidRPr="0085649D" w:rsidRDefault="008126A5" w:rsidP="00A70579">
            <w:pPr>
              <w:ind w:left="-114" w:right="281"/>
              <w:jc w:val="right"/>
              <w:rPr>
                <w:rFonts w:cs="Arial"/>
                <w:b/>
                <w:bCs/>
                <w:sz w:val="16"/>
                <w:szCs w:val="16"/>
                <w:lang w:eastAsia="en-US"/>
              </w:rPr>
            </w:pPr>
            <w:r>
              <w:rPr>
                <w:rFonts w:cs="Arial"/>
                <w:b/>
                <w:bCs/>
                <w:sz w:val="16"/>
                <w:szCs w:val="16"/>
                <w:lang w:eastAsia="en-US"/>
              </w:rPr>
              <w:t>1,</w:t>
            </w:r>
            <w:r w:rsidR="00D47E1C" w:rsidRPr="0085649D">
              <w:rPr>
                <w:rFonts w:cs="Arial"/>
                <w:b/>
                <w:bCs/>
                <w:sz w:val="16"/>
                <w:szCs w:val="16"/>
                <w:lang w:eastAsia="en-US"/>
              </w:rPr>
              <w:t>331</w:t>
            </w:r>
          </w:p>
        </w:tc>
        <w:tc>
          <w:tcPr>
            <w:tcW w:w="606"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D47E1C" w:rsidRPr="0085649D" w:rsidRDefault="008126A5" w:rsidP="00A70579">
            <w:pPr>
              <w:ind w:right="86"/>
              <w:jc w:val="right"/>
              <w:rPr>
                <w:rFonts w:cs="Arial"/>
                <w:b/>
                <w:bCs/>
                <w:sz w:val="16"/>
                <w:szCs w:val="16"/>
                <w:lang w:eastAsia="en-US"/>
              </w:rPr>
            </w:pPr>
            <w:r>
              <w:rPr>
                <w:rFonts w:cs="Arial"/>
                <w:b/>
                <w:bCs/>
                <w:sz w:val="16"/>
                <w:szCs w:val="16"/>
                <w:lang w:eastAsia="en-US"/>
              </w:rPr>
              <w:t>383,</w:t>
            </w:r>
            <w:r w:rsidR="00D47E1C" w:rsidRPr="0085649D">
              <w:rPr>
                <w:rFonts w:cs="Arial"/>
                <w:b/>
                <w:bCs/>
                <w:sz w:val="16"/>
                <w:szCs w:val="16"/>
                <w:lang w:eastAsia="en-US"/>
              </w:rPr>
              <w:t>961</w:t>
            </w:r>
          </w:p>
        </w:tc>
      </w:tr>
      <w:tr w:rsidR="003A5973" w:rsidRPr="00BA452D" w:rsidTr="00701594">
        <w:tblPrEx>
          <w:tblBorders>
            <w:insideH w:val="none" w:sz="0" w:space="0" w:color="auto"/>
            <w:insideV w:val="none" w:sz="0" w:space="0" w:color="auto"/>
          </w:tblBorders>
        </w:tblPrEx>
        <w:trPr>
          <w:gridAfter w:val="1"/>
          <w:wAfter w:w="7" w:type="pct"/>
          <w:trHeight w:val="295"/>
        </w:trPr>
        <w:tc>
          <w:tcPr>
            <w:tcW w:w="2014" w:type="pct"/>
            <w:gridSpan w:val="8"/>
            <w:vAlign w:val="center"/>
          </w:tcPr>
          <w:p w:rsidR="003A5973" w:rsidRPr="00BA452D" w:rsidRDefault="003A5973" w:rsidP="004767EF">
            <w:pPr>
              <w:ind w:right="269"/>
              <w:jc w:val="both"/>
              <w:rPr>
                <w:rFonts w:cs="Arial"/>
                <w:b/>
                <w:bCs/>
                <w:sz w:val="16"/>
                <w:szCs w:val="16"/>
              </w:rPr>
            </w:pPr>
            <w:r w:rsidRPr="00BA452D">
              <w:rPr>
                <w:b/>
                <w:sz w:val="16"/>
                <w:szCs w:val="16"/>
              </w:rPr>
              <w:t>AMORTISATION AND IMPAIRMENT</w:t>
            </w:r>
          </w:p>
        </w:tc>
        <w:tc>
          <w:tcPr>
            <w:tcW w:w="623" w:type="pct"/>
            <w:gridSpan w:val="4"/>
          </w:tcPr>
          <w:p w:rsidR="003A5973" w:rsidRPr="00BA452D" w:rsidRDefault="003A5973" w:rsidP="004767EF">
            <w:pPr>
              <w:ind w:right="86"/>
              <w:jc w:val="right"/>
              <w:rPr>
                <w:rFonts w:cs="Arial"/>
                <w:b/>
                <w:bCs/>
                <w:sz w:val="16"/>
                <w:szCs w:val="16"/>
              </w:rPr>
            </w:pPr>
          </w:p>
        </w:tc>
        <w:tc>
          <w:tcPr>
            <w:tcW w:w="544" w:type="pct"/>
            <w:gridSpan w:val="4"/>
          </w:tcPr>
          <w:p w:rsidR="003A5973" w:rsidRPr="00BA452D" w:rsidRDefault="003A5973" w:rsidP="004767EF">
            <w:pPr>
              <w:ind w:right="86"/>
              <w:jc w:val="right"/>
              <w:rPr>
                <w:rFonts w:cs="Arial"/>
                <w:b/>
                <w:bCs/>
                <w:sz w:val="16"/>
                <w:szCs w:val="16"/>
              </w:rPr>
            </w:pPr>
          </w:p>
        </w:tc>
        <w:tc>
          <w:tcPr>
            <w:tcW w:w="569" w:type="pct"/>
            <w:gridSpan w:val="4"/>
          </w:tcPr>
          <w:p w:rsidR="003A5973" w:rsidRPr="00BA452D" w:rsidRDefault="003A5973" w:rsidP="004767EF">
            <w:pPr>
              <w:ind w:right="86"/>
              <w:jc w:val="right"/>
              <w:rPr>
                <w:rFonts w:cs="Arial"/>
                <w:b/>
                <w:bCs/>
                <w:sz w:val="16"/>
                <w:szCs w:val="16"/>
              </w:rPr>
            </w:pPr>
          </w:p>
        </w:tc>
        <w:tc>
          <w:tcPr>
            <w:tcW w:w="679" w:type="pct"/>
            <w:gridSpan w:val="3"/>
          </w:tcPr>
          <w:p w:rsidR="003A5973" w:rsidRPr="00BA452D" w:rsidRDefault="003A5973" w:rsidP="004767EF">
            <w:pPr>
              <w:ind w:left="-114" w:right="281"/>
              <w:jc w:val="right"/>
              <w:rPr>
                <w:rFonts w:cs="Arial"/>
                <w:b/>
                <w:bCs/>
                <w:sz w:val="16"/>
                <w:szCs w:val="16"/>
              </w:rPr>
            </w:pPr>
          </w:p>
        </w:tc>
        <w:tc>
          <w:tcPr>
            <w:tcW w:w="564" w:type="pct"/>
            <w:gridSpan w:val="2"/>
          </w:tcPr>
          <w:p w:rsidR="003A5973" w:rsidRPr="00BA452D" w:rsidRDefault="003A5973" w:rsidP="004767EF">
            <w:pPr>
              <w:ind w:right="65"/>
              <w:jc w:val="right"/>
              <w:rPr>
                <w:rFonts w:cs="Arial"/>
                <w:b/>
                <w:bCs/>
                <w:sz w:val="16"/>
                <w:szCs w:val="16"/>
              </w:rPr>
            </w:pPr>
          </w:p>
        </w:tc>
      </w:tr>
      <w:tr w:rsidR="00D47E1C" w:rsidRPr="00BA452D" w:rsidTr="00701594">
        <w:tblPrEx>
          <w:tblBorders>
            <w:insideH w:val="none" w:sz="0" w:space="0" w:color="auto"/>
            <w:insideV w:val="none" w:sz="0" w:space="0" w:color="auto"/>
          </w:tblBorders>
        </w:tblPrEx>
        <w:trPr>
          <w:gridAfter w:val="1"/>
          <w:wAfter w:w="7" w:type="pct"/>
          <w:trHeight w:val="295"/>
        </w:trPr>
        <w:tc>
          <w:tcPr>
            <w:tcW w:w="1486" w:type="pct"/>
            <w:gridSpan w:val="4"/>
            <w:vAlign w:val="center"/>
          </w:tcPr>
          <w:p w:rsidR="00D47E1C" w:rsidRPr="00BA452D" w:rsidRDefault="00D47E1C" w:rsidP="004767EF">
            <w:pPr>
              <w:jc w:val="both"/>
              <w:rPr>
                <w:rFonts w:cs="Arial"/>
                <w:sz w:val="16"/>
                <w:szCs w:val="16"/>
              </w:rPr>
            </w:pPr>
            <w:r w:rsidRPr="00BA452D">
              <w:rPr>
                <w:b/>
                <w:sz w:val="16"/>
                <w:szCs w:val="16"/>
              </w:rPr>
              <w:t>As at 01 January 2013</w:t>
            </w:r>
          </w:p>
        </w:tc>
        <w:tc>
          <w:tcPr>
            <w:tcW w:w="528" w:type="pct"/>
            <w:gridSpan w:val="4"/>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69,</w:t>
            </w:r>
            <w:r w:rsidR="00D47E1C" w:rsidRPr="0085649D">
              <w:rPr>
                <w:rFonts w:cs="Arial"/>
                <w:b/>
                <w:bCs/>
                <w:sz w:val="16"/>
                <w:szCs w:val="16"/>
                <w:lang w:eastAsia="en-US"/>
              </w:rPr>
              <w:t>679</w:t>
            </w:r>
          </w:p>
        </w:tc>
        <w:tc>
          <w:tcPr>
            <w:tcW w:w="623" w:type="pct"/>
            <w:gridSpan w:val="4"/>
            <w:vAlign w:val="center"/>
          </w:tcPr>
          <w:p w:rsidR="00D47E1C" w:rsidRPr="0085649D" w:rsidRDefault="008437ED" w:rsidP="00A70579">
            <w:pPr>
              <w:ind w:right="86"/>
              <w:jc w:val="right"/>
              <w:rPr>
                <w:rFonts w:cs="Arial"/>
                <w:b/>
                <w:bCs/>
                <w:sz w:val="16"/>
                <w:szCs w:val="16"/>
                <w:lang w:eastAsia="en-US"/>
              </w:rPr>
            </w:pPr>
            <w:r>
              <w:rPr>
                <w:rFonts w:cs="Arial"/>
                <w:b/>
                <w:bCs/>
                <w:sz w:val="16"/>
                <w:szCs w:val="16"/>
                <w:lang w:eastAsia="en-US"/>
              </w:rPr>
              <w:t>14,</w:t>
            </w:r>
            <w:r w:rsidR="00D47E1C" w:rsidRPr="0085649D">
              <w:rPr>
                <w:rFonts w:cs="Arial"/>
                <w:b/>
                <w:bCs/>
                <w:sz w:val="16"/>
                <w:szCs w:val="16"/>
                <w:lang w:eastAsia="en-US"/>
              </w:rPr>
              <w:t>984</w:t>
            </w:r>
          </w:p>
        </w:tc>
        <w:tc>
          <w:tcPr>
            <w:tcW w:w="544" w:type="pct"/>
            <w:gridSpan w:val="4"/>
            <w:vAlign w:val="center"/>
          </w:tcPr>
          <w:p w:rsidR="00D47E1C" w:rsidRPr="0085649D" w:rsidRDefault="003B1DF5" w:rsidP="00A70579">
            <w:pPr>
              <w:ind w:right="86"/>
              <w:jc w:val="right"/>
              <w:rPr>
                <w:rFonts w:cs="Arial"/>
                <w:b/>
                <w:bCs/>
                <w:sz w:val="16"/>
                <w:szCs w:val="16"/>
                <w:lang w:eastAsia="en-US"/>
              </w:rPr>
            </w:pPr>
            <w:r>
              <w:rPr>
                <w:rFonts w:cs="Arial"/>
                <w:b/>
                <w:bCs/>
                <w:sz w:val="16"/>
                <w:szCs w:val="16"/>
                <w:lang w:eastAsia="en-US"/>
              </w:rPr>
              <w:t>8,</w:t>
            </w:r>
            <w:r w:rsidR="00D47E1C" w:rsidRPr="0085649D">
              <w:rPr>
                <w:rFonts w:cs="Arial"/>
                <w:b/>
                <w:bCs/>
                <w:sz w:val="16"/>
                <w:szCs w:val="16"/>
                <w:lang w:eastAsia="en-US"/>
              </w:rPr>
              <w:t>548</w:t>
            </w:r>
          </w:p>
        </w:tc>
        <w:tc>
          <w:tcPr>
            <w:tcW w:w="569" w:type="pct"/>
            <w:gridSpan w:val="4"/>
            <w:vAlign w:val="center"/>
          </w:tcPr>
          <w:p w:rsidR="00D47E1C" w:rsidRPr="0085649D" w:rsidRDefault="003B1DF5" w:rsidP="00A70579">
            <w:pPr>
              <w:ind w:right="86"/>
              <w:jc w:val="right"/>
              <w:rPr>
                <w:rFonts w:cs="Arial"/>
                <w:b/>
                <w:bCs/>
                <w:sz w:val="16"/>
                <w:szCs w:val="16"/>
                <w:lang w:eastAsia="en-US"/>
              </w:rPr>
            </w:pPr>
            <w:r>
              <w:rPr>
                <w:rFonts w:cs="Arial"/>
                <w:b/>
                <w:bCs/>
                <w:sz w:val="16"/>
                <w:szCs w:val="16"/>
                <w:lang w:eastAsia="en-US"/>
              </w:rPr>
              <w:t>7,</w:t>
            </w:r>
            <w:r w:rsidR="00D47E1C" w:rsidRPr="0085649D">
              <w:rPr>
                <w:rFonts w:cs="Arial"/>
                <w:b/>
                <w:bCs/>
                <w:sz w:val="16"/>
                <w:szCs w:val="16"/>
                <w:lang w:eastAsia="en-US"/>
              </w:rPr>
              <w:t>580</w:t>
            </w:r>
          </w:p>
        </w:tc>
        <w:tc>
          <w:tcPr>
            <w:tcW w:w="679" w:type="pct"/>
            <w:gridSpan w:val="3"/>
            <w:vAlign w:val="center"/>
          </w:tcPr>
          <w:p w:rsidR="00D47E1C" w:rsidRPr="0085649D" w:rsidRDefault="00D47E1C" w:rsidP="00A70579">
            <w:pPr>
              <w:ind w:left="-114" w:right="281"/>
              <w:jc w:val="right"/>
              <w:rPr>
                <w:rFonts w:cs="Arial"/>
                <w:b/>
                <w:bCs/>
                <w:sz w:val="16"/>
                <w:szCs w:val="16"/>
                <w:lang w:eastAsia="en-US"/>
              </w:rPr>
            </w:pPr>
            <w:r w:rsidRPr="0085649D">
              <w:rPr>
                <w:rFonts w:cs="Arial"/>
                <w:b/>
                <w:bCs/>
                <w:sz w:val="16"/>
                <w:szCs w:val="16"/>
                <w:lang w:eastAsia="en-US"/>
              </w:rPr>
              <w:t>-</w:t>
            </w:r>
          </w:p>
        </w:tc>
        <w:tc>
          <w:tcPr>
            <w:tcW w:w="564" w:type="pct"/>
            <w:gridSpan w:val="2"/>
            <w:vAlign w:val="center"/>
          </w:tcPr>
          <w:p w:rsidR="00D47E1C" w:rsidRPr="0085649D" w:rsidRDefault="003B1DF5" w:rsidP="00A70579">
            <w:pPr>
              <w:ind w:right="65"/>
              <w:jc w:val="right"/>
              <w:rPr>
                <w:rFonts w:cs="Arial"/>
                <w:b/>
                <w:bCs/>
                <w:sz w:val="16"/>
                <w:szCs w:val="16"/>
                <w:lang w:eastAsia="en-US"/>
              </w:rPr>
            </w:pPr>
            <w:r>
              <w:rPr>
                <w:rFonts w:cs="Arial"/>
                <w:b/>
                <w:bCs/>
                <w:sz w:val="16"/>
                <w:szCs w:val="16"/>
                <w:lang w:eastAsia="en-US"/>
              </w:rPr>
              <w:t>100,</w:t>
            </w:r>
            <w:r w:rsidR="00D47E1C" w:rsidRPr="0085649D">
              <w:rPr>
                <w:rFonts w:cs="Arial"/>
                <w:b/>
                <w:bCs/>
                <w:sz w:val="16"/>
                <w:szCs w:val="16"/>
                <w:lang w:eastAsia="en-US"/>
              </w:rPr>
              <w:t>791</w:t>
            </w:r>
          </w:p>
        </w:tc>
      </w:tr>
      <w:tr w:rsidR="00D47E1C" w:rsidRPr="00BA452D" w:rsidTr="00701594">
        <w:tblPrEx>
          <w:tblBorders>
            <w:insideH w:val="none" w:sz="0" w:space="0" w:color="auto"/>
            <w:insideV w:val="none" w:sz="0" w:space="0" w:color="auto"/>
          </w:tblBorders>
        </w:tblPrEx>
        <w:trPr>
          <w:gridAfter w:val="1"/>
          <w:wAfter w:w="7" w:type="pct"/>
          <w:trHeight w:val="295"/>
        </w:trPr>
        <w:tc>
          <w:tcPr>
            <w:tcW w:w="1486" w:type="pct"/>
            <w:gridSpan w:val="4"/>
            <w:vAlign w:val="center"/>
          </w:tcPr>
          <w:p w:rsidR="00D47E1C" w:rsidRPr="00BA452D" w:rsidRDefault="00D47E1C" w:rsidP="00BA452D">
            <w:pPr>
              <w:jc w:val="both"/>
              <w:rPr>
                <w:rFonts w:cs="Arial"/>
                <w:sz w:val="16"/>
                <w:szCs w:val="16"/>
              </w:rPr>
            </w:pPr>
            <w:r w:rsidRPr="00BA452D">
              <w:rPr>
                <w:sz w:val="16"/>
                <w:szCs w:val="16"/>
              </w:rPr>
              <w:t>Amortisation and depreciation for the period 01.01 - 30.06</w:t>
            </w:r>
          </w:p>
        </w:tc>
        <w:tc>
          <w:tcPr>
            <w:tcW w:w="528" w:type="pct"/>
            <w:gridSpan w:val="4"/>
            <w:vAlign w:val="center"/>
          </w:tcPr>
          <w:p w:rsidR="00D47E1C" w:rsidRPr="0085649D" w:rsidRDefault="00B92A8D" w:rsidP="00A70579">
            <w:pPr>
              <w:ind w:right="86"/>
              <w:jc w:val="right"/>
              <w:rPr>
                <w:rFonts w:cs="Arial"/>
                <w:bCs/>
                <w:sz w:val="16"/>
                <w:szCs w:val="16"/>
                <w:lang w:eastAsia="en-US"/>
              </w:rPr>
            </w:pPr>
            <w:r>
              <w:rPr>
                <w:rFonts w:cs="Arial"/>
                <w:bCs/>
                <w:sz w:val="16"/>
                <w:szCs w:val="16"/>
                <w:lang w:eastAsia="en-US"/>
              </w:rPr>
              <w:t>9,</w:t>
            </w:r>
            <w:r w:rsidR="00D47E1C" w:rsidRPr="0085649D">
              <w:rPr>
                <w:rFonts w:cs="Arial"/>
                <w:bCs/>
                <w:sz w:val="16"/>
                <w:szCs w:val="16"/>
                <w:lang w:eastAsia="en-US"/>
              </w:rPr>
              <w:t>468</w:t>
            </w:r>
          </w:p>
        </w:tc>
        <w:tc>
          <w:tcPr>
            <w:tcW w:w="623" w:type="pct"/>
            <w:gridSpan w:val="4"/>
            <w:vAlign w:val="center"/>
          </w:tcPr>
          <w:p w:rsidR="00D47E1C" w:rsidRPr="0085649D" w:rsidRDefault="008437ED" w:rsidP="00A70579">
            <w:pPr>
              <w:ind w:right="86"/>
              <w:jc w:val="right"/>
              <w:rPr>
                <w:rFonts w:cs="Arial"/>
                <w:bCs/>
                <w:sz w:val="16"/>
                <w:szCs w:val="16"/>
                <w:lang w:eastAsia="en-US"/>
              </w:rPr>
            </w:pPr>
            <w:r>
              <w:rPr>
                <w:rFonts w:cs="Arial"/>
                <w:bCs/>
                <w:sz w:val="16"/>
                <w:szCs w:val="16"/>
                <w:lang w:eastAsia="en-US"/>
              </w:rPr>
              <w:t>4,</w:t>
            </w:r>
            <w:r w:rsidR="00D47E1C" w:rsidRPr="0085649D">
              <w:rPr>
                <w:rFonts w:cs="Arial"/>
                <w:bCs/>
                <w:sz w:val="16"/>
                <w:szCs w:val="16"/>
                <w:lang w:eastAsia="en-US"/>
              </w:rPr>
              <w:t>359</w:t>
            </w:r>
          </w:p>
        </w:tc>
        <w:tc>
          <w:tcPr>
            <w:tcW w:w="544" w:type="pct"/>
            <w:gridSpan w:val="4"/>
            <w:vAlign w:val="center"/>
          </w:tcPr>
          <w:p w:rsidR="00D47E1C" w:rsidRPr="0085649D" w:rsidRDefault="003B1DF5" w:rsidP="00A70579">
            <w:pPr>
              <w:ind w:right="86"/>
              <w:jc w:val="right"/>
              <w:rPr>
                <w:rFonts w:cs="Arial"/>
                <w:bCs/>
                <w:sz w:val="16"/>
                <w:szCs w:val="16"/>
                <w:lang w:eastAsia="en-US"/>
              </w:rPr>
            </w:pPr>
            <w:r>
              <w:rPr>
                <w:rFonts w:cs="Arial"/>
                <w:bCs/>
                <w:sz w:val="16"/>
                <w:szCs w:val="16"/>
                <w:lang w:eastAsia="en-US"/>
              </w:rPr>
              <w:t>1,</w:t>
            </w:r>
            <w:r w:rsidR="00D47E1C" w:rsidRPr="0085649D">
              <w:rPr>
                <w:rFonts w:cs="Arial"/>
                <w:bCs/>
                <w:sz w:val="16"/>
                <w:szCs w:val="16"/>
                <w:lang w:eastAsia="en-US"/>
              </w:rPr>
              <w:t>362</w:t>
            </w:r>
          </w:p>
        </w:tc>
        <w:tc>
          <w:tcPr>
            <w:tcW w:w="569" w:type="pct"/>
            <w:gridSpan w:val="4"/>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611</w:t>
            </w:r>
          </w:p>
        </w:tc>
        <w:tc>
          <w:tcPr>
            <w:tcW w:w="679" w:type="pct"/>
            <w:gridSpan w:val="3"/>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564" w:type="pct"/>
            <w:gridSpan w:val="2"/>
            <w:vAlign w:val="center"/>
          </w:tcPr>
          <w:p w:rsidR="00D47E1C" w:rsidRPr="0085649D" w:rsidRDefault="003B1DF5" w:rsidP="00A70579">
            <w:pPr>
              <w:ind w:right="65"/>
              <w:jc w:val="right"/>
              <w:rPr>
                <w:sz w:val="16"/>
                <w:szCs w:val="16"/>
              </w:rPr>
            </w:pPr>
            <w:r>
              <w:rPr>
                <w:sz w:val="16"/>
                <w:szCs w:val="16"/>
              </w:rPr>
              <w:t>15,</w:t>
            </w:r>
            <w:r w:rsidR="00D47E1C" w:rsidRPr="0085649D">
              <w:rPr>
                <w:sz w:val="16"/>
                <w:szCs w:val="16"/>
              </w:rPr>
              <w:t>800</w:t>
            </w:r>
          </w:p>
        </w:tc>
      </w:tr>
      <w:tr w:rsidR="00D47E1C" w:rsidRPr="00BA452D" w:rsidTr="00701594">
        <w:tblPrEx>
          <w:tblBorders>
            <w:insideH w:val="none" w:sz="0" w:space="0" w:color="auto"/>
            <w:insideV w:val="none" w:sz="0" w:space="0" w:color="auto"/>
          </w:tblBorders>
        </w:tblPrEx>
        <w:trPr>
          <w:gridAfter w:val="1"/>
          <w:wAfter w:w="7" w:type="pct"/>
          <w:trHeight w:val="295"/>
        </w:trPr>
        <w:tc>
          <w:tcPr>
            <w:tcW w:w="1486" w:type="pct"/>
            <w:gridSpan w:val="4"/>
            <w:vAlign w:val="center"/>
          </w:tcPr>
          <w:p w:rsidR="00D47E1C" w:rsidRPr="00BA452D" w:rsidRDefault="00D47E1C" w:rsidP="00BA452D">
            <w:pPr>
              <w:jc w:val="both"/>
              <w:rPr>
                <w:sz w:val="16"/>
                <w:szCs w:val="16"/>
              </w:rPr>
            </w:pPr>
            <w:r w:rsidRPr="00BA452D">
              <w:rPr>
                <w:sz w:val="16"/>
              </w:rPr>
              <w:t>Revaluation write-downs</w:t>
            </w:r>
          </w:p>
        </w:tc>
        <w:tc>
          <w:tcPr>
            <w:tcW w:w="528" w:type="pct"/>
            <w:gridSpan w:val="4"/>
            <w:vAlign w:val="center"/>
          </w:tcPr>
          <w:p w:rsidR="00D47E1C" w:rsidRPr="0085649D" w:rsidRDefault="00B92A8D" w:rsidP="00A70579">
            <w:pPr>
              <w:ind w:right="86"/>
              <w:jc w:val="right"/>
              <w:rPr>
                <w:rFonts w:cs="Arial"/>
                <w:bCs/>
                <w:color w:val="FF0000"/>
                <w:sz w:val="16"/>
                <w:szCs w:val="16"/>
                <w:lang w:eastAsia="en-US"/>
              </w:rPr>
            </w:pPr>
            <w:r>
              <w:rPr>
                <w:rFonts w:cs="Arial"/>
                <w:bCs/>
                <w:color w:val="FF0000"/>
                <w:sz w:val="16"/>
                <w:szCs w:val="16"/>
                <w:lang w:eastAsia="en-US"/>
              </w:rPr>
              <w:t>(2,</w:t>
            </w:r>
            <w:r w:rsidR="00D47E1C" w:rsidRPr="0085649D">
              <w:rPr>
                <w:rFonts w:cs="Arial"/>
                <w:bCs/>
                <w:color w:val="FF0000"/>
                <w:sz w:val="16"/>
                <w:szCs w:val="16"/>
                <w:lang w:eastAsia="en-US"/>
              </w:rPr>
              <w:t>849)</w:t>
            </w:r>
          </w:p>
        </w:tc>
        <w:tc>
          <w:tcPr>
            <w:tcW w:w="623" w:type="pct"/>
            <w:gridSpan w:val="4"/>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44" w:type="pct"/>
            <w:gridSpan w:val="4"/>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569" w:type="pct"/>
            <w:gridSpan w:val="4"/>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w:t>
            </w:r>
          </w:p>
        </w:tc>
        <w:tc>
          <w:tcPr>
            <w:tcW w:w="679" w:type="pct"/>
            <w:gridSpan w:val="3"/>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564" w:type="pct"/>
            <w:gridSpan w:val="2"/>
            <w:vAlign w:val="center"/>
          </w:tcPr>
          <w:p w:rsidR="00D47E1C" w:rsidRPr="0085649D" w:rsidRDefault="003B1DF5" w:rsidP="00A70579">
            <w:pPr>
              <w:ind w:right="86"/>
              <w:jc w:val="right"/>
              <w:rPr>
                <w:rFonts w:cs="Arial"/>
                <w:bCs/>
                <w:color w:val="FF0000"/>
                <w:sz w:val="16"/>
                <w:szCs w:val="16"/>
                <w:lang w:eastAsia="en-US"/>
              </w:rPr>
            </w:pPr>
            <w:r>
              <w:rPr>
                <w:rFonts w:cs="Arial"/>
                <w:bCs/>
                <w:color w:val="FF0000"/>
                <w:sz w:val="16"/>
                <w:szCs w:val="16"/>
                <w:lang w:eastAsia="en-US"/>
              </w:rPr>
              <w:t>(2,</w:t>
            </w:r>
            <w:r w:rsidR="00D47E1C" w:rsidRPr="0085649D">
              <w:rPr>
                <w:rFonts w:cs="Arial"/>
                <w:bCs/>
                <w:color w:val="FF0000"/>
                <w:sz w:val="16"/>
                <w:szCs w:val="16"/>
                <w:lang w:eastAsia="en-US"/>
              </w:rPr>
              <w:t>849)</w:t>
            </w:r>
          </w:p>
        </w:tc>
      </w:tr>
      <w:tr w:rsidR="00D47E1C" w:rsidRPr="00BA452D" w:rsidTr="00701594">
        <w:tblPrEx>
          <w:tblBorders>
            <w:insideH w:val="none" w:sz="0" w:space="0" w:color="auto"/>
            <w:insideV w:val="none" w:sz="0" w:space="0" w:color="auto"/>
          </w:tblBorders>
        </w:tblPrEx>
        <w:trPr>
          <w:gridAfter w:val="1"/>
          <w:wAfter w:w="7" w:type="pct"/>
          <w:trHeight w:val="295"/>
        </w:trPr>
        <w:tc>
          <w:tcPr>
            <w:tcW w:w="1486" w:type="pct"/>
            <w:gridSpan w:val="4"/>
            <w:tcBorders>
              <w:bottom w:val="single" w:sz="4" w:space="0" w:color="auto"/>
            </w:tcBorders>
            <w:vAlign w:val="center"/>
          </w:tcPr>
          <w:p w:rsidR="00D47E1C" w:rsidRPr="00BA452D" w:rsidRDefault="00D47E1C" w:rsidP="004767EF">
            <w:pPr>
              <w:rPr>
                <w:rFonts w:cs="Arial"/>
                <w:sz w:val="16"/>
                <w:szCs w:val="16"/>
              </w:rPr>
            </w:pPr>
            <w:r w:rsidRPr="00BA452D">
              <w:rPr>
                <w:sz w:val="16"/>
                <w:szCs w:val="16"/>
              </w:rPr>
              <w:t>Decreases due to sale or liquidation</w:t>
            </w:r>
          </w:p>
        </w:tc>
        <w:tc>
          <w:tcPr>
            <w:tcW w:w="528" w:type="pct"/>
            <w:gridSpan w:val="4"/>
            <w:tcBorders>
              <w:bottom w:val="single" w:sz="4" w:space="0" w:color="auto"/>
            </w:tcBorders>
            <w:vAlign w:val="center"/>
          </w:tcPr>
          <w:p w:rsidR="00D47E1C" w:rsidRPr="0085649D" w:rsidRDefault="00B92A8D" w:rsidP="00A70579">
            <w:pPr>
              <w:ind w:right="86"/>
              <w:jc w:val="right"/>
              <w:rPr>
                <w:rFonts w:cs="Arial"/>
                <w:bCs/>
                <w:sz w:val="16"/>
                <w:szCs w:val="16"/>
                <w:lang w:eastAsia="en-US"/>
              </w:rPr>
            </w:pPr>
            <w:r>
              <w:rPr>
                <w:rFonts w:cs="Arial"/>
                <w:bCs/>
                <w:sz w:val="16"/>
                <w:szCs w:val="16"/>
                <w:lang w:eastAsia="en-US"/>
              </w:rPr>
              <w:t>5,</w:t>
            </w:r>
            <w:r w:rsidR="00D47E1C" w:rsidRPr="0085649D">
              <w:rPr>
                <w:rFonts w:cs="Arial"/>
                <w:bCs/>
                <w:sz w:val="16"/>
                <w:szCs w:val="16"/>
                <w:lang w:eastAsia="en-US"/>
              </w:rPr>
              <w:t>739</w:t>
            </w:r>
          </w:p>
        </w:tc>
        <w:tc>
          <w:tcPr>
            <w:tcW w:w="623" w:type="pct"/>
            <w:gridSpan w:val="4"/>
            <w:tcBorders>
              <w:bottom w:val="single" w:sz="4" w:space="0" w:color="auto"/>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102</w:t>
            </w:r>
          </w:p>
        </w:tc>
        <w:tc>
          <w:tcPr>
            <w:tcW w:w="544" w:type="pct"/>
            <w:gridSpan w:val="4"/>
            <w:tcBorders>
              <w:bottom w:val="single" w:sz="4" w:space="0" w:color="auto"/>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794</w:t>
            </w:r>
          </w:p>
        </w:tc>
        <w:tc>
          <w:tcPr>
            <w:tcW w:w="569" w:type="pct"/>
            <w:gridSpan w:val="4"/>
            <w:tcBorders>
              <w:bottom w:val="single" w:sz="4" w:space="0" w:color="auto"/>
            </w:tcBorders>
            <w:vAlign w:val="center"/>
          </w:tcPr>
          <w:p w:rsidR="00D47E1C" w:rsidRPr="0085649D" w:rsidRDefault="00D47E1C" w:rsidP="00A70579">
            <w:pPr>
              <w:ind w:right="86"/>
              <w:jc w:val="right"/>
              <w:rPr>
                <w:rFonts w:cs="Arial"/>
                <w:bCs/>
                <w:sz w:val="16"/>
                <w:szCs w:val="16"/>
                <w:lang w:eastAsia="en-US"/>
              </w:rPr>
            </w:pPr>
            <w:r w:rsidRPr="0085649D">
              <w:rPr>
                <w:rFonts w:cs="Arial"/>
                <w:bCs/>
                <w:sz w:val="16"/>
                <w:szCs w:val="16"/>
                <w:lang w:eastAsia="en-US"/>
              </w:rPr>
              <w:t>172</w:t>
            </w:r>
          </w:p>
        </w:tc>
        <w:tc>
          <w:tcPr>
            <w:tcW w:w="679" w:type="pct"/>
            <w:gridSpan w:val="3"/>
            <w:tcBorders>
              <w:bottom w:val="single" w:sz="4" w:space="0" w:color="auto"/>
            </w:tcBorders>
            <w:vAlign w:val="center"/>
          </w:tcPr>
          <w:p w:rsidR="00D47E1C" w:rsidRPr="0085649D" w:rsidRDefault="00D47E1C" w:rsidP="00A70579">
            <w:pPr>
              <w:ind w:left="-114" w:right="281"/>
              <w:jc w:val="right"/>
              <w:rPr>
                <w:rFonts w:cs="Arial"/>
                <w:bCs/>
                <w:sz w:val="16"/>
                <w:szCs w:val="16"/>
                <w:lang w:eastAsia="en-US"/>
              </w:rPr>
            </w:pPr>
            <w:r w:rsidRPr="0085649D">
              <w:rPr>
                <w:rFonts w:cs="Arial"/>
                <w:bCs/>
                <w:sz w:val="16"/>
                <w:szCs w:val="16"/>
                <w:lang w:eastAsia="en-US"/>
              </w:rPr>
              <w:t>-</w:t>
            </w:r>
          </w:p>
        </w:tc>
        <w:tc>
          <w:tcPr>
            <w:tcW w:w="564" w:type="pct"/>
            <w:gridSpan w:val="2"/>
            <w:tcBorders>
              <w:bottom w:val="single" w:sz="4" w:space="0" w:color="auto"/>
            </w:tcBorders>
            <w:vAlign w:val="center"/>
          </w:tcPr>
          <w:p w:rsidR="00D47E1C" w:rsidRPr="0085649D" w:rsidRDefault="003B1DF5" w:rsidP="00A70579">
            <w:pPr>
              <w:ind w:right="65"/>
              <w:jc w:val="right"/>
              <w:rPr>
                <w:sz w:val="16"/>
                <w:szCs w:val="16"/>
              </w:rPr>
            </w:pPr>
            <w:r>
              <w:rPr>
                <w:sz w:val="16"/>
                <w:szCs w:val="16"/>
              </w:rPr>
              <w:t>6,</w:t>
            </w:r>
            <w:r w:rsidR="00D47E1C" w:rsidRPr="0085649D">
              <w:rPr>
                <w:sz w:val="16"/>
                <w:szCs w:val="16"/>
              </w:rPr>
              <w:t>807</w:t>
            </w:r>
          </w:p>
        </w:tc>
      </w:tr>
      <w:tr w:rsidR="00D47E1C" w:rsidRPr="0084231B" w:rsidTr="00701594">
        <w:tblPrEx>
          <w:tblBorders>
            <w:insideH w:val="none" w:sz="0" w:space="0" w:color="auto"/>
            <w:insideV w:val="none" w:sz="0" w:space="0" w:color="auto"/>
          </w:tblBorders>
        </w:tblPrEx>
        <w:trPr>
          <w:gridAfter w:val="1"/>
          <w:wAfter w:w="7" w:type="pct"/>
          <w:trHeight w:val="295"/>
        </w:trPr>
        <w:tc>
          <w:tcPr>
            <w:tcW w:w="1486" w:type="pct"/>
            <w:gridSpan w:val="4"/>
            <w:tcBorders>
              <w:top w:val="single" w:sz="4" w:space="0" w:color="auto"/>
              <w:bottom w:val="nil"/>
            </w:tcBorders>
            <w:shd w:val="clear" w:color="auto" w:fill="BFBFBF" w:themeFill="background1" w:themeFillShade="BF"/>
            <w:vAlign w:val="center"/>
          </w:tcPr>
          <w:p w:rsidR="00D47E1C" w:rsidRPr="00364DE1" w:rsidRDefault="00D47E1C" w:rsidP="004767EF">
            <w:pPr>
              <w:jc w:val="both"/>
              <w:rPr>
                <w:rFonts w:cs="Arial"/>
                <w:b/>
                <w:bCs/>
                <w:sz w:val="16"/>
                <w:szCs w:val="18"/>
              </w:rPr>
            </w:pPr>
            <w:r w:rsidRPr="00364DE1">
              <w:rPr>
                <w:b/>
                <w:sz w:val="16"/>
              </w:rPr>
              <w:t>As at 30 June 2013</w:t>
            </w:r>
          </w:p>
        </w:tc>
        <w:tc>
          <w:tcPr>
            <w:tcW w:w="528" w:type="pct"/>
            <w:gridSpan w:val="4"/>
            <w:tcBorders>
              <w:top w:val="single" w:sz="4" w:space="0" w:color="auto"/>
              <w:bottom w:val="nil"/>
            </w:tcBorders>
            <w:shd w:val="clear" w:color="auto" w:fill="BFBFBF" w:themeFill="background1" w:themeFillShade="BF"/>
            <w:vAlign w:val="center"/>
          </w:tcPr>
          <w:p w:rsidR="00D47E1C" w:rsidRPr="0085649D" w:rsidRDefault="00B92A8D" w:rsidP="00A70579">
            <w:pPr>
              <w:ind w:right="86"/>
              <w:jc w:val="right"/>
              <w:rPr>
                <w:rFonts w:cs="Arial"/>
                <w:b/>
                <w:bCs/>
                <w:sz w:val="16"/>
                <w:szCs w:val="16"/>
                <w:lang w:eastAsia="en-US"/>
              </w:rPr>
            </w:pPr>
            <w:r>
              <w:rPr>
                <w:rFonts w:cs="Arial"/>
                <w:b/>
                <w:bCs/>
                <w:sz w:val="16"/>
                <w:szCs w:val="16"/>
                <w:lang w:eastAsia="en-US"/>
              </w:rPr>
              <w:t>70,</w:t>
            </w:r>
            <w:r w:rsidR="00D47E1C" w:rsidRPr="0085649D">
              <w:rPr>
                <w:rFonts w:cs="Arial"/>
                <w:b/>
                <w:bCs/>
                <w:sz w:val="16"/>
                <w:szCs w:val="16"/>
                <w:lang w:eastAsia="en-US"/>
              </w:rPr>
              <w:t>559</w:t>
            </w:r>
          </w:p>
        </w:tc>
        <w:tc>
          <w:tcPr>
            <w:tcW w:w="623" w:type="pct"/>
            <w:gridSpan w:val="4"/>
            <w:tcBorders>
              <w:top w:val="single" w:sz="4" w:space="0" w:color="auto"/>
              <w:bottom w:val="nil"/>
            </w:tcBorders>
            <w:shd w:val="clear" w:color="auto" w:fill="BFBFBF" w:themeFill="background1" w:themeFillShade="BF"/>
            <w:vAlign w:val="center"/>
          </w:tcPr>
          <w:p w:rsidR="00D47E1C" w:rsidRPr="0085649D" w:rsidRDefault="008437ED" w:rsidP="00A70579">
            <w:pPr>
              <w:ind w:right="86"/>
              <w:jc w:val="right"/>
              <w:rPr>
                <w:rFonts w:cs="Arial"/>
                <w:b/>
                <w:bCs/>
                <w:sz w:val="16"/>
                <w:szCs w:val="16"/>
                <w:lang w:eastAsia="en-US"/>
              </w:rPr>
            </w:pPr>
            <w:r>
              <w:rPr>
                <w:rFonts w:cs="Arial"/>
                <w:b/>
                <w:bCs/>
                <w:sz w:val="16"/>
                <w:szCs w:val="16"/>
                <w:lang w:eastAsia="en-US"/>
              </w:rPr>
              <w:t>19,</w:t>
            </w:r>
            <w:r w:rsidR="00D47E1C" w:rsidRPr="0085649D">
              <w:rPr>
                <w:rFonts w:cs="Arial"/>
                <w:b/>
                <w:bCs/>
                <w:sz w:val="16"/>
                <w:szCs w:val="16"/>
                <w:lang w:eastAsia="en-US"/>
              </w:rPr>
              <w:t>241</w:t>
            </w:r>
          </w:p>
        </w:tc>
        <w:tc>
          <w:tcPr>
            <w:tcW w:w="544" w:type="pct"/>
            <w:gridSpan w:val="4"/>
            <w:tcBorders>
              <w:top w:val="single" w:sz="4" w:space="0" w:color="auto"/>
              <w:bottom w:val="nil"/>
            </w:tcBorders>
            <w:shd w:val="clear" w:color="auto" w:fill="BFBFBF" w:themeFill="background1" w:themeFillShade="BF"/>
            <w:vAlign w:val="center"/>
          </w:tcPr>
          <w:p w:rsidR="00D47E1C" w:rsidRPr="0085649D" w:rsidRDefault="003B1DF5" w:rsidP="00A70579">
            <w:pPr>
              <w:ind w:right="86"/>
              <w:jc w:val="right"/>
              <w:rPr>
                <w:rFonts w:cs="Arial"/>
                <w:b/>
                <w:bCs/>
                <w:sz w:val="16"/>
                <w:szCs w:val="16"/>
                <w:lang w:eastAsia="en-US"/>
              </w:rPr>
            </w:pPr>
            <w:r>
              <w:rPr>
                <w:rFonts w:cs="Arial"/>
                <w:b/>
                <w:bCs/>
                <w:sz w:val="16"/>
                <w:szCs w:val="16"/>
                <w:lang w:eastAsia="en-US"/>
              </w:rPr>
              <w:t>9,</w:t>
            </w:r>
            <w:r w:rsidR="00D47E1C" w:rsidRPr="0085649D">
              <w:rPr>
                <w:rFonts w:cs="Arial"/>
                <w:b/>
                <w:bCs/>
                <w:sz w:val="16"/>
                <w:szCs w:val="16"/>
                <w:lang w:eastAsia="en-US"/>
              </w:rPr>
              <w:t>116</w:t>
            </w:r>
          </w:p>
        </w:tc>
        <w:tc>
          <w:tcPr>
            <w:tcW w:w="569" w:type="pct"/>
            <w:gridSpan w:val="4"/>
            <w:tcBorders>
              <w:top w:val="single" w:sz="4" w:space="0" w:color="auto"/>
              <w:bottom w:val="nil"/>
            </w:tcBorders>
            <w:shd w:val="clear" w:color="auto" w:fill="BFBFBF" w:themeFill="background1" w:themeFillShade="BF"/>
            <w:vAlign w:val="center"/>
          </w:tcPr>
          <w:p w:rsidR="00D47E1C" w:rsidRPr="0085649D" w:rsidRDefault="003B1DF5" w:rsidP="00A70579">
            <w:pPr>
              <w:ind w:right="86"/>
              <w:jc w:val="right"/>
              <w:rPr>
                <w:rFonts w:cs="Arial"/>
                <w:b/>
                <w:bCs/>
                <w:sz w:val="16"/>
                <w:szCs w:val="16"/>
                <w:lang w:eastAsia="en-US"/>
              </w:rPr>
            </w:pPr>
            <w:r>
              <w:rPr>
                <w:rFonts w:cs="Arial"/>
                <w:b/>
                <w:bCs/>
                <w:sz w:val="16"/>
                <w:szCs w:val="16"/>
                <w:lang w:eastAsia="en-US"/>
              </w:rPr>
              <w:t>8,</w:t>
            </w:r>
            <w:r w:rsidR="00D47E1C" w:rsidRPr="0085649D">
              <w:rPr>
                <w:rFonts w:cs="Arial"/>
                <w:b/>
                <w:bCs/>
                <w:sz w:val="16"/>
                <w:szCs w:val="16"/>
                <w:lang w:eastAsia="en-US"/>
              </w:rPr>
              <w:t>019</w:t>
            </w:r>
          </w:p>
        </w:tc>
        <w:tc>
          <w:tcPr>
            <w:tcW w:w="679" w:type="pct"/>
            <w:gridSpan w:val="3"/>
            <w:tcBorders>
              <w:top w:val="single" w:sz="4" w:space="0" w:color="auto"/>
              <w:bottom w:val="nil"/>
            </w:tcBorders>
            <w:shd w:val="clear" w:color="auto" w:fill="BFBFBF" w:themeFill="background1" w:themeFillShade="BF"/>
            <w:vAlign w:val="center"/>
          </w:tcPr>
          <w:p w:rsidR="00D47E1C" w:rsidRPr="0085649D" w:rsidRDefault="00D47E1C" w:rsidP="00A70579">
            <w:pPr>
              <w:ind w:left="-114" w:right="281"/>
              <w:jc w:val="right"/>
              <w:rPr>
                <w:rFonts w:cs="Arial"/>
                <w:b/>
                <w:bCs/>
                <w:sz w:val="16"/>
                <w:szCs w:val="16"/>
                <w:lang w:eastAsia="en-US"/>
              </w:rPr>
            </w:pPr>
            <w:r w:rsidRPr="0085649D">
              <w:rPr>
                <w:rFonts w:cs="Arial"/>
                <w:b/>
                <w:bCs/>
                <w:sz w:val="16"/>
                <w:szCs w:val="16"/>
                <w:lang w:eastAsia="en-US"/>
              </w:rPr>
              <w:t>-</w:t>
            </w:r>
          </w:p>
        </w:tc>
        <w:tc>
          <w:tcPr>
            <w:tcW w:w="564" w:type="pct"/>
            <w:gridSpan w:val="2"/>
            <w:tcBorders>
              <w:top w:val="single" w:sz="4" w:space="0" w:color="auto"/>
              <w:bottom w:val="nil"/>
            </w:tcBorders>
            <w:shd w:val="clear" w:color="auto" w:fill="BFBFBF" w:themeFill="background1" w:themeFillShade="BF"/>
            <w:vAlign w:val="center"/>
          </w:tcPr>
          <w:p w:rsidR="00D47E1C" w:rsidRPr="0085649D" w:rsidRDefault="003B1DF5" w:rsidP="00A70579">
            <w:pPr>
              <w:ind w:right="65"/>
              <w:jc w:val="right"/>
              <w:rPr>
                <w:rFonts w:cs="Arial"/>
                <w:b/>
                <w:bCs/>
                <w:sz w:val="16"/>
                <w:szCs w:val="16"/>
                <w:lang w:eastAsia="en-US"/>
              </w:rPr>
            </w:pPr>
            <w:r>
              <w:rPr>
                <w:rFonts w:cs="Arial"/>
                <w:b/>
                <w:bCs/>
                <w:sz w:val="16"/>
                <w:szCs w:val="16"/>
                <w:lang w:eastAsia="en-US"/>
              </w:rPr>
              <w:t>106,</w:t>
            </w:r>
            <w:r w:rsidR="00D47E1C" w:rsidRPr="0085649D">
              <w:rPr>
                <w:rFonts w:cs="Arial"/>
                <w:b/>
                <w:bCs/>
                <w:sz w:val="16"/>
                <w:szCs w:val="16"/>
                <w:lang w:eastAsia="en-US"/>
              </w:rPr>
              <w:t>935</w:t>
            </w:r>
          </w:p>
        </w:tc>
      </w:tr>
      <w:tr w:rsidR="00701594" w:rsidRPr="0084231B" w:rsidTr="00701594">
        <w:tblPrEx>
          <w:tblBorders>
            <w:insideH w:val="none" w:sz="0" w:space="0" w:color="auto"/>
            <w:insideV w:val="none" w:sz="0" w:space="0" w:color="auto"/>
          </w:tblBorders>
        </w:tblPrEx>
        <w:trPr>
          <w:gridAfter w:val="1"/>
          <w:wAfter w:w="7" w:type="pct"/>
          <w:trHeight w:val="295"/>
        </w:trPr>
        <w:tc>
          <w:tcPr>
            <w:tcW w:w="4993" w:type="pct"/>
            <w:gridSpan w:val="25"/>
            <w:tcBorders>
              <w:top w:val="nil"/>
              <w:left w:val="nil"/>
              <w:bottom w:val="single" w:sz="4" w:space="0" w:color="auto"/>
            </w:tcBorders>
            <w:shd w:val="clear" w:color="auto" w:fill="auto"/>
            <w:vAlign w:val="center"/>
          </w:tcPr>
          <w:p w:rsidR="00701594" w:rsidRPr="0084231B" w:rsidRDefault="00701594" w:rsidP="00E41B15">
            <w:pPr>
              <w:pStyle w:val="Nagwek1"/>
              <w:numPr>
                <w:ilvl w:val="0"/>
                <w:numId w:val="6"/>
              </w:numPr>
              <w:outlineLvl w:val="0"/>
            </w:pPr>
            <w:r>
              <w:lastRenderedPageBreak/>
              <w:t>TANGIBLE FIXED ASSETS (CONT.)</w:t>
            </w:r>
          </w:p>
          <w:p w:rsidR="00701594" w:rsidRDefault="00701594" w:rsidP="00A70579">
            <w:pPr>
              <w:ind w:right="65"/>
              <w:jc w:val="right"/>
              <w:rPr>
                <w:rFonts w:cs="Arial"/>
                <w:b/>
                <w:bCs/>
                <w:sz w:val="16"/>
                <w:szCs w:val="16"/>
                <w:lang w:eastAsia="en-US"/>
              </w:rPr>
            </w:pPr>
          </w:p>
        </w:tc>
      </w:tr>
      <w:tr w:rsidR="003A5973" w:rsidRPr="00701594" w:rsidTr="00701594">
        <w:tblPrEx>
          <w:tblBorders>
            <w:insideH w:val="none" w:sz="0" w:space="0" w:color="auto"/>
            <w:insideV w:val="none" w:sz="0" w:space="0" w:color="auto"/>
          </w:tblBorders>
        </w:tblPrEx>
        <w:trPr>
          <w:gridAfter w:val="1"/>
          <w:wAfter w:w="7" w:type="pct"/>
          <w:trHeight w:val="295"/>
        </w:trPr>
        <w:tc>
          <w:tcPr>
            <w:tcW w:w="1486" w:type="pct"/>
            <w:gridSpan w:val="4"/>
            <w:tcBorders>
              <w:top w:val="single" w:sz="4" w:space="0" w:color="auto"/>
              <w:bottom w:val="single" w:sz="4" w:space="0" w:color="auto"/>
            </w:tcBorders>
            <w:shd w:val="clear" w:color="auto" w:fill="auto"/>
            <w:vAlign w:val="center"/>
          </w:tcPr>
          <w:p w:rsidR="003A5973" w:rsidRPr="00701594" w:rsidRDefault="003A5973" w:rsidP="004767EF">
            <w:pPr>
              <w:jc w:val="both"/>
              <w:rPr>
                <w:rFonts w:cs="Arial"/>
                <w:b/>
                <w:sz w:val="16"/>
                <w:szCs w:val="16"/>
              </w:rPr>
            </w:pPr>
            <w:r w:rsidRPr="00701594">
              <w:rPr>
                <w:rFonts w:cs="Arial"/>
                <w:b/>
                <w:sz w:val="16"/>
                <w:szCs w:val="16"/>
              </w:rPr>
              <w:t>NET VALUE</w:t>
            </w:r>
          </w:p>
        </w:tc>
        <w:tc>
          <w:tcPr>
            <w:tcW w:w="3507" w:type="pct"/>
            <w:gridSpan w:val="21"/>
            <w:tcBorders>
              <w:top w:val="single" w:sz="4" w:space="0" w:color="auto"/>
              <w:bottom w:val="single" w:sz="4" w:space="0" w:color="auto"/>
            </w:tcBorders>
            <w:shd w:val="clear" w:color="auto" w:fill="auto"/>
            <w:vAlign w:val="center"/>
          </w:tcPr>
          <w:p w:rsidR="003A5973" w:rsidRPr="00701594" w:rsidRDefault="003A5973" w:rsidP="004767EF">
            <w:pPr>
              <w:ind w:right="86"/>
              <w:jc w:val="right"/>
              <w:rPr>
                <w:rFonts w:cs="Arial"/>
                <w:bCs/>
                <w:sz w:val="16"/>
                <w:szCs w:val="16"/>
              </w:rPr>
            </w:pPr>
          </w:p>
        </w:tc>
      </w:tr>
      <w:tr w:rsidR="00542B6C" w:rsidRPr="00701594" w:rsidTr="00701594">
        <w:tblPrEx>
          <w:tblBorders>
            <w:insideH w:val="none" w:sz="0" w:space="0" w:color="auto"/>
            <w:insideV w:val="none" w:sz="0" w:space="0" w:color="auto"/>
          </w:tblBorders>
        </w:tblPrEx>
        <w:trPr>
          <w:gridAfter w:val="1"/>
          <w:wAfter w:w="7" w:type="pct"/>
          <w:trHeight w:val="295"/>
        </w:trPr>
        <w:tc>
          <w:tcPr>
            <w:tcW w:w="1486" w:type="pct"/>
            <w:gridSpan w:val="4"/>
            <w:tcBorders>
              <w:top w:val="single" w:sz="4" w:space="0" w:color="auto"/>
              <w:bottom w:val="single" w:sz="4" w:space="0" w:color="auto"/>
            </w:tcBorders>
            <w:shd w:val="clear" w:color="auto" w:fill="BFBFBF" w:themeFill="background1" w:themeFillShade="BF"/>
            <w:vAlign w:val="center"/>
          </w:tcPr>
          <w:p w:rsidR="00542B6C" w:rsidRPr="00701594" w:rsidRDefault="00542B6C" w:rsidP="004767EF">
            <w:pPr>
              <w:jc w:val="both"/>
              <w:rPr>
                <w:rFonts w:cs="Arial"/>
                <w:b/>
                <w:bCs/>
                <w:sz w:val="16"/>
                <w:szCs w:val="16"/>
              </w:rPr>
            </w:pPr>
            <w:r w:rsidRPr="00701594">
              <w:rPr>
                <w:rFonts w:cs="Arial"/>
                <w:b/>
                <w:sz w:val="16"/>
                <w:szCs w:val="16"/>
              </w:rPr>
              <w:t>As at 01 January 2013</w:t>
            </w:r>
          </w:p>
        </w:tc>
        <w:tc>
          <w:tcPr>
            <w:tcW w:w="528"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192,</w:t>
            </w:r>
            <w:r w:rsidR="00542B6C" w:rsidRPr="0085649D">
              <w:rPr>
                <w:rFonts w:cs="Arial"/>
                <w:b/>
                <w:bCs/>
                <w:sz w:val="16"/>
                <w:szCs w:val="16"/>
                <w:lang w:eastAsia="en-US"/>
              </w:rPr>
              <w:t>903</w:t>
            </w:r>
          </w:p>
        </w:tc>
        <w:tc>
          <w:tcPr>
            <w:tcW w:w="623"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65,</w:t>
            </w:r>
            <w:r w:rsidR="00542B6C" w:rsidRPr="0085649D">
              <w:rPr>
                <w:rFonts w:cs="Arial"/>
                <w:b/>
                <w:bCs/>
                <w:sz w:val="16"/>
                <w:szCs w:val="16"/>
                <w:lang w:eastAsia="en-US"/>
              </w:rPr>
              <w:t>902</w:t>
            </w:r>
          </w:p>
        </w:tc>
        <w:tc>
          <w:tcPr>
            <w:tcW w:w="544"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24,</w:t>
            </w:r>
            <w:r w:rsidR="00542B6C" w:rsidRPr="0085649D">
              <w:rPr>
                <w:rFonts w:cs="Arial"/>
                <w:b/>
                <w:bCs/>
                <w:sz w:val="16"/>
                <w:szCs w:val="16"/>
                <w:lang w:eastAsia="en-US"/>
              </w:rPr>
              <w:t>403</w:t>
            </w:r>
          </w:p>
        </w:tc>
        <w:tc>
          <w:tcPr>
            <w:tcW w:w="569"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2,</w:t>
            </w:r>
            <w:r w:rsidR="00542B6C" w:rsidRPr="0085649D">
              <w:rPr>
                <w:rFonts w:cs="Arial"/>
                <w:b/>
                <w:bCs/>
                <w:sz w:val="16"/>
                <w:szCs w:val="16"/>
                <w:lang w:eastAsia="en-US"/>
              </w:rPr>
              <w:t>366</w:t>
            </w:r>
          </w:p>
        </w:tc>
        <w:tc>
          <w:tcPr>
            <w:tcW w:w="679" w:type="pct"/>
            <w:gridSpan w:val="3"/>
            <w:tcBorders>
              <w:top w:val="single" w:sz="4" w:space="0" w:color="auto"/>
              <w:bottom w:val="single" w:sz="4" w:space="0" w:color="auto"/>
            </w:tcBorders>
            <w:shd w:val="clear" w:color="auto" w:fill="BFBFBF" w:themeFill="background1" w:themeFillShade="BF"/>
            <w:vAlign w:val="center"/>
          </w:tcPr>
          <w:p w:rsidR="00542B6C" w:rsidRPr="0085649D" w:rsidRDefault="00542B6C" w:rsidP="00A70579">
            <w:pPr>
              <w:ind w:left="-114" w:right="281"/>
              <w:jc w:val="right"/>
              <w:rPr>
                <w:rFonts w:cs="Arial"/>
                <w:b/>
                <w:bCs/>
                <w:sz w:val="16"/>
                <w:szCs w:val="16"/>
                <w:lang w:eastAsia="en-US"/>
              </w:rPr>
            </w:pPr>
            <w:r w:rsidRPr="0085649D">
              <w:rPr>
                <w:rFonts w:cs="Arial"/>
                <w:b/>
                <w:bCs/>
                <w:sz w:val="16"/>
                <w:szCs w:val="16"/>
                <w:lang w:eastAsia="en-US"/>
              </w:rPr>
              <w:t>546</w:t>
            </w:r>
          </w:p>
        </w:tc>
        <w:tc>
          <w:tcPr>
            <w:tcW w:w="564" w:type="pct"/>
            <w:gridSpan w:val="2"/>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65"/>
              <w:jc w:val="right"/>
              <w:rPr>
                <w:rFonts w:cs="Arial"/>
                <w:b/>
                <w:bCs/>
                <w:sz w:val="16"/>
                <w:szCs w:val="16"/>
                <w:lang w:eastAsia="en-US"/>
              </w:rPr>
            </w:pPr>
            <w:r>
              <w:rPr>
                <w:rFonts w:cs="Arial"/>
                <w:b/>
                <w:bCs/>
                <w:sz w:val="16"/>
                <w:szCs w:val="16"/>
                <w:lang w:eastAsia="en-US"/>
              </w:rPr>
              <w:t>286,</w:t>
            </w:r>
            <w:r w:rsidR="00542B6C" w:rsidRPr="0085649D">
              <w:rPr>
                <w:rFonts w:cs="Arial"/>
                <w:b/>
                <w:bCs/>
                <w:sz w:val="16"/>
                <w:szCs w:val="16"/>
                <w:lang w:eastAsia="en-US"/>
              </w:rPr>
              <w:t>120</w:t>
            </w:r>
          </w:p>
        </w:tc>
      </w:tr>
      <w:tr w:rsidR="00542B6C" w:rsidRPr="00701594" w:rsidTr="00701594">
        <w:tblPrEx>
          <w:tblBorders>
            <w:insideH w:val="none" w:sz="0" w:space="0" w:color="auto"/>
            <w:insideV w:val="none" w:sz="0" w:space="0" w:color="auto"/>
          </w:tblBorders>
        </w:tblPrEx>
        <w:trPr>
          <w:gridAfter w:val="1"/>
          <w:wAfter w:w="7" w:type="pct"/>
          <w:trHeight w:val="295"/>
        </w:trPr>
        <w:tc>
          <w:tcPr>
            <w:tcW w:w="1486" w:type="pct"/>
            <w:gridSpan w:val="4"/>
            <w:tcBorders>
              <w:top w:val="single" w:sz="4" w:space="0" w:color="auto"/>
              <w:bottom w:val="single" w:sz="4" w:space="0" w:color="auto"/>
            </w:tcBorders>
            <w:shd w:val="clear" w:color="auto" w:fill="BFBFBF" w:themeFill="background1" w:themeFillShade="BF"/>
            <w:vAlign w:val="center"/>
          </w:tcPr>
          <w:p w:rsidR="00542B6C" w:rsidRPr="00701594" w:rsidRDefault="00542B6C" w:rsidP="004767EF">
            <w:pPr>
              <w:jc w:val="both"/>
              <w:rPr>
                <w:rFonts w:cs="Arial"/>
                <w:b/>
                <w:bCs/>
                <w:sz w:val="16"/>
                <w:szCs w:val="16"/>
              </w:rPr>
            </w:pPr>
            <w:r w:rsidRPr="00701594">
              <w:rPr>
                <w:rFonts w:cs="Arial"/>
                <w:b/>
                <w:sz w:val="16"/>
                <w:szCs w:val="16"/>
              </w:rPr>
              <w:t>As at 30 June 2013</w:t>
            </w:r>
          </w:p>
        </w:tc>
        <w:tc>
          <w:tcPr>
            <w:tcW w:w="528"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187,</w:t>
            </w:r>
            <w:r w:rsidR="00542B6C" w:rsidRPr="0085649D">
              <w:rPr>
                <w:rFonts w:cs="Arial"/>
                <w:b/>
                <w:bCs/>
                <w:sz w:val="16"/>
                <w:szCs w:val="16"/>
                <w:lang w:eastAsia="en-US"/>
              </w:rPr>
              <w:t>986</w:t>
            </w:r>
          </w:p>
        </w:tc>
        <w:tc>
          <w:tcPr>
            <w:tcW w:w="623"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61,</w:t>
            </w:r>
            <w:r w:rsidR="00542B6C" w:rsidRPr="0085649D">
              <w:rPr>
                <w:rFonts w:cs="Arial"/>
                <w:b/>
                <w:bCs/>
                <w:sz w:val="16"/>
                <w:szCs w:val="16"/>
                <w:lang w:eastAsia="en-US"/>
              </w:rPr>
              <w:t>594</w:t>
            </w:r>
          </w:p>
        </w:tc>
        <w:tc>
          <w:tcPr>
            <w:tcW w:w="544"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24,</w:t>
            </w:r>
            <w:r w:rsidR="00542B6C" w:rsidRPr="0085649D">
              <w:rPr>
                <w:rFonts w:cs="Arial"/>
                <w:b/>
                <w:bCs/>
                <w:sz w:val="16"/>
                <w:szCs w:val="16"/>
                <w:lang w:eastAsia="en-US"/>
              </w:rPr>
              <w:t>053</w:t>
            </w:r>
          </w:p>
        </w:tc>
        <w:tc>
          <w:tcPr>
            <w:tcW w:w="569" w:type="pct"/>
            <w:gridSpan w:val="4"/>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86"/>
              <w:jc w:val="right"/>
              <w:rPr>
                <w:rFonts w:cs="Arial"/>
                <w:b/>
                <w:bCs/>
                <w:sz w:val="16"/>
                <w:szCs w:val="16"/>
                <w:lang w:eastAsia="en-US"/>
              </w:rPr>
            </w:pPr>
            <w:r>
              <w:rPr>
                <w:rFonts w:cs="Arial"/>
                <w:b/>
                <w:bCs/>
                <w:sz w:val="16"/>
                <w:szCs w:val="16"/>
                <w:lang w:eastAsia="en-US"/>
              </w:rPr>
              <w:t>2,</w:t>
            </w:r>
            <w:r w:rsidR="00542B6C" w:rsidRPr="0085649D">
              <w:rPr>
                <w:rFonts w:cs="Arial"/>
                <w:b/>
                <w:bCs/>
                <w:sz w:val="16"/>
                <w:szCs w:val="16"/>
                <w:lang w:eastAsia="en-US"/>
              </w:rPr>
              <w:t>062</w:t>
            </w:r>
          </w:p>
        </w:tc>
        <w:tc>
          <w:tcPr>
            <w:tcW w:w="679" w:type="pct"/>
            <w:gridSpan w:val="3"/>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left="-114" w:right="281"/>
              <w:jc w:val="right"/>
              <w:rPr>
                <w:rFonts w:cs="Arial"/>
                <w:b/>
                <w:bCs/>
                <w:sz w:val="16"/>
                <w:szCs w:val="16"/>
                <w:lang w:eastAsia="en-US"/>
              </w:rPr>
            </w:pPr>
            <w:r>
              <w:rPr>
                <w:rFonts w:cs="Arial"/>
                <w:b/>
                <w:bCs/>
                <w:sz w:val="16"/>
                <w:szCs w:val="16"/>
                <w:lang w:eastAsia="en-US"/>
              </w:rPr>
              <w:t>1,</w:t>
            </w:r>
            <w:r w:rsidR="00542B6C" w:rsidRPr="0085649D">
              <w:rPr>
                <w:rFonts w:cs="Arial"/>
                <w:b/>
                <w:bCs/>
                <w:sz w:val="16"/>
                <w:szCs w:val="16"/>
                <w:lang w:eastAsia="en-US"/>
              </w:rPr>
              <w:t>331</w:t>
            </w:r>
          </w:p>
        </w:tc>
        <w:tc>
          <w:tcPr>
            <w:tcW w:w="564" w:type="pct"/>
            <w:gridSpan w:val="2"/>
            <w:tcBorders>
              <w:top w:val="single" w:sz="4" w:space="0" w:color="auto"/>
              <w:bottom w:val="single" w:sz="4" w:space="0" w:color="auto"/>
            </w:tcBorders>
            <w:shd w:val="clear" w:color="auto" w:fill="BFBFBF" w:themeFill="background1" w:themeFillShade="BF"/>
            <w:vAlign w:val="center"/>
          </w:tcPr>
          <w:p w:rsidR="00542B6C" w:rsidRPr="0085649D" w:rsidRDefault="00185394" w:rsidP="00A70579">
            <w:pPr>
              <w:ind w:right="65"/>
              <w:jc w:val="right"/>
              <w:rPr>
                <w:rFonts w:cs="Arial"/>
                <w:b/>
                <w:bCs/>
                <w:sz w:val="16"/>
                <w:szCs w:val="16"/>
                <w:lang w:eastAsia="en-US"/>
              </w:rPr>
            </w:pPr>
            <w:r>
              <w:rPr>
                <w:rFonts w:cs="Arial"/>
                <w:b/>
                <w:bCs/>
                <w:sz w:val="16"/>
                <w:szCs w:val="16"/>
                <w:lang w:eastAsia="en-US"/>
              </w:rPr>
              <w:t>277,</w:t>
            </w:r>
            <w:r w:rsidR="00542B6C" w:rsidRPr="0085649D">
              <w:rPr>
                <w:rFonts w:cs="Arial"/>
                <w:b/>
                <w:bCs/>
                <w:sz w:val="16"/>
                <w:szCs w:val="16"/>
                <w:lang w:eastAsia="en-US"/>
              </w:rPr>
              <w:t>026</w:t>
            </w:r>
          </w:p>
        </w:tc>
      </w:tr>
    </w:tbl>
    <w:p w:rsidR="00CB709D" w:rsidRPr="00701594" w:rsidRDefault="00CB709D" w:rsidP="00CB709D">
      <w:pPr>
        <w:autoSpaceDE w:val="0"/>
        <w:autoSpaceDN w:val="0"/>
        <w:adjustRightInd w:val="0"/>
        <w:ind w:left="426" w:hanging="568"/>
        <w:jc w:val="both"/>
        <w:rPr>
          <w:rFonts w:cs="Arial"/>
          <w:b/>
          <w:caps/>
          <w:sz w:val="16"/>
          <w:szCs w:val="16"/>
        </w:rPr>
      </w:pPr>
    </w:p>
    <w:tbl>
      <w:tblPr>
        <w:tblStyle w:val="Tabela-Siatka"/>
        <w:tblW w:w="4934" w:type="pct"/>
        <w:tblInd w:w="108" w:type="dxa"/>
        <w:tblLook w:val="04A0"/>
      </w:tblPr>
      <w:tblGrid>
        <w:gridCol w:w="6571"/>
        <w:gridCol w:w="1298"/>
        <w:gridCol w:w="1296"/>
      </w:tblGrid>
      <w:tr w:rsidR="003F1BC7" w:rsidRPr="00701594" w:rsidTr="007A69A0">
        <w:trPr>
          <w:trHeight w:val="374"/>
        </w:trPr>
        <w:tc>
          <w:tcPr>
            <w:tcW w:w="358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3F1BC7" w:rsidRPr="00701594" w:rsidRDefault="003F1BC7" w:rsidP="00DE7F86">
            <w:pPr>
              <w:ind w:right="-102"/>
              <w:jc w:val="center"/>
              <w:rPr>
                <w:rFonts w:cs="Arial"/>
                <w:b/>
                <w:bCs/>
                <w:sz w:val="16"/>
                <w:szCs w:val="16"/>
              </w:rPr>
            </w:pPr>
            <w:r w:rsidRPr="00701594">
              <w:rPr>
                <w:rFonts w:cs="Arial"/>
                <w:b/>
                <w:color w:val="000000"/>
                <w:sz w:val="16"/>
                <w:szCs w:val="16"/>
              </w:rPr>
              <w:t>Tangible fixed assets pledged as security of credits and</w:t>
            </w:r>
            <w:r w:rsidR="0077450B" w:rsidRPr="00701594">
              <w:rPr>
                <w:rFonts w:cs="Arial"/>
                <w:b/>
                <w:color w:val="000000"/>
                <w:sz w:val="16"/>
                <w:szCs w:val="16"/>
              </w:rPr>
              <w:t xml:space="preserve"> suret</w:t>
            </w:r>
            <w:r w:rsidR="00185394">
              <w:rPr>
                <w:rFonts w:cs="Arial"/>
                <w:b/>
                <w:color w:val="000000"/>
                <w:sz w:val="16"/>
                <w:szCs w:val="16"/>
              </w:rPr>
              <w:t>ies</w:t>
            </w:r>
          </w:p>
        </w:tc>
        <w:tc>
          <w:tcPr>
            <w:tcW w:w="708" w:type="pct"/>
            <w:tcBorders>
              <w:top w:val="single" w:sz="4" w:space="0" w:color="auto"/>
              <w:left w:val="nil"/>
              <w:bottom w:val="single" w:sz="4" w:space="0" w:color="auto"/>
              <w:right w:val="nil"/>
            </w:tcBorders>
            <w:shd w:val="clear" w:color="auto" w:fill="BFBFBF" w:themeFill="background1" w:themeFillShade="BF"/>
            <w:vAlign w:val="center"/>
          </w:tcPr>
          <w:p w:rsidR="003F1BC7" w:rsidRPr="00701594" w:rsidRDefault="003F1BC7" w:rsidP="004767EF">
            <w:pPr>
              <w:jc w:val="right"/>
              <w:rPr>
                <w:rFonts w:cs="Arial"/>
                <w:b/>
                <w:sz w:val="16"/>
                <w:szCs w:val="16"/>
              </w:rPr>
            </w:pPr>
            <w:r w:rsidRPr="00701594">
              <w:rPr>
                <w:rFonts w:cs="Arial"/>
                <w:b/>
                <w:sz w:val="16"/>
                <w:szCs w:val="16"/>
              </w:rPr>
              <w:t>30.06.</w:t>
            </w:r>
            <w:r w:rsidR="006B5A3D" w:rsidRPr="00701594">
              <w:rPr>
                <w:rFonts w:cs="Arial"/>
                <w:b/>
                <w:sz w:val="16"/>
                <w:szCs w:val="16"/>
              </w:rPr>
              <w:t>2014</w:t>
            </w:r>
          </w:p>
        </w:tc>
        <w:tc>
          <w:tcPr>
            <w:tcW w:w="70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F1BC7" w:rsidRPr="00701594" w:rsidRDefault="003F1BC7" w:rsidP="004767EF">
            <w:pPr>
              <w:ind w:right="65"/>
              <w:jc w:val="right"/>
              <w:rPr>
                <w:rFonts w:cs="Arial"/>
                <w:b/>
                <w:sz w:val="16"/>
                <w:szCs w:val="16"/>
              </w:rPr>
            </w:pPr>
            <w:r w:rsidRPr="00701594">
              <w:rPr>
                <w:rFonts w:cs="Arial"/>
                <w:b/>
                <w:sz w:val="16"/>
                <w:szCs w:val="16"/>
              </w:rPr>
              <w:t>31.12.</w:t>
            </w:r>
            <w:r w:rsidR="00D559DB" w:rsidRPr="00701594">
              <w:rPr>
                <w:rFonts w:cs="Arial"/>
                <w:b/>
                <w:sz w:val="16"/>
                <w:szCs w:val="16"/>
              </w:rPr>
              <w:t>2013</w:t>
            </w:r>
          </w:p>
        </w:tc>
      </w:tr>
      <w:tr w:rsidR="00542B6C" w:rsidRPr="00701594" w:rsidTr="007A69A0">
        <w:trPr>
          <w:trHeight w:val="317"/>
        </w:trPr>
        <w:tc>
          <w:tcPr>
            <w:tcW w:w="3585" w:type="pct"/>
            <w:tcBorders>
              <w:top w:val="single" w:sz="4" w:space="0" w:color="auto"/>
              <w:left w:val="single" w:sz="4" w:space="0" w:color="auto"/>
              <w:bottom w:val="single" w:sz="4" w:space="0" w:color="auto"/>
              <w:right w:val="nil"/>
            </w:tcBorders>
            <w:vAlign w:val="center"/>
          </w:tcPr>
          <w:p w:rsidR="00542B6C" w:rsidRPr="00701594" w:rsidRDefault="00542B6C" w:rsidP="003F1BC7">
            <w:pPr>
              <w:rPr>
                <w:rFonts w:cs="Arial"/>
                <w:sz w:val="16"/>
                <w:szCs w:val="16"/>
              </w:rPr>
            </w:pPr>
            <w:r w:rsidRPr="00701594">
              <w:rPr>
                <w:rFonts w:cs="Arial"/>
                <w:color w:val="000000"/>
                <w:sz w:val="16"/>
                <w:szCs w:val="16"/>
              </w:rPr>
              <w:t>Ordinary mortgage on the real property up to the value of</w:t>
            </w:r>
          </w:p>
        </w:tc>
        <w:tc>
          <w:tcPr>
            <w:tcW w:w="708" w:type="pct"/>
            <w:tcBorders>
              <w:top w:val="single" w:sz="4" w:space="0" w:color="auto"/>
              <w:left w:val="nil"/>
              <w:bottom w:val="single" w:sz="4" w:space="0" w:color="auto"/>
              <w:right w:val="nil"/>
            </w:tcBorders>
            <w:vAlign w:val="center"/>
          </w:tcPr>
          <w:p w:rsidR="00542B6C" w:rsidRPr="00542B6C" w:rsidRDefault="00185394" w:rsidP="00A70579">
            <w:pPr>
              <w:jc w:val="right"/>
              <w:rPr>
                <w:sz w:val="16"/>
                <w:szCs w:val="18"/>
              </w:rPr>
            </w:pPr>
            <w:r>
              <w:rPr>
                <w:sz w:val="16"/>
                <w:szCs w:val="18"/>
              </w:rPr>
              <w:t>575,</w:t>
            </w:r>
            <w:r w:rsidR="00542B6C" w:rsidRPr="00542B6C">
              <w:rPr>
                <w:sz w:val="16"/>
                <w:szCs w:val="18"/>
              </w:rPr>
              <w:t>000</w:t>
            </w:r>
          </w:p>
        </w:tc>
        <w:tc>
          <w:tcPr>
            <w:tcW w:w="707" w:type="pct"/>
            <w:tcBorders>
              <w:top w:val="single" w:sz="4" w:space="0" w:color="auto"/>
              <w:left w:val="nil"/>
              <w:bottom w:val="single" w:sz="4" w:space="0" w:color="auto"/>
              <w:right w:val="single" w:sz="4" w:space="0" w:color="auto"/>
            </w:tcBorders>
            <w:vAlign w:val="center"/>
          </w:tcPr>
          <w:p w:rsidR="00542B6C" w:rsidRPr="00542B6C" w:rsidRDefault="00185394" w:rsidP="00A70579">
            <w:pPr>
              <w:ind w:right="65"/>
              <w:jc w:val="right"/>
              <w:rPr>
                <w:sz w:val="16"/>
                <w:szCs w:val="18"/>
              </w:rPr>
            </w:pPr>
            <w:r>
              <w:rPr>
                <w:sz w:val="16"/>
                <w:szCs w:val="18"/>
              </w:rPr>
              <w:t>347,</w:t>
            </w:r>
            <w:r w:rsidR="00542B6C" w:rsidRPr="00542B6C">
              <w:rPr>
                <w:sz w:val="16"/>
                <w:szCs w:val="18"/>
              </w:rPr>
              <w:t>500</w:t>
            </w:r>
          </w:p>
        </w:tc>
      </w:tr>
    </w:tbl>
    <w:p w:rsidR="00FD7260" w:rsidRPr="00701594" w:rsidRDefault="00FD7260">
      <w:pPr>
        <w:rPr>
          <w:rFonts w:cs="Arial"/>
          <w:sz w:val="16"/>
          <w:szCs w:val="16"/>
        </w:rPr>
      </w:pPr>
    </w:p>
    <w:tbl>
      <w:tblPr>
        <w:tblStyle w:val="Tabela-Siatka"/>
        <w:tblW w:w="4941" w:type="pct"/>
        <w:tblInd w:w="108" w:type="dxa"/>
        <w:tblLook w:val="04A0"/>
      </w:tblPr>
      <w:tblGrid>
        <w:gridCol w:w="5276"/>
        <w:gridCol w:w="1292"/>
        <w:gridCol w:w="1292"/>
        <w:gridCol w:w="1318"/>
      </w:tblGrid>
      <w:tr w:rsidR="00033C50" w:rsidRPr="00701594" w:rsidTr="00AD4536">
        <w:trPr>
          <w:trHeight w:val="294"/>
        </w:trPr>
        <w:tc>
          <w:tcPr>
            <w:tcW w:w="2874"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D7260" w:rsidRPr="00701594" w:rsidRDefault="00033C50" w:rsidP="00D410FC">
            <w:pPr>
              <w:rPr>
                <w:rFonts w:cs="Arial"/>
                <w:sz w:val="16"/>
                <w:szCs w:val="16"/>
              </w:rPr>
            </w:pPr>
            <w:bookmarkStart w:id="22" w:name="_Toc363639896"/>
            <w:r w:rsidRPr="00701594">
              <w:rPr>
                <w:rFonts w:cs="Arial"/>
                <w:b/>
                <w:sz w:val="16"/>
                <w:szCs w:val="16"/>
              </w:rPr>
              <w:t>Changes in revaluation write-downs due to impairment of fixed assets: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D7260" w:rsidRPr="00701594" w:rsidRDefault="00FD7260" w:rsidP="00D410FC">
            <w:pPr>
              <w:ind w:left="-113" w:firstLine="19"/>
              <w:jc w:val="center"/>
              <w:rPr>
                <w:rFonts w:cs="Arial"/>
                <w:b/>
                <w:bCs/>
                <w:sz w:val="16"/>
                <w:szCs w:val="16"/>
              </w:rPr>
            </w:pPr>
            <w:r w:rsidRPr="00701594">
              <w:rPr>
                <w:rFonts w:cs="Arial"/>
                <w:b/>
                <w:sz w:val="16"/>
                <w:szCs w:val="16"/>
              </w:rPr>
              <w:t>from 01.01.</w:t>
            </w:r>
            <w:r w:rsidR="006B5A3D" w:rsidRPr="00701594">
              <w:rPr>
                <w:rFonts w:cs="Arial"/>
                <w:b/>
                <w:sz w:val="16"/>
                <w:szCs w:val="16"/>
              </w:rPr>
              <w:t>2014</w:t>
            </w:r>
            <w:r w:rsidRPr="00701594">
              <w:rPr>
                <w:rFonts w:cs="Arial"/>
                <w:b/>
                <w:sz w:val="16"/>
                <w:szCs w:val="16"/>
              </w:rPr>
              <w:t xml:space="preserve"> to 30.06.</w:t>
            </w:r>
            <w:r w:rsidR="006B5A3D" w:rsidRPr="00701594">
              <w:rPr>
                <w:rFonts w:cs="Arial"/>
                <w:b/>
                <w:sz w:val="16"/>
                <w:szCs w:val="16"/>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D7260" w:rsidRPr="00701594" w:rsidRDefault="00FD7260" w:rsidP="00D410FC">
            <w:pPr>
              <w:ind w:left="-113" w:firstLine="13"/>
              <w:jc w:val="center"/>
              <w:rPr>
                <w:rFonts w:cs="Arial"/>
                <w:b/>
                <w:bCs/>
                <w:sz w:val="16"/>
                <w:szCs w:val="16"/>
              </w:rPr>
            </w:pPr>
            <w:r w:rsidRPr="00701594">
              <w:rPr>
                <w:rFonts w:cs="Arial"/>
                <w:b/>
                <w:sz w:val="16"/>
                <w:szCs w:val="16"/>
              </w:rPr>
              <w:t>from 01.01.</w:t>
            </w:r>
            <w:r w:rsidR="00D559DB" w:rsidRPr="00701594">
              <w:rPr>
                <w:rFonts w:cs="Arial"/>
                <w:b/>
                <w:sz w:val="16"/>
                <w:szCs w:val="16"/>
              </w:rPr>
              <w:t>2013</w:t>
            </w:r>
            <w:r w:rsidRPr="00701594">
              <w:rPr>
                <w:rFonts w:cs="Arial"/>
                <w:b/>
                <w:sz w:val="16"/>
                <w:szCs w:val="16"/>
              </w:rPr>
              <w:t xml:space="preserve"> to 31.12.</w:t>
            </w:r>
            <w:r w:rsidR="00D559DB" w:rsidRPr="00701594">
              <w:rPr>
                <w:rFonts w:cs="Arial"/>
                <w:b/>
                <w:sz w:val="16"/>
                <w:szCs w:val="16"/>
              </w:rPr>
              <w:t>2013</w:t>
            </w: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D7260" w:rsidRPr="00701594" w:rsidRDefault="00FD7260" w:rsidP="00D410FC">
            <w:pPr>
              <w:ind w:left="-126" w:firstLine="20"/>
              <w:jc w:val="center"/>
              <w:rPr>
                <w:rFonts w:cs="Arial"/>
                <w:b/>
                <w:bCs/>
                <w:sz w:val="16"/>
                <w:szCs w:val="16"/>
              </w:rPr>
            </w:pPr>
            <w:r w:rsidRPr="00701594">
              <w:rPr>
                <w:rFonts w:cs="Arial"/>
                <w:b/>
                <w:sz w:val="16"/>
                <w:szCs w:val="16"/>
              </w:rPr>
              <w:t>from 01.01.</w:t>
            </w:r>
            <w:r w:rsidR="00D559DB" w:rsidRPr="00701594">
              <w:rPr>
                <w:rFonts w:cs="Arial"/>
                <w:b/>
                <w:sz w:val="16"/>
                <w:szCs w:val="16"/>
              </w:rPr>
              <w:t>2013</w:t>
            </w:r>
            <w:r w:rsidRPr="00701594">
              <w:rPr>
                <w:rFonts w:cs="Arial"/>
                <w:b/>
                <w:sz w:val="16"/>
                <w:szCs w:val="16"/>
              </w:rPr>
              <w:t xml:space="preserve"> to 30.06.</w:t>
            </w:r>
            <w:r w:rsidR="00D559DB" w:rsidRPr="00701594">
              <w:rPr>
                <w:rFonts w:cs="Arial"/>
                <w:b/>
                <w:sz w:val="16"/>
                <w:szCs w:val="16"/>
              </w:rPr>
              <w:t>2013</w:t>
            </w:r>
          </w:p>
        </w:tc>
      </w:tr>
      <w:tr w:rsidR="00185394" w:rsidRPr="00701594" w:rsidTr="00AD4536">
        <w:trPr>
          <w:trHeight w:val="297"/>
        </w:trPr>
        <w:tc>
          <w:tcPr>
            <w:tcW w:w="2874" w:type="pct"/>
            <w:tcBorders>
              <w:top w:val="single" w:sz="4" w:space="0" w:color="auto"/>
              <w:left w:val="single" w:sz="4" w:space="0" w:color="auto"/>
              <w:bottom w:val="nil"/>
              <w:right w:val="nil"/>
            </w:tcBorders>
            <w:vAlign w:val="center"/>
          </w:tcPr>
          <w:p w:rsidR="00185394" w:rsidRPr="00701594" w:rsidRDefault="00185394" w:rsidP="00D410FC">
            <w:pPr>
              <w:rPr>
                <w:rFonts w:cs="Arial"/>
                <w:sz w:val="16"/>
                <w:szCs w:val="16"/>
              </w:rPr>
            </w:pPr>
            <w:r w:rsidRPr="00701594">
              <w:rPr>
                <w:rFonts w:cs="Arial"/>
                <w:sz w:val="16"/>
                <w:szCs w:val="16"/>
              </w:rPr>
              <w:t>As at the beginning of the period</w:t>
            </w:r>
          </w:p>
        </w:tc>
        <w:tc>
          <w:tcPr>
            <w:tcW w:w="704" w:type="pct"/>
            <w:tcBorders>
              <w:top w:val="single" w:sz="4" w:space="0" w:color="auto"/>
              <w:left w:val="nil"/>
              <w:bottom w:val="nil"/>
              <w:right w:val="nil"/>
            </w:tcBorders>
            <w:vAlign w:val="center"/>
          </w:tcPr>
          <w:p w:rsidR="00185394" w:rsidRPr="00185394" w:rsidRDefault="00185394" w:rsidP="00A70579">
            <w:pPr>
              <w:jc w:val="right"/>
              <w:rPr>
                <w:sz w:val="16"/>
                <w:szCs w:val="18"/>
              </w:rPr>
            </w:pPr>
            <w:r>
              <w:rPr>
                <w:sz w:val="16"/>
                <w:szCs w:val="18"/>
              </w:rPr>
              <w:t>3,</w:t>
            </w:r>
            <w:r w:rsidRPr="00185394">
              <w:rPr>
                <w:sz w:val="16"/>
                <w:szCs w:val="18"/>
              </w:rPr>
              <w:t>424</w:t>
            </w:r>
          </w:p>
        </w:tc>
        <w:tc>
          <w:tcPr>
            <w:tcW w:w="704" w:type="pct"/>
            <w:tcBorders>
              <w:top w:val="single" w:sz="4" w:space="0" w:color="auto"/>
              <w:left w:val="nil"/>
              <w:bottom w:val="nil"/>
              <w:right w:val="nil"/>
            </w:tcBorders>
            <w:vAlign w:val="center"/>
          </w:tcPr>
          <w:p w:rsidR="00185394" w:rsidRPr="00185394" w:rsidRDefault="00185394" w:rsidP="00A70579">
            <w:pPr>
              <w:jc w:val="right"/>
              <w:rPr>
                <w:sz w:val="16"/>
                <w:szCs w:val="18"/>
              </w:rPr>
            </w:pPr>
            <w:r>
              <w:rPr>
                <w:sz w:val="16"/>
                <w:szCs w:val="18"/>
              </w:rPr>
              <w:t>6,</w:t>
            </w:r>
            <w:r w:rsidRPr="00185394">
              <w:rPr>
                <w:sz w:val="16"/>
                <w:szCs w:val="18"/>
              </w:rPr>
              <w:t>174</w:t>
            </w:r>
          </w:p>
        </w:tc>
        <w:tc>
          <w:tcPr>
            <w:tcW w:w="718" w:type="pct"/>
            <w:tcBorders>
              <w:top w:val="single" w:sz="4" w:space="0" w:color="auto"/>
              <w:left w:val="nil"/>
              <w:bottom w:val="nil"/>
              <w:right w:val="single" w:sz="4" w:space="0" w:color="auto"/>
            </w:tcBorders>
            <w:vAlign w:val="center"/>
          </w:tcPr>
          <w:p w:rsidR="00185394" w:rsidRPr="00185394" w:rsidRDefault="00185394" w:rsidP="00A70579">
            <w:pPr>
              <w:jc w:val="right"/>
              <w:rPr>
                <w:sz w:val="16"/>
                <w:szCs w:val="18"/>
              </w:rPr>
            </w:pPr>
            <w:r>
              <w:rPr>
                <w:sz w:val="16"/>
                <w:szCs w:val="18"/>
              </w:rPr>
              <w:t>6,</w:t>
            </w:r>
            <w:r w:rsidRPr="00185394">
              <w:rPr>
                <w:sz w:val="16"/>
                <w:szCs w:val="18"/>
              </w:rPr>
              <w:t>173</w:t>
            </w:r>
          </w:p>
        </w:tc>
      </w:tr>
      <w:tr w:rsidR="00185394" w:rsidRPr="00701594" w:rsidTr="00AD4536">
        <w:trPr>
          <w:trHeight w:val="297"/>
        </w:trPr>
        <w:tc>
          <w:tcPr>
            <w:tcW w:w="2874" w:type="pct"/>
            <w:tcBorders>
              <w:top w:val="nil"/>
              <w:left w:val="single" w:sz="4" w:space="0" w:color="auto"/>
              <w:bottom w:val="nil"/>
              <w:right w:val="nil"/>
            </w:tcBorders>
            <w:vAlign w:val="center"/>
          </w:tcPr>
          <w:p w:rsidR="00185394" w:rsidRPr="00701594" w:rsidRDefault="00185394" w:rsidP="00D410FC">
            <w:pPr>
              <w:rPr>
                <w:rFonts w:cs="Arial"/>
                <w:sz w:val="16"/>
                <w:szCs w:val="16"/>
              </w:rPr>
            </w:pPr>
            <w:r w:rsidRPr="00701594">
              <w:rPr>
                <w:rFonts w:cs="Arial"/>
                <w:sz w:val="16"/>
                <w:szCs w:val="16"/>
              </w:rPr>
              <w:t>a) increase</w:t>
            </w:r>
          </w:p>
        </w:tc>
        <w:tc>
          <w:tcPr>
            <w:tcW w:w="704" w:type="pct"/>
            <w:tcBorders>
              <w:top w:val="nil"/>
              <w:left w:val="nil"/>
              <w:bottom w:val="nil"/>
              <w:right w:val="nil"/>
            </w:tcBorders>
            <w:vAlign w:val="center"/>
          </w:tcPr>
          <w:p w:rsidR="00185394" w:rsidRPr="00185394" w:rsidRDefault="00185394" w:rsidP="00A70579">
            <w:pPr>
              <w:jc w:val="right"/>
              <w:rPr>
                <w:sz w:val="16"/>
                <w:szCs w:val="18"/>
              </w:rPr>
            </w:pPr>
            <w:r w:rsidRPr="00185394">
              <w:rPr>
                <w:sz w:val="16"/>
                <w:szCs w:val="18"/>
              </w:rPr>
              <w:t>-</w:t>
            </w:r>
          </w:p>
        </w:tc>
        <w:tc>
          <w:tcPr>
            <w:tcW w:w="704" w:type="pct"/>
            <w:tcBorders>
              <w:top w:val="nil"/>
              <w:left w:val="nil"/>
              <w:bottom w:val="nil"/>
              <w:right w:val="nil"/>
            </w:tcBorders>
            <w:vAlign w:val="center"/>
          </w:tcPr>
          <w:p w:rsidR="00185394" w:rsidRPr="00185394" w:rsidRDefault="00185394" w:rsidP="00A70579">
            <w:pPr>
              <w:jc w:val="right"/>
              <w:rPr>
                <w:sz w:val="16"/>
                <w:szCs w:val="18"/>
              </w:rPr>
            </w:pPr>
            <w:r w:rsidRPr="00185394">
              <w:rPr>
                <w:sz w:val="16"/>
                <w:szCs w:val="18"/>
              </w:rPr>
              <w:t>974</w:t>
            </w:r>
          </w:p>
        </w:tc>
        <w:tc>
          <w:tcPr>
            <w:tcW w:w="718" w:type="pct"/>
            <w:tcBorders>
              <w:top w:val="nil"/>
              <w:left w:val="nil"/>
              <w:bottom w:val="nil"/>
              <w:right w:val="single" w:sz="4" w:space="0" w:color="auto"/>
            </w:tcBorders>
            <w:vAlign w:val="center"/>
          </w:tcPr>
          <w:p w:rsidR="00185394" w:rsidRPr="00185394" w:rsidRDefault="00185394" w:rsidP="00A70579">
            <w:pPr>
              <w:jc w:val="right"/>
              <w:rPr>
                <w:sz w:val="16"/>
                <w:szCs w:val="18"/>
              </w:rPr>
            </w:pPr>
            <w:r w:rsidRPr="00185394">
              <w:rPr>
                <w:sz w:val="16"/>
                <w:szCs w:val="18"/>
              </w:rPr>
              <w:t>-</w:t>
            </w:r>
          </w:p>
        </w:tc>
      </w:tr>
      <w:tr w:rsidR="00185394" w:rsidRPr="00701594" w:rsidTr="00AD4536">
        <w:trPr>
          <w:trHeight w:val="297"/>
        </w:trPr>
        <w:tc>
          <w:tcPr>
            <w:tcW w:w="2874" w:type="pct"/>
            <w:tcBorders>
              <w:top w:val="nil"/>
              <w:left w:val="single" w:sz="4" w:space="0" w:color="auto"/>
              <w:bottom w:val="single" w:sz="4" w:space="0" w:color="auto"/>
              <w:right w:val="nil"/>
            </w:tcBorders>
            <w:vAlign w:val="center"/>
          </w:tcPr>
          <w:p w:rsidR="00185394" w:rsidRPr="00701594" w:rsidRDefault="00185394" w:rsidP="00D410FC">
            <w:pPr>
              <w:rPr>
                <w:rFonts w:cs="Arial"/>
                <w:sz w:val="16"/>
                <w:szCs w:val="16"/>
              </w:rPr>
            </w:pPr>
            <w:r w:rsidRPr="00701594">
              <w:rPr>
                <w:rFonts w:cs="Arial"/>
                <w:sz w:val="16"/>
                <w:szCs w:val="16"/>
              </w:rPr>
              <w:t>b) decrease</w:t>
            </w:r>
          </w:p>
        </w:tc>
        <w:tc>
          <w:tcPr>
            <w:tcW w:w="704" w:type="pct"/>
            <w:tcBorders>
              <w:top w:val="nil"/>
              <w:left w:val="nil"/>
              <w:bottom w:val="single" w:sz="4" w:space="0" w:color="auto"/>
              <w:right w:val="nil"/>
            </w:tcBorders>
            <w:vAlign w:val="center"/>
          </w:tcPr>
          <w:p w:rsidR="00185394" w:rsidRPr="00185394" w:rsidRDefault="00185394" w:rsidP="00A70579">
            <w:pPr>
              <w:jc w:val="right"/>
              <w:rPr>
                <w:color w:val="FF0000"/>
                <w:sz w:val="16"/>
                <w:szCs w:val="18"/>
              </w:rPr>
            </w:pPr>
            <w:r w:rsidRPr="00185394">
              <w:rPr>
                <w:color w:val="FF0000"/>
                <w:sz w:val="16"/>
                <w:szCs w:val="18"/>
              </w:rPr>
              <w:t>(</w:t>
            </w:r>
            <w:r>
              <w:rPr>
                <w:color w:val="FF0000"/>
                <w:sz w:val="16"/>
                <w:szCs w:val="18"/>
              </w:rPr>
              <w:t>1,</w:t>
            </w:r>
            <w:r w:rsidRPr="00185394">
              <w:rPr>
                <w:color w:val="FF0000"/>
                <w:sz w:val="16"/>
                <w:szCs w:val="18"/>
              </w:rPr>
              <w:t>809)</w:t>
            </w:r>
          </w:p>
        </w:tc>
        <w:tc>
          <w:tcPr>
            <w:tcW w:w="704" w:type="pct"/>
            <w:tcBorders>
              <w:top w:val="nil"/>
              <w:left w:val="nil"/>
              <w:bottom w:val="single" w:sz="4" w:space="0" w:color="auto"/>
              <w:right w:val="nil"/>
            </w:tcBorders>
            <w:vAlign w:val="center"/>
          </w:tcPr>
          <w:p w:rsidR="00185394" w:rsidRPr="00185394" w:rsidRDefault="00185394" w:rsidP="00A70579">
            <w:pPr>
              <w:jc w:val="right"/>
              <w:rPr>
                <w:color w:val="FF0000"/>
                <w:sz w:val="16"/>
                <w:szCs w:val="18"/>
              </w:rPr>
            </w:pPr>
            <w:r>
              <w:rPr>
                <w:color w:val="FF0000"/>
                <w:sz w:val="16"/>
                <w:szCs w:val="18"/>
              </w:rPr>
              <w:t>(3,</w:t>
            </w:r>
            <w:r w:rsidRPr="00185394">
              <w:rPr>
                <w:color w:val="FF0000"/>
                <w:sz w:val="16"/>
                <w:szCs w:val="18"/>
              </w:rPr>
              <w:t>724)</w:t>
            </w:r>
          </w:p>
        </w:tc>
        <w:tc>
          <w:tcPr>
            <w:tcW w:w="718" w:type="pct"/>
            <w:tcBorders>
              <w:top w:val="nil"/>
              <w:left w:val="nil"/>
              <w:bottom w:val="single" w:sz="4" w:space="0" w:color="auto"/>
              <w:right w:val="single" w:sz="4" w:space="0" w:color="auto"/>
            </w:tcBorders>
            <w:vAlign w:val="center"/>
          </w:tcPr>
          <w:p w:rsidR="00185394" w:rsidRPr="00185394" w:rsidRDefault="00185394" w:rsidP="00A70579">
            <w:pPr>
              <w:jc w:val="right"/>
              <w:rPr>
                <w:color w:val="FF0000"/>
                <w:sz w:val="16"/>
                <w:szCs w:val="18"/>
              </w:rPr>
            </w:pPr>
            <w:r>
              <w:rPr>
                <w:color w:val="FF0000"/>
                <w:sz w:val="16"/>
                <w:szCs w:val="18"/>
              </w:rPr>
              <w:t>(2,</w:t>
            </w:r>
            <w:r w:rsidRPr="00185394">
              <w:rPr>
                <w:color w:val="FF0000"/>
                <w:sz w:val="16"/>
                <w:szCs w:val="18"/>
              </w:rPr>
              <w:t>849)</w:t>
            </w:r>
          </w:p>
        </w:tc>
      </w:tr>
      <w:tr w:rsidR="00185394" w:rsidRPr="00701594" w:rsidTr="00AD4536">
        <w:trPr>
          <w:trHeight w:val="297"/>
        </w:trPr>
        <w:tc>
          <w:tcPr>
            <w:tcW w:w="2874"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185394" w:rsidRPr="00701594" w:rsidRDefault="00185394" w:rsidP="0006795B">
            <w:pPr>
              <w:rPr>
                <w:rFonts w:eastAsia="Arial Unicode MS" w:cs="Arial"/>
                <w:b/>
                <w:bCs/>
                <w:sz w:val="16"/>
                <w:szCs w:val="16"/>
              </w:rPr>
            </w:pPr>
            <w:r w:rsidRPr="00701594">
              <w:rPr>
                <w:rFonts w:cs="Arial"/>
                <w:b/>
                <w:sz w:val="16"/>
                <w:szCs w:val="16"/>
              </w:rPr>
              <w:t>Fixed asset revaluation write-downs at end of the period</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185394" w:rsidRPr="00185394" w:rsidRDefault="00185394" w:rsidP="00A70579">
            <w:pPr>
              <w:jc w:val="right"/>
              <w:rPr>
                <w:b/>
                <w:sz w:val="16"/>
                <w:szCs w:val="18"/>
              </w:rPr>
            </w:pPr>
            <w:r>
              <w:rPr>
                <w:b/>
                <w:sz w:val="16"/>
                <w:szCs w:val="18"/>
              </w:rPr>
              <w:t>1,</w:t>
            </w:r>
            <w:r w:rsidRPr="00185394">
              <w:rPr>
                <w:b/>
                <w:sz w:val="16"/>
                <w:szCs w:val="18"/>
              </w:rPr>
              <w:t>615</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185394" w:rsidRPr="00185394" w:rsidRDefault="00185394" w:rsidP="00A70579">
            <w:pPr>
              <w:jc w:val="right"/>
              <w:rPr>
                <w:b/>
                <w:sz w:val="16"/>
                <w:szCs w:val="18"/>
              </w:rPr>
            </w:pPr>
            <w:r>
              <w:rPr>
                <w:b/>
                <w:sz w:val="16"/>
                <w:szCs w:val="18"/>
              </w:rPr>
              <w:t>3,</w:t>
            </w:r>
            <w:r w:rsidRPr="00185394">
              <w:rPr>
                <w:b/>
                <w:sz w:val="16"/>
                <w:szCs w:val="18"/>
              </w:rPr>
              <w:t>424</w:t>
            </w: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85394" w:rsidRPr="00185394" w:rsidRDefault="00185394" w:rsidP="00A70579">
            <w:pPr>
              <w:jc w:val="right"/>
              <w:rPr>
                <w:b/>
                <w:sz w:val="16"/>
                <w:szCs w:val="18"/>
              </w:rPr>
            </w:pPr>
            <w:r>
              <w:rPr>
                <w:b/>
                <w:sz w:val="16"/>
                <w:szCs w:val="18"/>
              </w:rPr>
              <w:t>3,</w:t>
            </w:r>
            <w:r w:rsidRPr="00185394">
              <w:rPr>
                <w:b/>
                <w:sz w:val="16"/>
                <w:szCs w:val="18"/>
              </w:rPr>
              <w:t>324</w:t>
            </w:r>
          </w:p>
        </w:tc>
      </w:tr>
    </w:tbl>
    <w:p w:rsidR="00FD7260" w:rsidRPr="00D33124" w:rsidRDefault="00CB709D" w:rsidP="00D33124">
      <w:pPr>
        <w:pStyle w:val="Nagwek1"/>
        <w:rPr>
          <w:rFonts w:eastAsia="Times New Roman"/>
        </w:rPr>
      </w:pPr>
      <w:bookmarkStart w:id="23" w:name="_Toc366502878"/>
      <w:r>
        <w:t>INTANGIBLE ASSETS</w:t>
      </w:r>
      <w:bookmarkEnd w:id="22"/>
      <w:bookmarkEnd w:id="23"/>
    </w:p>
    <w:p w:rsidR="001F27A5" w:rsidRPr="0084231B" w:rsidRDefault="001F27A5">
      <w:pPr>
        <w:rPr>
          <w:sz w:val="2"/>
          <w:szCs w:val="2"/>
        </w:rPr>
      </w:pPr>
    </w:p>
    <w:tbl>
      <w:tblPr>
        <w:tblStyle w:val="Tabela-Siatka"/>
        <w:tblW w:w="4950" w:type="pct"/>
        <w:tblInd w:w="108" w:type="dxa"/>
        <w:tblLook w:val="04A0"/>
      </w:tblPr>
      <w:tblGrid>
        <w:gridCol w:w="5236"/>
        <w:gridCol w:w="22"/>
        <w:gridCol w:w="1267"/>
        <w:gridCol w:w="6"/>
        <w:gridCol w:w="1284"/>
        <w:gridCol w:w="107"/>
        <w:gridCol w:w="1273"/>
      </w:tblGrid>
      <w:tr w:rsidR="009C6B33" w:rsidRPr="004904CC" w:rsidTr="00882522">
        <w:trPr>
          <w:trHeight w:val="678"/>
        </w:trPr>
        <w:tc>
          <w:tcPr>
            <w:tcW w:w="2859" w:type="pct"/>
            <w:gridSpan w:val="2"/>
            <w:tcBorders>
              <w:top w:val="single" w:sz="4" w:space="0" w:color="auto"/>
              <w:left w:val="single" w:sz="4" w:space="0" w:color="auto"/>
              <w:bottom w:val="single" w:sz="4" w:space="0" w:color="auto"/>
              <w:right w:val="nil"/>
            </w:tcBorders>
            <w:shd w:val="clear" w:color="auto" w:fill="BFBFBF" w:themeFill="background1" w:themeFillShade="BF"/>
          </w:tcPr>
          <w:p w:rsidR="009C6B33" w:rsidRPr="004904CC" w:rsidRDefault="009C6B33" w:rsidP="000E32E4">
            <w:pPr>
              <w:rPr>
                <w:sz w:val="18"/>
              </w:rPr>
            </w:pPr>
          </w:p>
        </w:tc>
        <w:tc>
          <w:tcPr>
            <w:tcW w:w="692" w:type="pct"/>
            <w:gridSpan w:val="2"/>
            <w:tcBorders>
              <w:top w:val="single" w:sz="4" w:space="0" w:color="auto"/>
              <w:left w:val="nil"/>
              <w:bottom w:val="single" w:sz="4" w:space="0" w:color="auto"/>
              <w:right w:val="nil"/>
            </w:tcBorders>
            <w:shd w:val="clear" w:color="auto" w:fill="BFBFBF" w:themeFill="background1" w:themeFillShade="BF"/>
            <w:vAlign w:val="center"/>
          </w:tcPr>
          <w:p w:rsidR="009C6B33" w:rsidRPr="004904CC" w:rsidRDefault="009C6B33" w:rsidP="000E32E4">
            <w:pPr>
              <w:jc w:val="right"/>
              <w:rPr>
                <w:rFonts w:cs="Arial"/>
                <w:b/>
                <w:bCs/>
                <w:sz w:val="16"/>
                <w:szCs w:val="18"/>
              </w:rPr>
            </w:pPr>
            <w:r w:rsidRPr="004904CC">
              <w:rPr>
                <w:b/>
                <w:sz w:val="16"/>
              </w:rPr>
              <w:t>Patents and licenses</w:t>
            </w:r>
          </w:p>
        </w:tc>
        <w:tc>
          <w:tcPr>
            <w:tcW w:w="756" w:type="pct"/>
            <w:gridSpan w:val="2"/>
            <w:tcBorders>
              <w:top w:val="single" w:sz="4" w:space="0" w:color="auto"/>
              <w:left w:val="nil"/>
              <w:bottom w:val="single" w:sz="4" w:space="0" w:color="auto"/>
              <w:right w:val="nil"/>
            </w:tcBorders>
            <w:shd w:val="clear" w:color="auto" w:fill="BFBFBF" w:themeFill="background1" w:themeFillShade="BF"/>
            <w:vAlign w:val="center"/>
          </w:tcPr>
          <w:p w:rsidR="009C6B33" w:rsidRPr="004904CC" w:rsidRDefault="009C6B33" w:rsidP="004904CC">
            <w:pPr>
              <w:jc w:val="center"/>
              <w:rPr>
                <w:rFonts w:cs="Arial"/>
                <w:b/>
                <w:bCs/>
                <w:sz w:val="16"/>
                <w:szCs w:val="18"/>
              </w:rPr>
            </w:pPr>
            <w:r w:rsidRPr="004904CC">
              <w:rPr>
                <w:b/>
                <w:sz w:val="16"/>
              </w:rPr>
              <w:t xml:space="preserve">Intangible assets </w:t>
            </w:r>
            <w:r w:rsidR="004904CC">
              <w:rPr>
                <w:b/>
                <w:sz w:val="16"/>
              </w:rPr>
              <w:t>in progress</w:t>
            </w:r>
          </w:p>
        </w:tc>
        <w:tc>
          <w:tcPr>
            <w:tcW w:w="69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9C6B33" w:rsidRPr="004904CC" w:rsidRDefault="009C6B33" w:rsidP="000E32E4">
            <w:pPr>
              <w:ind w:right="65"/>
              <w:jc w:val="right"/>
              <w:rPr>
                <w:rFonts w:cs="Arial"/>
                <w:b/>
                <w:bCs/>
                <w:sz w:val="16"/>
                <w:szCs w:val="18"/>
              </w:rPr>
            </w:pPr>
            <w:r w:rsidRPr="004904CC">
              <w:rPr>
                <w:b/>
                <w:sz w:val="16"/>
              </w:rPr>
              <w:t>Total</w:t>
            </w:r>
          </w:p>
        </w:tc>
      </w:tr>
      <w:tr w:rsidR="009C6B33" w:rsidRPr="004904CC" w:rsidTr="00882522">
        <w:trPr>
          <w:trHeight w:val="313"/>
        </w:trPr>
        <w:tc>
          <w:tcPr>
            <w:tcW w:w="2859" w:type="pct"/>
            <w:gridSpan w:val="2"/>
            <w:tcBorders>
              <w:top w:val="single" w:sz="4" w:space="0" w:color="auto"/>
              <w:left w:val="single" w:sz="4" w:space="0" w:color="auto"/>
              <w:bottom w:val="nil"/>
              <w:right w:val="nil"/>
            </w:tcBorders>
            <w:vAlign w:val="center"/>
          </w:tcPr>
          <w:p w:rsidR="009C6B33" w:rsidRPr="004904CC" w:rsidRDefault="009C6B33" w:rsidP="000E32E4">
            <w:pPr>
              <w:jc w:val="both"/>
              <w:rPr>
                <w:rFonts w:eastAsia="Arial Unicode MS" w:cs="Arial"/>
                <w:sz w:val="16"/>
                <w:szCs w:val="18"/>
              </w:rPr>
            </w:pPr>
            <w:r w:rsidRPr="004904CC">
              <w:rPr>
                <w:b/>
                <w:sz w:val="16"/>
              </w:rPr>
              <w:t>GROSS VALUE</w:t>
            </w:r>
          </w:p>
        </w:tc>
        <w:tc>
          <w:tcPr>
            <w:tcW w:w="692" w:type="pct"/>
            <w:gridSpan w:val="2"/>
            <w:tcBorders>
              <w:top w:val="single" w:sz="4" w:space="0" w:color="auto"/>
              <w:left w:val="nil"/>
              <w:bottom w:val="nil"/>
              <w:right w:val="nil"/>
            </w:tcBorders>
            <w:vAlign w:val="center"/>
          </w:tcPr>
          <w:p w:rsidR="009C6B33" w:rsidRPr="004904CC" w:rsidRDefault="009C6B33" w:rsidP="000E32E4">
            <w:pPr>
              <w:jc w:val="right"/>
              <w:rPr>
                <w:sz w:val="16"/>
                <w:szCs w:val="18"/>
              </w:rPr>
            </w:pPr>
          </w:p>
        </w:tc>
        <w:tc>
          <w:tcPr>
            <w:tcW w:w="756" w:type="pct"/>
            <w:gridSpan w:val="2"/>
            <w:tcBorders>
              <w:top w:val="single" w:sz="4" w:space="0" w:color="auto"/>
              <w:left w:val="nil"/>
              <w:bottom w:val="nil"/>
              <w:right w:val="nil"/>
            </w:tcBorders>
            <w:vAlign w:val="center"/>
          </w:tcPr>
          <w:p w:rsidR="009C6B33" w:rsidRPr="004904CC" w:rsidRDefault="009C6B33" w:rsidP="000E32E4">
            <w:pPr>
              <w:jc w:val="right"/>
              <w:rPr>
                <w:sz w:val="16"/>
                <w:szCs w:val="18"/>
              </w:rPr>
            </w:pPr>
          </w:p>
        </w:tc>
        <w:tc>
          <w:tcPr>
            <w:tcW w:w="692" w:type="pct"/>
            <w:tcBorders>
              <w:top w:val="single" w:sz="4" w:space="0" w:color="auto"/>
              <w:left w:val="nil"/>
              <w:bottom w:val="nil"/>
              <w:right w:val="single" w:sz="4" w:space="0" w:color="auto"/>
            </w:tcBorders>
            <w:vAlign w:val="center"/>
          </w:tcPr>
          <w:p w:rsidR="009C6B33" w:rsidRPr="004904CC" w:rsidRDefault="009C6B33" w:rsidP="000E32E4">
            <w:pPr>
              <w:ind w:right="65"/>
              <w:jc w:val="right"/>
              <w:rPr>
                <w:sz w:val="16"/>
                <w:szCs w:val="18"/>
              </w:rPr>
            </w:pPr>
          </w:p>
        </w:tc>
      </w:tr>
      <w:tr w:rsidR="00882522" w:rsidRPr="004904CC" w:rsidTr="00882522">
        <w:trPr>
          <w:trHeight w:val="313"/>
        </w:trPr>
        <w:tc>
          <w:tcPr>
            <w:tcW w:w="2859" w:type="pct"/>
            <w:gridSpan w:val="2"/>
            <w:tcBorders>
              <w:top w:val="nil"/>
              <w:left w:val="single" w:sz="4" w:space="0" w:color="auto"/>
              <w:bottom w:val="nil"/>
              <w:right w:val="nil"/>
            </w:tcBorders>
            <w:vAlign w:val="center"/>
          </w:tcPr>
          <w:p w:rsidR="00882522" w:rsidRPr="004904CC" w:rsidRDefault="00882522" w:rsidP="000E32E4">
            <w:pPr>
              <w:jc w:val="both"/>
              <w:rPr>
                <w:rFonts w:cs="Arial"/>
                <w:sz w:val="16"/>
                <w:szCs w:val="18"/>
              </w:rPr>
            </w:pPr>
            <w:r w:rsidRPr="004904CC">
              <w:rPr>
                <w:sz w:val="16"/>
              </w:rPr>
              <w:t>As at 01 January 2014</w:t>
            </w:r>
          </w:p>
        </w:tc>
        <w:tc>
          <w:tcPr>
            <w:tcW w:w="692" w:type="pct"/>
            <w:gridSpan w:val="2"/>
            <w:tcBorders>
              <w:top w:val="nil"/>
              <w:left w:val="nil"/>
              <w:bottom w:val="nil"/>
              <w:right w:val="nil"/>
            </w:tcBorders>
            <w:vAlign w:val="center"/>
          </w:tcPr>
          <w:p w:rsidR="00882522" w:rsidRPr="00882522" w:rsidRDefault="00591E07" w:rsidP="00A70579">
            <w:pPr>
              <w:jc w:val="right"/>
              <w:rPr>
                <w:sz w:val="16"/>
              </w:rPr>
            </w:pPr>
            <w:r>
              <w:rPr>
                <w:sz w:val="16"/>
              </w:rPr>
              <w:t>6,</w:t>
            </w:r>
            <w:r w:rsidR="00882522" w:rsidRPr="00882522">
              <w:rPr>
                <w:sz w:val="16"/>
              </w:rPr>
              <w:t>318</w:t>
            </w:r>
          </w:p>
        </w:tc>
        <w:tc>
          <w:tcPr>
            <w:tcW w:w="756" w:type="pct"/>
            <w:gridSpan w:val="2"/>
            <w:tcBorders>
              <w:top w:val="nil"/>
              <w:left w:val="nil"/>
              <w:bottom w:val="nil"/>
              <w:right w:val="nil"/>
            </w:tcBorders>
            <w:vAlign w:val="center"/>
          </w:tcPr>
          <w:p w:rsidR="00882522" w:rsidRPr="00882522" w:rsidRDefault="00591E07" w:rsidP="00A70579">
            <w:pPr>
              <w:jc w:val="right"/>
              <w:rPr>
                <w:sz w:val="16"/>
              </w:rPr>
            </w:pPr>
            <w:r>
              <w:rPr>
                <w:sz w:val="16"/>
              </w:rPr>
              <w:t>3,</w:t>
            </w:r>
            <w:r w:rsidR="00882522" w:rsidRPr="00882522">
              <w:rPr>
                <w:sz w:val="16"/>
              </w:rPr>
              <w:t>105</w:t>
            </w:r>
          </w:p>
        </w:tc>
        <w:tc>
          <w:tcPr>
            <w:tcW w:w="692" w:type="pct"/>
            <w:tcBorders>
              <w:top w:val="nil"/>
              <w:left w:val="nil"/>
              <w:bottom w:val="nil"/>
              <w:right w:val="single" w:sz="4" w:space="0" w:color="auto"/>
            </w:tcBorders>
            <w:vAlign w:val="center"/>
          </w:tcPr>
          <w:p w:rsidR="00882522" w:rsidRPr="00882522" w:rsidRDefault="00591E07" w:rsidP="00A70579">
            <w:pPr>
              <w:ind w:right="65"/>
              <w:jc w:val="right"/>
              <w:rPr>
                <w:sz w:val="16"/>
              </w:rPr>
            </w:pPr>
            <w:r>
              <w:rPr>
                <w:sz w:val="16"/>
              </w:rPr>
              <w:t>9,</w:t>
            </w:r>
            <w:r w:rsidR="00882522" w:rsidRPr="00882522">
              <w:rPr>
                <w:sz w:val="16"/>
              </w:rPr>
              <w:t>423</w:t>
            </w:r>
          </w:p>
        </w:tc>
      </w:tr>
      <w:tr w:rsidR="00882522" w:rsidRPr="004904CC" w:rsidTr="00882522">
        <w:trPr>
          <w:trHeight w:val="313"/>
        </w:trPr>
        <w:tc>
          <w:tcPr>
            <w:tcW w:w="2859" w:type="pct"/>
            <w:gridSpan w:val="2"/>
            <w:tcBorders>
              <w:top w:val="nil"/>
              <w:left w:val="single" w:sz="4" w:space="0" w:color="auto"/>
              <w:bottom w:val="nil"/>
              <w:right w:val="nil"/>
            </w:tcBorders>
            <w:vAlign w:val="center"/>
          </w:tcPr>
          <w:p w:rsidR="00882522" w:rsidRPr="004904CC" w:rsidRDefault="00882522" w:rsidP="000E32E4">
            <w:pPr>
              <w:jc w:val="both"/>
              <w:rPr>
                <w:rFonts w:cs="Arial"/>
                <w:sz w:val="16"/>
                <w:szCs w:val="18"/>
              </w:rPr>
            </w:pPr>
            <w:r w:rsidRPr="004904CC">
              <w:rPr>
                <w:sz w:val="16"/>
              </w:rPr>
              <w:t xml:space="preserve">Increases during the period 01.01. - 30.06 </w:t>
            </w:r>
          </w:p>
        </w:tc>
        <w:tc>
          <w:tcPr>
            <w:tcW w:w="692" w:type="pct"/>
            <w:gridSpan w:val="2"/>
            <w:tcBorders>
              <w:top w:val="nil"/>
              <w:left w:val="nil"/>
              <w:bottom w:val="nil"/>
              <w:right w:val="nil"/>
            </w:tcBorders>
            <w:vAlign w:val="center"/>
          </w:tcPr>
          <w:p w:rsidR="00882522" w:rsidRPr="00882522" w:rsidRDefault="00882522" w:rsidP="00A70579">
            <w:pPr>
              <w:jc w:val="right"/>
              <w:rPr>
                <w:sz w:val="16"/>
              </w:rPr>
            </w:pPr>
            <w:r w:rsidRPr="00882522">
              <w:rPr>
                <w:sz w:val="16"/>
              </w:rPr>
              <w:t>155</w:t>
            </w:r>
          </w:p>
        </w:tc>
        <w:tc>
          <w:tcPr>
            <w:tcW w:w="756" w:type="pct"/>
            <w:gridSpan w:val="2"/>
            <w:tcBorders>
              <w:top w:val="nil"/>
              <w:left w:val="nil"/>
              <w:bottom w:val="nil"/>
              <w:right w:val="nil"/>
            </w:tcBorders>
            <w:vAlign w:val="center"/>
          </w:tcPr>
          <w:p w:rsidR="00882522" w:rsidRPr="00882522" w:rsidRDefault="00882522" w:rsidP="00A70579">
            <w:pPr>
              <w:jc w:val="right"/>
              <w:rPr>
                <w:sz w:val="16"/>
              </w:rPr>
            </w:pPr>
            <w:r w:rsidRPr="00882522">
              <w:rPr>
                <w:sz w:val="16"/>
              </w:rPr>
              <w:t>166</w:t>
            </w:r>
          </w:p>
        </w:tc>
        <w:tc>
          <w:tcPr>
            <w:tcW w:w="692" w:type="pct"/>
            <w:tcBorders>
              <w:top w:val="nil"/>
              <w:left w:val="nil"/>
              <w:bottom w:val="nil"/>
              <w:right w:val="single" w:sz="4" w:space="0" w:color="auto"/>
            </w:tcBorders>
            <w:vAlign w:val="center"/>
          </w:tcPr>
          <w:p w:rsidR="00882522" w:rsidRPr="00882522" w:rsidRDefault="00882522" w:rsidP="00A70579">
            <w:pPr>
              <w:ind w:right="65"/>
              <w:jc w:val="right"/>
              <w:rPr>
                <w:sz w:val="16"/>
              </w:rPr>
            </w:pPr>
            <w:r w:rsidRPr="00882522">
              <w:rPr>
                <w:sz w:val="16"/>
              </w:rPr>
              <w:t>321</w:t>
            </w:r>
          </w:p>
        </w:tc>
      </w:tr>
      <w:tr w:rsidR="00882522" w:rsidRPr="004904CC" w:rsidTr="00882522">
        <w:trPr>
          <w:trHeight w:val="313"/>
        </w:trPr>
        <w:tc>
          <w:tcPr>
            <w:tcW w:w="2859" w:type="pct"/>
            <w:gridSpan w:val="2"/>
            <w:tcBorders>
              <w:top w:val="nil"/>
              <w:left w:val="single" w:sz="4" w:space="0" w:color="auto"/>
              <w:bottom w:val="nil"/>
              <w:right w:val="nil"/>
            </w:tcBorders>
            <w:vAlign w:val="center"/>
          </w:tcPr>
          <w:p w:rsidR="00882522" w:rsidRPr="004904CC" w:rsidRDefault="00882522" w:rsidP="000E32E4">
            <w:pPr>
              <w:jc w:val="both"/>
              <w:rPr>
                <w:rFonts w:cs="Arial"/>
                <w:sz w:val="16"/>
                <w:szCs w:val="18"/>
              </w:rPr>
            </w:pPr>
            <w:r w:rsidRPr="004904CC">
              <w:rPr>
                <w:sz w:val="16"/>
              </w:rPr>
              <w:t>Decreases during the period 01.01. - 30.06</w:t>
            </w:r>
          </w:p>
        </w:tc>
        <w:tc>
          <w:tcPr>
            <w:tcW w:w="692" w:type="pct"/>
            <w:gridSpan w:val="2"/>
            <w:tcBorders>
              <w:top w:val="nil"/>
              <w:left w:val="nil"/>
              <w:bottom w:val="nil"/>
              <w:right w:val="nil"/>
            </w:tcBorders>
            <w:vAlign w:val="center"/>
          </w:tcPr>
          <w:p w:rsidR="00882522" w:rsidRPr="00882522" w:rsidRDefault="00882522" w:rsidP="00A70579">
            <w:pPr>
              <w:jc w:val="right"/>
              <w:rPr>
                <w:sz w:val="16"/>
              </w:rPr>
            </w:pPr>
            <w:r w:rsidRPr="00882522">
              <w:rPr>
                <w:sz w:val="16"/>
              </w:rPr>
              <w:t>-</w:t>
            </w:r>
          </w:p>
        </w:tc>
        <w:tc>
          <w:tcPr>
            <w:tcW w:w="756" w:type="pct"/>
            <w:gridSpan w:val="2"/>
            <w:tcBorders>
              <w:top w:val="nil"/>
              <w:left w:val="nil"/>
              <w:bottom w:val="nil"/>
              <w:right w:val="nil"/>
            </w:tcBorders>
            <w:vAlign w:val="center"/>
          </w:tcPr>
          <w:p w:rsidR="00882522" w:rsidRPr="00882522" w:rsidRDefault="00882522" w:rsidP="00A70579">
            <w:pPr>
              <w:jc w:val="right"/>
              <w:rPr>
                <w:sz w:val="16"/>
              </w:rPr>
            </w:pPr>
            <w:r w:rsidRPr="00882522">
              <w:rPr>
                <w:sz w:val="16"/>
              </w:rPr>
              <w:t>-</w:t>
            </w:r>
          </w:p>
        </w:tc>
        <w:tc>
          <w:tcPr>
            <w:tcW w:w="692" w:type="pct"/>
            <w:tcBorders>
              <w:top w:val="nil"/>
              <w:left w:val="nil"/>
              <w:bottom w:val="nil"/>
              <w:right w:val="single" w:sz="4" w:space="0" w:color="auto"/>
            </w:tcBorders>
            <w:vAlign w:val="center"/>
          </w:tcPr>
          <w:p w:rsidR="00882522" w:rsidRPr="00882522" w:rsidRDefault="00882522" w:rsidP="00A70579">
            <w:pPr>
              <w:ind w:right="65"/>
              <w:jc w:val="right"/>
              <w:rPr>
                <w:sz w:val="16"/>
              </w:rPr>
            </w:pPr>
            <w:r w:rsidRPr="00882522">
              <w:rPr>
                <w:sz w:val="16"/>
              </w:rPr>
              <w:t>-</w:t>
            </w:r>
          </w:p>
        </w:tc>
      </w:tr>
      <w:tr w:rsidR="00882522" w:rsidRPr="004904CC" w:rsidTr="00882522">
        <w:trPr>
          <w:trHeight w:val="313"/>
        </w:trPr>
        <w:tc>
          <w:tcPr>
            <w:tcW w:w="2859"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rsidR="00882522" w:rsidRPr="004904CC" w:rsidRDefault="00882522" w:rsidP="000E32E4">
            <w:pPr>
              <w:jc w:val="both"/>
              <w:rPr>
                <w:rFonts w:eastAsia="Arial Unicode MS" w:cs="Arial"/>
                <w:b/>
                <w:bCs/>
                <w:sz w:val="16"/>
                <w:szCs w:val="18"/>
              </w:rPr>
            </w:pPr>
            <w:r w:rsidRPr="004904CC">
              <w:rPr>
                <w:b/>
                <w:sz w:val="16"/>
              </w:rPr>
              <w:t>As at 30 June 2014</w:t>
            </w:r>
          </w:p>
        </w:tc>
        <w:tc>
          <w:tcPr>
            <w:tcW w:w="692" w:type="pct"/>
            <w:gridSpan w:val="2"/>
            <w:tcBorders>
              <w:top w:val="single" w:sz="4" w:space="0" w:color="auto"/>
              <w:left w:val="nil"/>
              <w:bottom w:val="single" w:sz="4" w:space="0" w:color="auto"/>
              <w:right w:val="nil"/>
            </w:tcBorders>
            <w:shd w:val="clear" w:color="auto" w:fill="BFBFBF" w:themeFill="background1" w:themeFillShade="BF"/>
            <w:vAlign w:val="center"/>
          </w:tcPr>
          <w:p w:rsidR="00882522" w:rsidRPr="00882522" w:rsidRDefault="00591E07" w:rsidP="00A70579">
            <w:pPr>
              <w:jc w:val="right"/>
              <w:rPr>
                <w:sz w:val="16"/>
              </w:rPr>
            </w:pPr>
            <w:r>
              <w:rPr>
                <w:sz w:val="16"/>
              </w:rPr>
              <w:t>6,</w:t>
            </w:r>
            <w:r w:rsidR="00882522" w:rsidRPr="00882522">
              <w:rPr>
                <w:sz w:val="16"/>
              </w:rPr>
              <w:t>473</w:t>
            </w:r>
          </w:p>
        </w:tc>
        <w:tc>
          <w:tcPr>
            <w:tcW w:w="756" w:type="pct"/>
            <w:gridSpan w:val="2"/>
            <w:tcBorders>
              <w:top w:val="single" w:sz="4" w:space="0" w:color="auto"/>
              <w:left w:val="nil"/>
              <w:bottom w:val="single" w:sz="4" w:space="0" w:color="auto"/>
              <w:right w:val="nil"/>
            </w:tcBorders>
            <w:shd w:val="clear" w:color="auto" w:fill="BFBFBF" w:themeFill="background1" w:themeFillShade="BF"/>
            <w:vAlign w:val="center"/>
          </w:tcPr>
          <w:p w:rsidR="00882522" w:rsidRPr="00882522" w:rsidRDefault="00591E07" w:rsidP="00A70579">
            <w:pPr>
              <w:jc w:val="right"/>
              <w:rPr>
                <w:sz w:val="16"/>
              </w:rPr>
            </w:pPr>
            <w:r>
              <w:rPr>
                <w:sz w:val="16"/>
              </w:rPr>
              <w:t>3,</w:t>
            </w:r>
            <w:r w:rsidR="00882522" w:rsidRPr="00882522">
              <w:rPr>
                <w:sz w:val="16"/>
              </w:rPr>
              <w:t>271</w:t>
            </w:r>
          </w:p>
        </w:tc>
        <w:tc>
          <w:tcPr>
            <w:tcW w:w="69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82522" w:rsidRPr="00882522" w:rsidRDefault="00591E07" w:rsidP="00A70579">
            <w:pPr>
              <w:ind w:right="65"/>
              <w:jc w:val="right"/>
              <w:rPr>
                <w:sz w:val="16"/>
              </w:rPr>
            </w:pPr>
            <w:r>
              <w:rPr>
                <w:sz w:val="16"/>
              </w:rPr>
              <w:t>9,</w:t>
            </w:r>
            <w:r w:rsidR="00882522" w:rsidRPr="00882522">
              <w:rPr>
                <w:sz w:val="16"/>
              </w:rPr>
              <w:t>744</w:t>
            </w:r>
          </w:p>
        </w:tc>
      </w:tr>
      <w:tr w:rsidR="009C6B33" w:rsidRPr="004904CC" w:rsidTr="00882522">
        <w:trPr>
          <w:trHeight w:val="284"/>
        </w:trPr>
        <w:tc>
          <w:tcPr>
            <w:tcW w:w="2847" w:type="pct"/>
            <w:tcBorders>
              <w:top w:val="single" w:sz="4" w:space="0" w:color="auto"/>
              <w:left w:val="single" w:sz="4" w:space="0" w:color="auto"/>
              <w:bottom w:val="nil"/>
              <w:right w:val="nil"/>
            </w:tcBorders>
            <w:vAlign w:val="center"/>
          </w:tcPr>
          <w:p w:rsidR="009C6B33" w:rsidRPr="004904CC" w:rsidRDefault="009C6B33" w:rsidP="000E32E4">
            <w:pPr>
              <w:jc w:val="both"/>
              <w:rPr>
                <w:rFonts w:cs="Arial"/>
                <w:b/>
                <w:bCs/>
                <w:sz w:val="16"/>
                <w:szCs w:val="18"/>
              </w:rPr>
            </w:pPr>
            <w:r w:rsidRPr="004904CC">
              <w:rPr>
                <w:b/>
                <w:sz w:val="16"/>
              </w:rPr>
              <w:t>REDEMPTION</w:t>
            </w:r>
          </w:p>
        </w:tc>
        <w:tc>
          <w:tcPr>
            <w:tcW w:w="701" w:type="pct"/>
            <w:gridSpan w:val="2"/>
            <w:tcBorders>
              <w:top w:val="single" w:sz="4" w:space="0" w:color="auto"/>
              <w:left w:val="nil"/>
              <w:bottom w:val="nil"/>
              <w:right w:val="nil"/>
            </w:tcBorders>
            <w:vAlign w:val="center"/>
          </w:tcPr>
          <w:p w:rsidR="009C6B33" w:rsidRPr="004904CC" w:rsidRDefault="009C6B33" w:rsidP="000E32E4">
            <w:pPr>
              <w:jc w:val="right"/>
              <w:rPr>
                <w:b/>
                <w:sz w:val="16"/>
                <w:szCs w:val="18"/>
              </w:rPr>
            </w:pPr>
          </w:p>
        </w:tc>
        <w:tc>
          <w:tcPr>
            <w:tcW w:w="701" w:type="pct"/>
            <w:gridSpan w:val="2"/>
            <w:tcBorders>
              <w:top w:val="single" w:sz="4" w:space="0" w:color="auto"/>
              <w:left w:val="nil"/>
              <w:bottom w:val="nil"/>
              <w:right w:val="nil"/>
            </w:tcBorders>
            <w:vAlign w:val="center"/>
          </w:tcPr>
          <w:p w:rsidR="009C6B33" w:rsidRPr="004904CC" w:rsidRDefault="009C6B33" w:rsidP="000E32E4">
            <w:pPr>
              <w:jc w:val="right"/>
              <w:rPr>
                <w:b/>
                <w:sz w:val="16"/>
                <w:szCs w:val="18"/>
              </w:rPr>
            </w:pPr>
          </w:p>
        </w:tc>
        <w:tc>
          <w:tcPr>
            <w:tcW w:w="750" w:type="pct"/>
            <w:gridSpan w:val="2"/>
            <w:tcBorders>
              <w:top w:val="single" w:sz="4" w:space="0" w:color="auto"/>
              <w:left w:val="nil"/>
              <w:bottom w:val="nil"/>
              <w:right w:val="single" w:sz="4" w:space="0" w:color="auto"/>
            </w:tcBorders>
            <w:vAlign w:val="center"/>
          </w:tcPr>
          <w:p w:rsidR="009C6B33" w:rsidRPr="004904CC" w:rsidRDefault="009C6B33" w:rsidP="000E32E4">
            <w:pPr>
              <w:ind w:right="65"/>
              <w:jc w:val="right"/>
              <w:rPr>
                <w:b/>
                <w:sz w:val="16"/>
                <w:szCs w:val="18"/>
              </w:rPr>
            </w:pPr>
          </w:p>
        </w:tc>
      </w:tr>
      <w:tr w:rsidR="00882522" w:rsidRPr="004904CC" w:rsidTr="00882522">
        <w:trPr>
          <w:trHeight w:val="284"/>
        </w:trPr>
        <w:tc>
          <w:tcPr>
            <w:tcW w:w="2847" w:type="pct"/>
            <w:tcBorders>
              <w:top w:val="nil"/>
              <w:left w:val="single" w:sz="4" w:space="0" w:color="auto"/>
              <w:bottom w:val="nil"/>
              <w:right w:val="nil"/>
            </w:tcBorders>
            <w:vAlign w:val="center"/>
          </w:tcPr>
          <w:p w:rsidR="00882522" w:rsidRPr="004904CC" w:rsidRDefault="00882522" w:rsidP="000E32E4">
            <w:pPr>
              <w:jc w:val="both"/>
              <w:rPr>
                <w:rFonts w:cs="Arial"/>
                <w:b/>
                <w:bCs/>
                <w:sz w:val="16"/>
                <w:szCs w:val="18"/>
              </w:rPr>
            </w:pPr>
            <w:r w:rsidRPr="004904CC">
              <w:rPr>
                <w:sz w:val="16"/>
              </w:rPr>
              <w:t>As at 01 January 2014</w:t>
            </w:r>
          </w:p>
        </w:tc>
        <w:tc>
          <w:tcPr>
            <w:tcW w:w="701" w:type="pct"/>
            <w:gridSpan w:val="2"/>
            <w:tcBorders>
              <w:top w:val="nil"/>
              <w:left w:val="nil"/>
              <w:bottom w:val="nil"/>
              <w:right w:val="nil"/>
            </w:tcBorders>
            <w:vAlign w:val="center"/>
          </w:tcPr>
          <w:p w:rsidR="00882522" w:rsidRPr="00882522" w:rsidRDefault="00591E07" w:rsidP="00A70579">
            <w:pPr>
              <w:jc w:val="right"/>
              <w:rPr>
                <w:b/>
                <w:sz w:val="16"/>
                <w:szCs w:val="18"/>
              </w:rPr>
            </w:pPr>
            <w:r>
              <w:rPr>
                <w:b/>
                <w:sz w:val="16"/>
                <w:szCs w:val="18"/>
              </w:rPr>
              <w:t>3,</w:t>
            </w:r>
            <w:r w:rsidR="00882522" w:rsidRPr="00882522">
              <w:rPr>
                <w:b/>
                <w:sz w:val="16"/>
                <w:szCs w:val="18"/>
              </w:rPr>
              <w:t>009</w:t>
            </w:r>
          </w:p>
        </w:tc>
        <w:tc>
          <w:tcPr>
            <w:tcW w:w="701" w:type="pct"/>
            <w:gridSpan w:val="2"/>
            <w:tcBorders>
              <w:top w:val="nil"/>
              <w:left w:val="nil"/>
              <w:bottom w:val="nil"/>
              <w:right w:val="nil"/>
            </w:tcBorders>
            <w:vAlign w:val="center"/>
          </w:tcPr>
          <w:p w:rsidR="00882522" w:rsidRPr="00882522" w:rsidRDefault="00882522" w:rsidP="00A70579">
            <w:pPr>
              <w:jc w:val="right"/>
              <w:rPr>
                <w:b/>
                <w:sz w:val="16"/>
                <w:szCs w:val="18"/>
              </w:rPr>
            </w:pPr>
            <w:r w:rsidRPr="00882522">
              <w:rPr>
                <w:b/>
                <w:sz w:val="16"/>
                <w:szCs w:val="18"/>
              </w:rPr>
              <w:t>-</w:t>
            </w:r>
          </w:p>
        </w:tc>
        <w:tc>
          <w:tcPr>
            <w:tcW w:w="750" w:type="pct"/>
            <w:gridSpan w:val="2"/>
            <w:tcBorders>
              <w:top w:val="nil"/>
              <w:left w:val="nil"/>
              <w:bottom w:val="nil"/>
              <w:right w:val="single" w:sz="4" w:space="0" w:color="auto"/>
            </w:tcBorders>
            <w:vAlign w:val="center"/>
          </w:tcPr>
          <w:p w:rsidR="00882522" w:rsidRPr="00882522" w:rsidRDefault="00591E07" w:rsidP="00A70579">
            <w:pPr>
              <w:ind w:right="65"/>
              <w:jc w:val="right"/>
              <w:rPr>
                <w:b/>
                <w:sz w:val="16"/>
                <w:szCs w:val="18"/>
              </w:rPr>
            </w:pPr>
            <w:r>
              <w:rPr>
                <w:b/>
                <w:sz w:val="16"/>
                <w:szCs w:val="18"/>
              </w:rPr>
              <w:t>3,</w:t>
            </w:r>
            <w:r w:rsidR="00882522" w:rsidRPr="00882522">
              <w:rPr>
                <w:b/>
                <w:sz w:val="16"/>
                <w:szCs w:val="18"/>
              </w:rPr>
              <w:t>009</w:t>
            </w:r>
          </w:p>
        </w:tc>
      </w:tr>
      <w:tr w:rsidR="00882522" w:rsidRPr="004904CC" w:rsidTr="00882522">
        <w:trPr>
          <w:trHeight w:val="284"/>
        </w:trPr>
        <w:tc>
          <w:tcPr>
            <w:tcW w:w="2847" w:type="pct"/>
            <w:tcBorders>
              <w:top w:val="nil"/>
              <w:left w:val="single" w:sz="4" w:space="0" w:color="auto"/>
              <w:bottom w:val="nil"/>
              <w:right w:val="nil"/>
            </w:tcBorders>
            <w:vAlign w:val="center"/>
          </w:tcPr>
          <w:p w:rsidR="00882522" w:rsidRPr="004904CC" w:rsidRDefault="00882522" w:rsidP="000E32E4">
            <w:pPr>
              <w:jc w:val="both"/>
              <w:rPr>
                <w:rFonts w:cs="Arial"/>
                <w:b/>
                <w:bCs/>
                <w:sz w:val="16"/>
                <w:szCs w:val="18"/>
              </w:rPr>
            </w:pPr>
            <w:r w:rsidRPr="004904CC">
              <w:rPr>
                <w:sz w:val="16"/>
              </w:rPr>
              <w:t>Amortisation and depreciation in the period 01.01. - 30.06</w:t>
            </w:r>
          </w:p>
        </w:tc>
        <w:tc>
          <w:tcPr>
            <w:tcW w:w="701" w:type="pct"/>
            <w:gridSpan w:val="2"/>
            <w:tcBorders>
              <w:top w:val="nil"/>
              <w:left w:val="nil"/>
              <w:bottom w:val="nil"/>
              <w:right w:val="nil"/>
            </w:tcBorders>
            <w:vAlign w:val="center"/>
          </w:tcPr>
          <w:p w:rsidR="00882522" w:rsidRPr="00882522" w:rsidRDefault="00882522" w:rsidP="00A70579">
            <w:pPr>
              <w:jc w:val="right"/>
              <w:rPr>
                <w:sz w:val="16"/>
                <w:szCs w:val="18"/>
              </w:rPr>
            </w:pPr>
            <w:r w:rsidRPr="00882522">
              <w:rPr>
                <w:sz w:val="16"/>
                <w:szCs w:val="18"/>
              </w:rPr>
              <w:t>603</w:t>
            </w:r>
          </w:p>
        </w:tc>
        <w:tc>
          <w:tcPr>
            <w:tcW w:w="701" w:type="pct"/>
            <w:gridSpan w:val="2"/>
            <w:tcBorders>
              <w:top w:val="nil"/>
              <w:left w:val="nil"/>
              <w:bottom w:val="nil"/>
              <w:right w:val="nil"/>
            </w:tcBorders>
            <w:vAlign w:val="center"/>
          </w:tcPr>
          <w:p w:rsidR="00882522" w:rsidRPr="00882522" w:rsidRDefault="00882522" w:rsidP="00A70579">
            <w:pPr>
              <w:jc w:val="right"/>
              <w:rPr>
                <w:sz w:val="16"/>
                <w:szCs w:val="18"/>
              </w:rPr>
            </w:pPr>
            <w:r w:rsidRPr="00882522">
              <w:rPr>
                <w:sz w:val="16"/>
                <w:szCs w:val="18"/>
              </w:rPr>
              <w:t>-</w:t>
            </w:r>
          </w:p>
        </w:tc>
        <w:tc>
          <w:tcPr>
            <w:tcW w:w="750" w:type="pct"/>
            <w:gridSpan w:val="2"/>
            <w:tcBorders>
              <w:top w:val="nil"/>
              <w:left w:val="nil"/>
              <w:bottom w:val="nil"/>
              <w:right w:val="single" w:sz="4" w:space="0" w:color="auto"/>
            </w:tcBorders>
            <w:vAlign w:val="center"/>
          </w:tcPr>
          <w:p w:rsidR="00882522" w:rsidRPr="00882522" w:rsidRDefault="00882522" w:rsidP="00A70579">
            <w:pPr>
              <w:ind w:right="65"/>
              <w:jc w:val="right"/>
              <w:rPr>
                <w:sz w:val="16"/>
                <w:szCs w:val="18"/>
              </w:rPr>
            </w:pPr>
            <w:r w:rsidRPr="00882522">
              <w:rPr>
                <w:sz w:val="16"/>
                <w:szCs w:val="18"/>
              </w:rPr>
              <w:t>603</w:t>
            </w:r>
          </w:p>
        </w:tc>
      </w:tr>
      <w:tr w:rsidR="00882522" w:rsidRPr="004904CC" w:rsidTr="00882522">
        <w:trPr>
          <w:trHeight w:val="284"/>
        </w:trPr>
        <w:tc>
          <w:tcPr>
            <w:tcW w:w="284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882522" w:rsidRPr="004904CC" w:rsidRDefault="00882522" w:rsidP="000E32E4">
            <w:pPr>
              <w:jc w:val="both"/>
              <w:rPr>
                <w:rFonts w:cs="Arial"/>
                <w:sz w:val="16"/>
                <w:szCs w:val="18"/>
              </w:rPr>
            </w:pPr>
            <w:r w:rsidRPr="004904CC">
              <w:rPr>
                <w:b/>
                <w:sz w:val="16"/>
              </w:rPr>
              <w:t>As at 30 June 2014</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882522" w:rsidRPr="00882522" w:rsidRDefault="00591E07" w:rsidP="00A70579">
            <w:pPr>
              <w:jc w:val="right"/>
              <w:rPr>
                <w:b/>
                <w:sz w:val="16"/>
                <w:szCs w:val="18"/>
              </w:rPr>
            </w:pPr>
            <w:r>
              <w:rPr>
                <w:b/>
                <w:sz w:val="16"/>
                <w:szCs w:val="18"/>
              </w:rPr>
              <w:t>3,</w:t>
            </w:r>
            <w:r w:rsidR="00882522" w:rsidRPr="00882522">
              <w:rPr>
                <w:b/>
                <w:sz w:val="16"/>
                <w:szCs w:val="18"/>
              </w:rPr>
              <w:t>612</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882522" w:rsidRPr="00882522" w:rsidRDefault="00882522" w:rsidP="00A70579">
            <w:pPr>
              <w:jc w:val="right"/>
              <w:rPr>
                <w:b/>
                <w:sz w:val="16"/>
                <w:szCs w:val="18"/>
              </w:rPr>
            </w:pPr>
            <w:r w:rsidRPr="00882522">
              <w:rPr>
                <w:b/>
                <w:sz w:val="16"/>
                <w:szCs w:val="18"/>
              </w:rPr>
              <w:t>-</w:t>
            </w:r>
          </w:p>
        </w:tc>
        <w:tc>
          <w:tcPr>
            <w:tcW w:w="75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882522" w:rsidRPr="00882522" w:rsidRDefault="00591E07" w:rsidP="00A70579">
            <w:pPr>
              <w:ind w:right="65"/>
              <w:jc w:val="right"/>
              <w:rPr>
                <w:b/>
                <w:sz w:val="16"/>
                <w:szCs w:val="18"/>
              </w:rPr>
            </w:pPr>
            <w:r>
              <w:rPr>
                <w:b/>
                <w:sz w:val="16"/>
                <w:szCs w:val="18"/>
              </w:rPr>
              <w:t>3,</w:t>
            </w:r>
            <w:r w:rsidR="00882522" w:rsidRPr="00882522">
              <w:rPr>
                <w:b/>
                <w:sz w:val="16"/>
                <w:szCs w:val="18"/>
              </w:rPr>
              <w:t>612</w:t>
            </w:r>
          </w:p>
        </w:tc>
      </w:tr>
      <w:tr w:rsidR="009C6B33" w:rsidRPr="004904CC" w:rsidTr="00882522">
        <w:trPr>
          <w:trHeight w:val="284"/>
        </w:trPr>
        <w:tc>
          <w:tcPr>
            <w:tcW w:w="2847" w:type="pct"/>
            <w:tcBorders>
              <w:top w:val="single" w:sz="4" w:space="0" w:color="auto"/>
              <w:left w:val="single" w:sz="4" w:space="0" w:color="auto"/>
              <w:bottom w:val="single" w:sz="4" w:space="0" w:color="auto"/>
              <w:right w:val="nil"/>
            </w:tcBorders>
            <w:vAlign w:val="center"/>
          </w:tcPr>
          <w:p w:rsidR="009C6B33" w:rsidRPr="004904CC" w:rsidRDefault="009C6B33" w:rsidP="000E32E4">
            <w:pPr>
              <w:jc w:val="both"/>
              <w:rPr>
                <w:rFonts w:cs="Arial"/>
                <w:b/>
                <w:bCs/>
                <w:sz w:val="16"/>
                <w:szCs w:val="18"/>
              </w:rPr>
            </w:pPr>
            <w:r w:rsidRPr="004904CC">
              <w:rPr>
                <w:b/>
                <w:sz w:val="16"/>
              </w:rPr>
              <w:t>NET VALUE</w:t>
            </w:r>
          </w:p>
        </w:tc>
        <w:tc>
          <w:tcPr>
            <w:tcW w:w="701" w:type="pct"/>
            <w:gridSpan w:val="2"/>
            <w:tcBorders>
              <w:top w:val="single" w:sz="4" w:space="0" w:color="auto"/>
              <w:left w:val="nil"/>
              <w:bottom w:val="single" w:sz="4" w:space="0" w:color="auto"/>
              <w:right w:val="nil"/>
            </w:tcBorders>
            <w:vAlign w:val="center"/>
          </w:tcPr>
          <w:p w:rsidR="009C6B33" w:rsidRPr="004904CC" w:rsidRDefault="009C6B33" w:rsidP="000E32E4">
            <w:pPr>
              <w:jc w:val="right"/>
              <w:rPr>
                <w:b/>
                <w:sz w:val="16"/>
                <w:szCs w:val="18"/>
              </w:rPr>
            </w:pPr>
          </w:p>
        </w:tc>
        <w:tc>
          <w:tcPr>
            <w:tcW w:w="701" w:type="pct"/>
            <w:gridSpan w:val="2"/>
            <w:tcBorders>
              <w:top w:val="single" w:sz="4" w:space="0" w:color="auto"/>
              <w:left w:val="nil"/>
              <w:bottom w:val="single" w:sz="4" w:space="0" w:color="auto"/>
              <w:right w:val="nil"/>
            </w:tcBorders>
            <w:vAlign w:val="center"/>
          </w:tcPr>
          <w:p w:rsidR="009C6B33" w:rsidRPr="004904CC" w:rsidRDefault="009C6B33" w:rsidP="000E32E4">
            <w:pPr>
              <w:jc w:val="right"/>
              <w:rPr>
                <w:b/>
                <w:sz w:val="16"/>
                <w:szCs w:val="18"/>
              </w:rPr>
            </w:pPr>
          </w:p>
        </w:tc>
        <w:tc>
          <w:tcPr>
            <w:tcW w:w="750" w:type="pct"/>
            <w:gridSpan w:val="2"/>
            <w:tcBorders>
              <w:top w:val="single" w:sz="4" w:space="0" w:color="auto"/>
              <w:left w:val="nil"/>
              <w:bottom w:val="single" w:sz="4" w:space="0" w:color="auto"/>
              <w:right w:val="single" w:sz="4" w:space="0" w:color="auto"/>
            </w:tcBorders>
            <w:vAlign w:val="center"/>
          </w:tcPr>
          <w:p w:rsidR="009C6B33" w:rsidRPr="004904CC" w:rsidRDefault="009C6B33" w:rsidP="000E32E4">
            <w:pPr>
              <w:ind w:right="65"/>
              <w:jc w:val="right"/>
              <w:rPr>
                <w:b/>
                <w:sz w:val="16"/>
                <w:szCs w:val="18"/>
              </w:rPr>
            </w:pPr>
          </w:p>
        </w:tc>
      </w:tr>
      <w:tr w:rsidR="00E36E48" w:rsidRPr="004904CC" w:rsidTr="00882522">
        <w:trPr>
          <w:trHeight w:val="284"/>
        </w:trPr>
        <w:tc>
          <w:tcPr>
            <w:tcW w:w="284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E36E48" w:rsidRPr="004904CC" w:rsidRDefault="00E36E48" w:rsidP="000E32E4">
            <w:pPr>
              <w:jc w:val="both"/>
              <w:rPr>
                <w:rFonts w:eastAsia="Arial Unicode MS" w:cs="Arial"/>
                <w:b/>
                <w:sz w:val="16"/>
                <w:szCs w:val="18"/>
              </w:rPr>
            </w:pPr>
            <w:r w:rsidRPr="004904CC">
              <w:rPr>
                <w:b/>
                <w:sz w:val="16"/>
              </w:rPr>
              <w:t>As at 01 January 2014</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E36E48" w:rsidRPr="00E36E48" w:rsidRDefault="00591E07" w:rsidP="00A70579">
            <w:pPr>
              <w:jc w:val="right"/>
              <w:rPr>
                <w:b/>
                <w:sz w:val="16"/>
                <w:szCs w:val="18"/>
              </w:rPr>
            </w:pPr>
            <w:r>
              <w:rPr>
                <w:b/>
                <w:sz w:val="16"/>
                <w:szCs w:val="18"/>
              </w:rPr>
              <w:t>3,</w:t>
            </w:r>
            <w:r w:rsidR="00E36E48" w:rsidRPr="00E36E48">
              <w:rPr>
                <w:b/>
                <w:sz w:val="16"/>
                <w:szCs w:val="18"/>
              </w:rPr>
              <w:t>309</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E36E48" w:rsidRPr="00E36E48" w:rsidRDefault="00591E07" w:rsidP="00A70579">
            <w:pPr>
              <w:jc w:val="right"/>
              <w:rPr>
                <w:b/>
                <w:sz w:val="16"/>
                <w:szCs w:val="18"/>
              </w:rPr>
            </w:pPr>
            <w:r>
              <w:rPr>
                <w:b/>
                <w:sz w:val="16"/>
                <w:szCs w:val="18"/>
              </w:rPr>
              <w:t>3,</w:t>
            </w:r>
            <w:r w:rsidR="00E36E48" w:rsidRPr="00E36E48">
              <w:rPr>
                <w:b/>
                <w:sz w:val="16"/>
                <w:szCs w:val="18"/>
              </w:rPr>
              <w:t>105</w:t>
            </w:r>
          </w:p>
        </w:tc>
        <w:tc>
          <w:tcPr>
            <w:tcW w:w="75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E36E48" w:rsidRPr="00E36E48" w:rsidRDefault="00591E07" w:rsidP="00A70579">
            <w:pPr>
              <w:ind w:right="65"/>
              <w:jc w:val="right"/>
              <w:rPr>
                <w:b/>
                <w:sz w:val="16"/>
                <w:szCs w:val="18"/>
              </w:rPr>
            </w:pPr>
            <w:r>
              <w:rPr>
                <w:b/>
                <w:sz w:val="16"/>
                <w:szCs w:val="18"/>
              </w:rPr>
              <w:t>6,</w:t>
            </w:r>
            <w:r w:rsidR="00E36E48" w:rsidRPr="00E36E48">
              <w:rPr>
                <w:b/>
                <w:sz w:val="16"/>
                <w:szCs w:val="18"/>
              </w:rPr>
              <w:t>414</w:t>
            </w:r>
          </w:p>
        </w:tc>
      </w:tr>
      <w:tr w:rsidR="00E36E48" w:rsidRPr="004904CC" w:rsidTr="00882522">
        <w:trPr>
          <w:trHeight w:val="284"/>
        </w:trPr>
        <w:tc>
          <w:tcPr>
            <w:tcW w:w="284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E36E48" w:rsidRPr="004904CC" w:rsidRDefault="00E36E48" w:rsidP="000E32E4">
            <w:pPr>
              <w:jc w:val="both"/>
              <w:rPr>
                <w:rFonts w:eastAsia="Arial Unicode MS" w:cs="Arial"/>
                <w:b/>
                <w:sz w:val="16"/>
                <w:szCs w:val="18"/>
              </w:rPr>
            </w:pPr>
            <w:r w:rsidRPr="004904CC">
              <w:rPr>
                <w:b/>
                <w:sz w:val="16"/>
              </w:rPr>
              <w:t>As at 30 June 2014</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E36E48" w:rsidRPr="00E36E48" w:rsidRDefault="00591E07" w:rsidP="00A70579">
            <w:pPr>
              <w:jc w:val="right"/>
              <w:rPr>
                <w:b/>
                <w:sz w:val="16"/>
                <w:szCs w:val="18"/>
              </w:rPr>
            </w:pPr>
            <w:r>
              <w:rPr>
                <w:b/>
                <w:sz w:val="16"/>
                <w:szCs w:val="18"/>
              </w:rPr>
              <w:t>2,</w:t>
            </w:r>
            <w:r w:rsidR="00E36E48" w:rsidRPr="00E36E48">
              <w:rPr>
                <w:b/>
                <w:sz w:val="16"/>
                <w:szCs w:val="18"/>
              </w:rPr>
              <w:t>861</w:t>
            </w:r>
          </w:p>
        </w:tc>
        <w:tc>
          <w:tcPr>
            <w:tcW w:w="701" w:type="pct"/>
            <w:gridSpan w:val="2"/>
            <w:tcBorders>
              <w:top w:val="single" w:sz="4" w:space="0" w:color="auto"/>
              <w:left w:val="nil"/>
              <w:bottom w:val="single" w:sz="4" w:space="0" w:color="auto"/>
              <w:right w:val="nil"/>
            </w:tcBorders>
            <w:shd w:val="clear" w:color="auto" w:fill="BFBFBF" w:themeFill="background1" w:themeFillShade="BF"/>
            <w:vAlign w:val="center"/>
          </w:tcPr>
          <w:p w:rsidR="00E36E48" w:rsidRPr="00E36E48" w:rsidRDefault="00591E07" w:rsidP="00A70579">
            <w:pPr>
              <w:jc w:val="right"/>
              <w:rPr>
                <w:b/>
                <w:sz w:val="16"/>
                <w:szCs w:val="18"/>
              </w:rPr>
            </w:pPr>
            <w:r>
              <w:rPr>
                <w:b/>
                <w:sz w:val="16"/>
                <w:szCs w:val="18"/>
              </w:rPr>
              <w:t>3,</w:t>
            </w:r>
            <w:r w:rsidR="00E36E48" w:rsidRPr="00E36E48">
              <w:rPr>
                <w:b/>
                <w:sz w:val="16"/>
                <w:szCs w:val="18"/>
              </w:rPr>
              <w:t>271</w:t>
            </w:r>
          </w:p>
        </w:tc>
        <w:tc>
          <w:tcPr>
            <w:tcW w:w="75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E36E48" w:rsidRPr="00E36E48" w:rsidRDefault="00591E07" w:rsidP="00A70579">
            <w:pPr>
              <w:ind w:right="65"/>
              <w:jc w:val="right"/>
              <w:rPr>
                <w:b/>
                <w:sz w:val="16"/>
                <w:szCs w:val="18"/>
              </w:rPr>
            </w:pPr>
            <w:r>
              <w:rPr>
                <w:b/>
                <w:sz w:val="16"/>
                <w:szCs w:val="18"/>
              </w:rPr>
              <w:t>6,</w:t>
            </w:r>
            <w:r w:rsidR="00E36E48" w:rsidRPr="00E36E48">
              <w:rPr>
                <w:b/>
                <w:sz w:val="16"/>
                <w:szCs w:val="18"/>
              </w:rPr>
              <w:t>132</w:t>
            </w:r>
          </w:p>
        </w:tc>
      </w:tr>
    </w:tbl>
    <w:p w:rsidR="009C6B33" w:rsidRPr="004904CC" w:rsidRDefault="009C6B33" w:rsidP="00CB709D">
      <w:pPr>
        <w:autoSpaceDE w:val="0"/>
        <w:autoSpaceDN w:val="0"/>
        <w:adjustRightInd w:val="0"/>
        <w:jc w:val="both"/>
        <w:rPr>
          <w:rFonts w:cs="Arial"/>
          <w:b/>
          <w:caps/>
          <w:sz w:val="14"/>
          <w:szCs w:val="16"/>
        </w:rPr>
      </w:pPr>
    </w:p>
    <w:tbl>
      <w:tblPr>
        <w:tblStyle w:val="Tabela-Siatka"/>
        <w:tblW w:w="4950" w:type="pct"/>
        <w:tblInd w:w="108" w:type="dxa"/>
        <w:tblLook w:val="04A0"/>
      </w:tblPr>
      <w:tblGrid>
        <w:gridCol w:w="5259"/>
        <w:gridCol w:w="1273"/>
        <w:gridCol w:w="1390"/>
        <w:gridCol w:w="1273"/>
      </w:tblGrid>
      <w:tr w:rsidR="00CB709D" w:rsidRPr="004904CC" w:rsidTr="00DC2725">
        <w:trPr>
          <w:trHeight w:val="678"/>
        </w:trPr>
        <w:tc>
          <w:tcPr>
            <w:tcW w:w="2860" w:type="pct"/>
            <w:tcBorders>
              <w:top w:val="single" w:sz="4" w:space="0" w:color="auto"/>
              <w:left w:val="single" w:sz="4" w:space="0" w:color="auto"/>
              <w:bottom w:val="single" w:sz="4" w:space="0" w:color="auto"/>
              <w:right w:val="nil"/>
            </w:tcBorders>
            <w:shd w:val="clear" w:color="auto" w:fill="BFBFBF" w:themeFill="background1" w:themeFillShade="BF"/>
          </w:tcPr>
          <w:p w:rsidR="00CB709D" w:rsidRPr="004904CC" w:rsidRDefault="00CB709D" w:rsidP="00971CFE">
            <w:pPr>
              <w:rPr>
                <w:sz w:val="18"/>
              </w:rPr>
            </w:pPr>
          </w:p>
        </w:tc>
        <w:tc>
          <w:tcPr>
            <w:tcW w:w="692" w:type="pct"/>
            <w:tcBorders>
              <w:top w:val="single" w:sz="4" w:space="0" w:color="auto"/>
              <w:left w:val="nil"/>
              <w:bottom w:val="single" w:sz="4" w:space="0" w:color="auto"/>
              <w:right w:val="nil"/>
            </w:tcBorders>
            <w:shd w:val="clear" w:color="auto" w:fill="BFBFBF" w:themeFill="background1" w:themeFillShade="BF"/>
            <w:vAlign w:val="center"/>
          </w:tcPr>
          <w:p w:rsidR="00CB709D" w:rsidRPr="004904CC" w:rsidRDefault="006D4925" w:rsidP="007176CF">
            <w:pPr>
              <w:jc w:val="right"/>
              <w:rPr>
                <w:rFonts w:cs="Arial"/>
                <w:b/>
                <w:bCs/>
                <w:sz w:val="16"/>
                <w:szCs w:val="18"/>
              </w:rPr>
            </w:pPr>
            <w:r w:rsidRPr="004904CC">
              <w:rPr>
                <w:b/>
                <w:sz w:val="16"/>
              </w:rPr>
              <w:t>Patents and licenses</w:t>
            </w:r>
          </w:p>
        </w:tc>
        <w:tc>
          <w:tcPr>
            <w:tcW w:w="756" w:type="pct"/>
            <w:tcBorders>
              <w:top w:val="single" w:sz="4" w:space="0" w:color="auto"/>
              <w:left w:val="nil"/>
              <w:bottom w:val="single" w:sz="4" w:space="0" w:color="auto"/>
              <w:right w:val="nil"/>
            </w:tcBorders>
            <w:shd w:val="clear" w:color="auto" w:fill="BFBFBF" w:themeFill="background1" w:themeFillShade="BF"/>
            <w:vAlign w:val="center"/>
          </w:tcPr>
          <w:p w:rsidR="00CB709D" w:rsidRPr="004904CC" w:rsidRDefault="008635B6" w:rsidP="007176CF">
            <w:pPr>
              <w:jc w:val="center"/>
              <w:rPr>
                <w:rFonts w:cs="Arial"/>
                <w:b/>
                <w:bCs/>
                <w:sz w:val="16"/>
                <w:szCs w:val="18"/>
              </w:rPr>
            </w:pPr>
            <w:r w:rsidRPr="004904CC">
              <w:rPr>
                <w:b/>
                <w:sz w:val="16"/>
              </w:rPr>
              <w:t>Intangible assets under construction</w:t>
            </w:r>
          </w:p>
        </w:tc>
        <w:tc>
          <w:tcPr>
            <w:tcW w:w="69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4904CC" w:rsidRDefault="00CB709D" w:rsidP="00C9168A">
            <w:pPr>
              <w:ind w:right="65"/>
              <w:jc w:val="right"/>
              <w:rPr>
                <w:rFonts w:cs="Arial"/>
                <w:b/>
                <w:bCs/>
                <w:sz w:val="16"/>
                <w:szCs w:val="18"/>
              </w:rPr>
            </w:pPr>
            <w:r w:rsidRPr="004904CC">
              <w:rPr>
                <w:b/>
                <w:sz w:val="16"/>
              </w:rPr>
              <w:t>Total</w:t>
            </w:r>
          </w:p>
        </w:tc>
      </w:tr>
      <w:tr w:rsidR="00CB709D" w:rsidRPr="004904CC" w:rsidTr="00DC2725">
        <w:trPr>
          <w:trHeight w:val="313"/>
        </w:trPr>
        <w:tc>
          <w:tcPr>
            <w:tcW w:w="2860" w:type="pct"/>
            <w:tcBorders>
              <w:top w:val="single" w:sz="4" w:space="0" w:color="auto"/>
              <w:left w:val="single" w:sz="4" w:space="0" w:color="auto"/>
              <w:bottom w:val="nil"/>
              <w:right w:val="nil"/>
            </w:tcBorders>
            <w:vAlign w:val="center"/>
          </w:tcPr>
          <w:p w:rsidR="00CB709D" w:rsidRPr="004904CC" w:rsidRDefault="00CB709D" w:rsidP="00AD5D22">
            <w:pPr>
              <w:jc w:val="both"/>
              <w:rPr>
                <w:rFonts w:eastAsia="Arial Unicode MS" w:cs="Arial"/>
                <w:sz w:val="16"/>
                <w:szCs w:val="18"/>
              </w:rPr>
            </w:pPr>
            <w:r w:rsidRPr="004904CC">
              <w:rPr>
                <w:b/>
                <w:sz w:val="16"/>
              </w:rPr>
              <w:t>GROSS VALUE</w:t>
            </w:r>
          </w:p>
        </w:tc>
        <w:tc>
          <w:tcPr>
            <w:tcW w:w="692" w:type="pct"/>
            <w:tcBorders>
              <w:top w:val="single" w:sz="4" w:space="0" w:color="auto"/>
              <w:left w:val="nil"/>
              <w:bottom w:val="nil"/>
              <w:right w:val="nil"/>
            </w:tcBorders>
            <w:vAlign w:val="center"/>
          </w:tcPr>
          <w:p w:rsidR="00CB709D" w:rsidRPr="004904CC" w:rsidRDefault="00CB709D" w:rsidP="009B3EAB">
            <w:pPr>
              <w:jc w:val="right"/>
              <w:rPr>
                <w:sz w:val="16"/>
                <w:szCs w:val="18"/>
              </w:rPr>
            </w:pPr>
          </w:p>
        </w:tc>
        <w:tc>
          <w:tcPr>
            <w:tcW w:w="756" w:type="pct"/>
            <w:tcBorders>
              <w:top w:val="single" w:sz="4" w:space="0" w:color="auto"/>
              <w:left w:val="nil"/>
              <w:bottom w:val="nil"/>
              <w:right w:val="nil"/>
            </w:tcBorders>
            <w:vAlign w:val="center"/>
          </w:tcPr>
          <w:p w:rsidR="00CB709D" w:rsidRPr="004904CC" w:rsidRDefault="00CB709D" w:rsidP="009B3EAB">
            <w:pPr>
              <w:jc w:val="right"/>
              <w:rPr>
                <w:sz w:val="16"/>
                <w:szCs w:val="18"/>
              </w:rPr>
            </w:pPr>
          </w:p>
        </w:tc>
        <w:tc>
          <w:tcPr>
            <w:tcW w:w="692" w:type="pct"/>
            <w:tcBorders>
              <w:top w:val="single" w:sz="4" w:space="0" w:color="auto"/>
              <w:left w:val="nil"/>
              <w:bottom w:val="nil"/>
              <w:right w:val="single" w:sz="4" w:space="0" w:color="auto"/>
            </w:tcBorders>
            <w:vAlign w:val="center"/>
          </w:tcPr>
          <w:p w:rsidR="00CB709D" w:rsidRPr="004904CC" w:rsidRDefault="00CB709D" w:rsidP="00C9168A">
            <w:pPr>
              <w:ind w:right="65"/>
              <w:jc w:val="right"/>
              <w:rPr>
                <w:sz w:val="16"/>
                <w:szCs w:val="18"/>
              </w:rPr>
            </w:pPr>
          </w:p>
        </w:tc>
      </w:tr>
      <w:tr w:rsidR="00DC164E" w:rsidRPr="004904CC" w:rsidTr="00DC2725">
        <w:trPr>
          <w:trHeight w:val="313"/>
        </w:trPr>
        <w:tc>
          <w:tcPr>
            <w:tcW w:w="2860" w:type="pct"/>
            <w:tcBorders>
              <w:top w:val="nil"/>
              <w:left w:val="single" w:sz="4" w:space="0" w:color="auto"/>
              <w:bottom w:val="nil"/>
              <w:right w:val="nil"/>
            </w:tcBorders>
            <w:vAlign w:val="center"/>
          </w:tcPr>
          <w:p w:rsidR="00DC164E" w:rsidRPr="004904CC" w:rsidRDefault="00DC164E" w:rsidP="004767EF">
            <w:pPr>
              <w:jc w:val="both"/>
              <w:rPr>
                <w:rFonts w:cs="Arial"/>
                <w:sz w:val="16"/>
                <w:szCs w:val="18"/>
              </w:rPr>
            </w:pPr>
            <w:r w:rsidRPr="004904CC">
              <w:rPr>
                <w:sz w:val="16"/>
              </w:rPr>
              <w:t>As at 01 January 2013</w:t>
            </w:r>
          </w:p>
        </w:tc>
        <w:tc>
          <w:tcPr>
            <w:tcW w:w="692" w:type="pct"/>
            <w:tcBorders>
              <w:top w:val="nil"/>
              <w:left w:val="nil"/>
              <w:bottom w:val="nil"/>
              <w:right w:val="nil"/>
            </w:tcBorders>
            <w:vAlign w:val="center"/>
          </w:tcPr>
          <w:p w:rsidR="00DC164E" w:rsidRPr="00DC164E" w:rsidRDefault="00591E07" w:rsidP="00A70579">
            <w:pPr>
              <w:jc w:val="right"/>
              <w:rPr>
                <w:sz w:val="16"/>
                <w:szCs w:val="18"/>
              </w:rPr>
            </w:pPr>
            <w:r>
              <w:rPr>
                <w:sz w:val="16"/>
                <w:szCs w:val="18"/>
              </w:rPr>
              <w:t>5,</w:t>
            </w:r>
            <w:r w:rsidR="00DC164E" w:rsidRPr="00DC164E">
              <w:rPr>
                <w:sz w:val="16"/>
                <w:szCs w:val="18"/>
              </w:rPr>
              <w:t>942</w:t>
            </w:r>
          </w:p>
        </w:tc>
        <w:tc>
          <w:tcPr>
            <w:tcW w:w="756" w:type="pct"/>
            <w:tcBorders>
              <w:top w:val="nil"/>
              <w:left w:val="nil"/>
              <w:bottom w:val="nil"/>
              <w:right w:val="nil"/>
            </w:tcBorders>
            <w:vAlign w:val="center"/>
          </w:tcPr>
          <w:p w:rsidR="00DC164E" w:rsidRPr="00DC164E" w:rsidRDefault="00591E07" w:rsidP="00A70579">
            <w:pPr>
              <w:jc w:val="right"/>
              <w:rPr>
                <w:sz w:val="16"/>
                <w:szCs w:val="18"/>
              </w:rPr>
            </w:pPr>
            <w:r>
              <w:rPr>
                <w:sz w:val="16"/>
                <w:szCs w:val="18"/>
              </w:rPr>
              <w:t>2,</w:t>
            </w:r>
            <w:r w:rsidR="00DC164E" w:rsidRPr="00DC164E">
              <w:rPr>
                <w:sz w:val="16"/>
                <w:szCs w:val="18"/>
              </w:rPr>
              <w:t>907</w:t>
            </w:r>
          </w:p>
        </w:tc>
        <w:tc>
          <w:tcPr>
            <w:tcW w:w="692" w:type="pct"/>
            <w:tcBorders>
              <w:top w:val="nil"/>
              <w:left w:val="nil"/>
              <w:bottom w:val="nil"/>
              <w:right w:val="single" w:sz="4" w:space="0" w:color="auto"/>
            </w:tcBorders>
            <w:vAlign w:val="center"/>
          </w:tcPr>
          <w:p w:rsidR="00DC164E" w:rsidRPr="00DC164E" w:rsidRDefault="00591E07" w:rsidP="00A70579">
            <w:pPr>
              <w:ind w:right="65"/>
              <w:jc w:val="right"/>
              <w:rPr>
                <w:sz w:val="16"/>
                <w:szCs w:val="18"/>
              </w:rPr>
            </w:pPr>
            <w:r>
              <w:rPr>
                <w:sz w:val="16"/>
                <w:szCs w:val="18"/>
              </w:rPr>
              <w:t>8,</w:t>
            </w:r>
            <w:r w:rsidR="00DC164E" w:rsidRPr="00DC164E">
              <w:rPr>
                <w:sz w:val="16"/>
                <w:szCs w:val="18"/>
              </w:rPr>
              <w:t>849</w:t>
            </w:r>
          </w:p>
        </w:tc>
      </w:tr>
      <w:tr w:rsidR="00DC164E" w:rsidRPr="004904CC" w:rsidTr="00DC2725">
        <w:trPr>
          <w:trHeight w:val="313"/>
        </w:trPr>
        <w:tc>
          <w:tcPr>
            <w:tcW w:w="2860" w:type="pct"/>
            <w:tcBorders>
              <w:top w:val="nil"/>
              <w:left w:val="single" w:sz="4" w:space="0" w:color="auto"/>
              <w:bottom w:val="nil"/>
              <w:right w:val="nil"/>
            </w:tcBorders>
            <w:vAlign w:val="center"/>
          </w:tcPr>
          <w:p w:rsidR="00DC164E" w:rsidRPr="004904CC" w:rsidRDefault="00DC164E" w:rsidP="00AD5D22">
            <w:pPr>
              <w:jc w:val="both"/>
              <w:rPr>
                <w:rFonts w:cs="Arial"/>
                <w:sz w:val="16"/>
                <w:szCs w:val="18"/>
              </w:rPr>
            </w:pPr>
            <w:r w:rsidRPr="004904CC">
              <w:rPr>
                <w:sz w:val="16"/>
              </w:rPr>
              <w:t>Increases during the period 01.01. - 30.06</w:t>
            </w:r>
          </w:p>
        </w:tc>
        <w:tc>
          <w:tcPr>
            <w:tcW w:w="692"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66</w:t>
            </w:r>
          </w:p>
        </w:tc>
        <w:tc>
          <w:tcPr>
            <w:tcW w:w="756"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75</w:t>
            </w:r>
          </w:p>
        </w:tc>
        <w:tc>
          <w:tcPr>
            <w:tcW w:w="692" w:type="pct"/>
            <w:tcBorders>
              <w:top w:val="nil"/>
              <w:left w:val="nil"/>
              <w:bottom w:val="nil"/>
              <w:right w:val="single" w:sz="4" w:space="0" w:color="auto"/>
            </w:tcBorders>
            <w:vAlign w:val="center"/>
          </w:tcPr>
          <w:p w:rsidR="00DC164E" w:rsidRPr="00DC164E" w:rsidRDefault="00DC164E" w:rsidP="00A70579">
            <w:pPr>
              <w:ind w:right="65"/>
              <w:jc w:val="right"/>
              <w:rPr>
                <w:sz w:val="16"/>
                <w:szCs w:val="18"/>
              </w:rPr>
            </w:pPr>
            <w:r w:rsidRPr="00DC164E">
              <w:rPr>
                <w:sz w:val="16"/>
                <w:szCs w:val="18"/>
              </w:rPr>
              <w:t>141</w:t>
            </w:r>
          </w:p>
        </w:tc>
      </w:tr>
      <w:tr w:rsidR="00DC164E" w:rsidRPr="004904CC" w:rsidTr="00DC2725">
        <w:trPr>
          <w:trHeight w:val="313"/>
        </w:trPr>
        <w:tc>
          <w:tcPr>
            <w:tcW w:w="2860" w:type="pct"/>
            <w:tcBorders>
              <w:top w:val="nil"/>
              <w:left w:val="single" w:sz="4" w:space="0" w:color="auto"/>
              <w:bottom w:val="nil"/>
              <w:right w:val="nil"/>
            </w:tcBorders>
            <w:vAlign w:val="center"/>
          </w:tcPr>
          <w:p w:rsidR="00DC164E" w:rsidRPr="004904CC" w:rsidRDefault="00DC164E" w:rsidP="00AD5D22">
            <w:pPr>
              <w:jc w:val="both"/>
              <w:rPr>
                <w:rFonts w:cs="Arial"/>
                <w:sz w:val="16"/>
                <w:szCs w:val="18"/>
              </w:rPr>
            </w:pPr>
            <w:r w:rsidRPr="004904CC">
              <w:rPr>
                <w:sz w:val="16"/>
              </w:rPr>
              <w:t>Decreases during the period 01.01. - 30.06</w:t>
            </w:r>
          </w:p>
        </w:tc>
        <w:tc>
          <w:tcPr>
            <w:tcW w:w="692"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22</w:t>
            </w:r>
          </w:p>
        </w:tc>
        <w:tc>
          <w:tcPr>
            <w:tcW w:w="756"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w:t>
            </w:r>
          </w:p>
        </w:tc>
        <w:tc>
          <w:tcPr>
            <w:tcW w:w="692" w:type="pct"/>
            <w:tcBorders>
              <w:top w:val="nil"/>
              <w:left w:val="nil"/>
              <w:bottom w:val="nil"/>
              <w:right w:val="single" w:sz="4" w:space="0" w:color="auto"/>
            </w:tcBorders>
            <w:vAlign w:val="center"/>
          </w:tcPr>
          <w:p w:rsidR="00DC164E" w:rsidRPr="00DC164E" w:rsidRDefault="00DC164E" w:rsidP="00A70579">
            <w:pPr>
              <w:ind w:right="65"/>
              <w:jc w:val="right"/>
              <w:rPr>
                <w:sz w:val="16"/>
                <w:szCs w:val="18"/>
              </w:rPr>
            </w:pPr>
            <w:r w:rsidRPr="00DC164E">
              <w:rPr>
                <w:sz w:val="16"/>
                <w:szCs w:val="18"/>
              </w:rPr>
              <w:t>22</w:t>
            </w:r>
          </w:p>
        </w:tc>
      </w:tr>
      <w:tr w:rsidR="00DC164E" w:rsidRPr="004904CC" w:rsidTr="00DC2725">
        <w:trPr>
          <w:trHeight w:val="313"/>
        </w:trPr>
        <w:tc>
          <w:tcPr>
            <w:tcW w:w="286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C164E" w:rsidRPr="004904CC" w:rsidRDefault="00DC164E" w:rsidP="004767EF">
            <w:pPr>
              <w:jc w:val="both"/>
              <w:rPr>
                <w:rFonts w:eastAsia="Arial Unicode MS" w:cs="Arial"/>
                <w:b/>
                <w:bCs/>
                <w:sz w:val="16"/>
                <w:szCs w:val="18"/>
              </w:rPr>
            </w:pPr>
            <w:r w:rsidRPr="004904CC">
              <w:rPr>
                <w:b/>
                <w:sz w:val="16"/>
              </w:rPr>
              <w:t>As at 30 June 2013</w:t>
            </w:r>
          </w:p>
        </w:tc>
        <w:tc>
          <w:tcPr>
            <w:tcW w:w="692"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5,</w:t>
            </w:r>
            <w:r w:rsidR="00DC164E" w:rsidRPr="00DC164E">
              <w:rPr>
                <w:b/>
                <w:sz w:val="16"/>
                <w:szCs w:val="18"/>
              </w:rPr>
              <w:t>986</w:t>
            </w:r>
          </w:p>
        </w:tc>
        <w:tc>
          <w:tcPr>
            <w:tcW w:w="756"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2,</w:t>
            </w:r>
            <w:r w:rsidR="00DC164E" w:rsidRPr="00DC164E">
              <w:rPr>
                <w:b/>
                <w:sz w:val="16"/>
                <w:szCs w:val="18"/>
              </w:rPr>
              <w:t>982</w:t>
            </w:r>
          </w:p>
        </w:tc>
        <w:tc>
          <w:tcPr>
            <w:tcW w:w="69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C164E" w:rsidRPr="00DC164E" w:rsidRDefault="00591E07" w:rsidP="00A70579">
            <w:pPr>
              <w:ind w:right="65"/>
              <w:jc w:val="right"/>
              <w:rPr>
                <w:b/>
                <w:sz w:val="16"/>
                <w:szCs w:val="18"/>
              </w:rPr>
            </w:pPr>
            <w:r>
              <w:rPr>
                <w:b/>
                <w:sz w:val="16"/>
                <w:szCs w:val="18"/>
              </w:rPr>
              <w:t>8,</w:t>
            </w:r>
            <w:r w:rsidR="00DC164E" w:rsidRPr="00DC164E">
              <w:rPr>
                <w:b/>
                <w:sz w:val="16"/>
                <w:szCs w:val="18"/>
              </w:rPr>
              <w:t>968</w:t>
            </w:r>
          </w:p>
        </w:tc>
      </w:tr>
    </w:tbl>
    <w:p w:rsidR="004767EF" w:rsidRPr="0084231B" w:rsidRDefault="004767EF">
      <w:pPr>
        <w:rPr>
          <w:sz w:val="2"/>
          <w:szCs w:val="2"/>
        </w:rPr>
      </w:pPr>
    </w:p>
    <w:p w:rsidR="004767EF" w:rsidRPr="0084231B" w:rsidRDefault="004767EF">
      <w:pPr>
        <w:rPr>
          <w:sz w:val="2"/>
          <w:szCs w:val="2"/>
        </w:rPr>
      </w:pPr>
    </w:p>
    <w:tbl>
      <w:tblPr>
        <w:tblStyle w:val="Tabela-Siatka"/>
        <w:tblW w:w="4960" w:type="pct"/>
        <w:tblInd w:w="108" w:type="dxa"/>
        <w:tblLook w:val="04A0"/>
      </w:tblPr>
      <w:tblGrid>
        <w:gridCol w:w="5239"/>
        <w:gridCol w:w="1288"/>
        <w:gridCol w:w="1288"/>
        <w:gridCol w:w="1399"/>
      </w:tblGrid>
      <w:tr w:rsidR="00CB709D" w:rsidRPr="004904CC" w:rsidTr="00DC164E">
        <w:trPr>
          <w:trHeight w:val="284"/>
        </w:trPr>
        <w:tc>
          <w:tcPr>
            <w:tcW w:w="2843" w:type="pct"/>
            <w:tcBorders>
              <w:top w:val="single" w:sz="4" w:space="0" w:color="auto"/>
              <w:left w:val="single" w:sz="4" w:space="0" w:color="auto"/>
              <w:bottom w:val="nil"/>
              <w:right w:val="nil"/>
            </w:tcBorders>
            <w:vAlign w:val="center"/>
          </w:tcPr>
          <w:p w:rsidR="00CB709D" w:rsidRPr="004904CC" w:rsidRDefault="00CB709D" w:rsidP="00AD5D22">
            <w:pPr>
              <w:jc w:val="both"/>
              <w:rPr>
                <w:rFonts w:cs="Arial"/>
                <w:b/>
                <w:sz w:val="16"/>
                <w:szCs w:val="18"/>
              </w:rPr>
            </w:pPr>
            <w:r w:rsidRPr="004904CC">
              <w:rPr>
                <w:b/>
                <w:sz w:val="16"/>
              </w:rPr>
              <w:t>REDEMPTION</w:t>
            </w:r>
          </w:p>
        </w:tc>
        <w:tc>
          <w:tcPr>
            <w:tcW w:w="699" w:type="pct"/>
            <w:tcBorders>
              <w:top w:val="single" w:sz="4" w:space="0" w:color="auto"/>
              <w:left w:val="nil"/>
              <w:bottom w:val="nil"/>
              <w:right w:val="nil"/>
            </w:tcBorders>
            <w:vAlign w:val="center"/>
          </w:tcPr>
          <w:p w:rsidR="00CB709D" w:rsidRPr="004904CC" w:rsidRDefault="00CB709D" w:rsidP="00811891">
            <w:pPr>
              <w:jc w:val="right"/>
              <w:rPr>
                <w:sz w:val="16"/>
                <w:szCs w:val="18"/>
              </w:rPr>
            </w:pPr>
          </w:p>
        </w:tc>
        <w:tc>
          <w:tcPr>
            <w:tcW w:w="699" w:type="pct"/>
            <w:tcBorders>
              <w:top w:val="single" w:sz="4" w:space="0" w:color="auto"/>
              <w:left w:val="nil"/>
              <w:bottom w:val="nil"/>
              <w:right w:val="nil"/>
            </w:tcBorders>
            <w:vAlign w:val="center"/>
          </w:tcPr>
          <w:p w:rsidR="00CB709D" w:rsidRPr="004904CC" w:rsidRDefault="00CB709D" w:rsidP="00811891">
            <w:pPr>
              <w:jc w:val="right"/>
              <w:rPr>
                <w:sz w:val="16"/>
                <w:szCs w:val="18"/>
              </w:rPr>
            </w:pPr>
          </w:p>
        </w:tc>
        <w:tc>
          <w:tcPr>
            <w:tcW w:w="759" w:type="pct"/>
            <w:tcBorders>
              <w:top w:val="single" w:sz="4" w:space="0" w:color="auto"/>
              <w:left w:val="nil"/>
              <w:bottom w:val="nil"/>
              <w:right w:val="single" w:sz="4" w:space="0" w:color="auto"/>
            </w:tcBorders>
            <w:vAlign w:val="center"/>
          </w:tcPr>
          <w:p w:rsidR="00CB709D" w:rsidRPr="004904CC" w:rsidRDefault="00CB709D" w:rsidP="00C9168A">
            <w:pPr>
              <w:ind w:right="65"/>
              <w:jc w:val="right"/>
              <w:rPr>
                <w:sz w:val="16"/>
                <w:szCs w:val="18"/>
              </w:rPr>
            </w:pPr>
          </w:p>
        </w:tc>
      </w:tr>
      <w:tr w:rsidR="00DC164E" w:rsidRPr="004904CC" w:rsidTr="00DC164E">
        <w:trPr>
          <w:trHeight w:val="284"/>
        </w:trPr>
        <w:tc>
          <w:tcPr>
            <w:tcW w:w="2843" w:type="pct"/>
            <w:tcBorders>
              <w:top w:val="nil"/>
              <w:left w:val="single" w:sz="4" w:space="0" w:color="auto"/>
              <w:bottom w:val="nil"/>
              <w:right w:val="nil"/>
            </w:tcBorders>
            <w:vAlign w:val="center"/>
          </w:tcPr>
          <w:p w:rsidR="00DC164E" w:rsidRPr="004904CC" w:rsidRDefault="00DC164E" w:rsidP="004767EF">
            <w:pPr>
              <w:jc w:val="both"/>
              <w:rPr>
                <w:rFonts w:cs="Arial"/>
                <w:sz w:val="16"/>
                <w:szCs w:val="18"/>
              </w:rPr>
            </w:pPr>
            <w:r w:rsidRPr="004904CC">
              <w:rPr>
                <w:sz w:val="16"/>
              </w:rPr>
              <w:t>As at 01 January 2013</w:t>
            </w:r>
          </w:p>
        </w:tc>
        <w:tc>
          <w:tcPr>
            <w:tcW w:w="699" w:type="pct"/>
            <w:tcBorders>
              <w:top w:val="nil"/>
              <w:left w:val="nil"/>
              <w:bottom w:val="nil"/>
              <w:right w:val="nil"/>
            </w:tcBorders>
            <w:vAlign w:val="center"/>
          </w:tcPr>
          <w:p w:rsidR="00DC164E" w:rsidRPr="00DC164E" w:rsidRDefault="00591E07" w:rsidP="00A70579">
            <w:pPr>
              <w:jc w:val="right"/>
              <w:rPr>
                <w:b/>
                <w:sz w:val="16"/>
                <w:szCs w:val="18"/>
              </w:rPr>
            </w:pPr>
            <w:r>
              <w:rPr>
                <w:b/>
                <w:sz w:val="16"/>
                <w:szCs w:val="18"/>
              </w:rPr>
              <w:t>1,</w:t>
            </w:r>
            <w:r w:rsidR="00DC164E" w:rsidRPr="00DC164E">
              <w:rPr>
                <w:b/>
                <w:sz w:val="16"/>
                <w:szCs w:val="18"/>
              </w:rPr>
              <w:t>882</w:t>
            </w:r>
          </w:p>
        </w:tc>
        <w:tc>
          <w:tcPr>
            <w:tcW w:w="699" w:type="pct"/>
            <w:tcBorders>
              <w:top w:val="nil"/>
              <w:left w:val="nil"/>
              <w:bottom w:val="nil"/>
              <w:right w:val="nil"/>
            </w:tcBorders>
            <w:vAlign w:val="center"/>
          </w:tcPr>
          <w:p w:rsidR="00DC164E" w:rsidRPr="00DC164E" w:rsidRDefault="00DC164E" w:rsidP="00A70579">
            <w:pPr>
              <w:jc w:val="right"/>
              <w:rPr>
                <w:b/>
                <w:sz w:val="16"/>
                <w:szCs w:val="18"/>
              </w:rPr>
            </w:pPr>
            <w:r w:rsidRPr="00DC164E">
              <w:rPr>
                <w:b/>
                <w:sz w:val="16"/>
                <w:szCs w:val="18"/>
              </w:rPr>
              <w:t>-</w:t>
            </w:r>
          </w:p>
        </w:tc>
        <w:tc>
          <w:tcPr>
            <w:tcW w:w="759" w:type="pct"/>
            <w:tcBorders>
              <w:top w:val="nil"/>
              <w:left w:val="nil"/>
              <w:bottom w:val="nil"/>
              <w:right w:val="single" w:sz="4" w:space="0" w:color="auto"/>
            </w:tcBorders>
            <w:vAlign w:val="center"/>
          </w:tcPr>
          <w:p w:rsidR="00DC164E" w:rsidRPr="00DC164E" w:rsidRDefault="00591E07" w:rsidP="00A70579">
            <w:pPr>
              <w:ind w:right="65"/>
              <w:jc w:val="right"/>
              <w:rPr>
                <w:b/>
                <w:sz w:val="16"/>
                <w:szCs w:val="18"/>
              </w:rPr>
            </w:pPr>
            <w:r>
              <w:rPr>
                <w:b/>
                <w:sz w:val="16"/>
                <w:szCs w:val="18"/>
              </w:rPr>
              <w:t>1,</w:t>
            </w:r>
            <w:r w:rsidR="00DC164E" w:rsidRPr="00DC164E">
              <w:rPr>
                <w:b/>
                <w:sz w:val="16"/>
                <w:szCs w:val="18"/>
              </w:rPr>
              <w:t>882</w:t>
            </w:r>
          </w:p>
        </w:tc>
      </w:tr>
      <w:tr w:rsidR="00DC164E" w:rsidRPr="004904CC" w:rsidTr="00DC164E">
        <w:trPr>
          <w:trHeight w:val="284"/>
        </w:trPr>
        <w:tc>
          <w:tcPr>
            <w:tcW w:w="2843" w:type="pct"/>
            <w:tcBorders>
              <w:top w:val="nil"/>
              <w:left w:val="single" w:sz="4" w:space="0" w:color="auto"/>
              <w:bottom w:val="nil"/>
              <w:right w:val="nil"/>
            </w:tcBorders>
            <w:vAlign w:val="center"/>
          </w:tcPr>
          <w:p w:rsidR="00DC164E" w:rsidRPr="004904CC" w:rsidRDefault="00DC164E" w:rsidP="00AD5D22">
            <w:pPr>
              <w:jc w:val="both"/>
              <w:rPr>
                <w:rFonts w:cs="Arial"/>
                <w:sz w:val="16"/>
                <w:szCs w:val="18"/>
              </w:rPr>
            </w:pPr>
            <w:r w:rsidRPr="004904CC">
              <w:rPr>
                <w:sz w:val="16"/>
              </w:rPr>
              <w:t>Amortisation and depreciation in the period 01.01. - 30.06</w:t>
            </w:r>
          </w:p>
        </w:tc>
        <w:tc>
          <w:tcPr>
            <w:tcW w:w="699"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563</w:t>
            </w:r>
          </w:p>
        </w:tc>
        <w:tc>
          <w:tcPr>
            <w:tcW w:w="699" w:type="pct"/>
            <w:tcBorders>
              <w:top w:val="nil"/>
              <w:left w:val="nil"/>
              <w:bottom w:val="nil"/>
              <w:right w:val="nil"/>
            </w:tcBorders>
            <w:vAlign w:val="center"/>
          </w:tcPr>
          <w:p w:rsidR="00DC164E" w:rsidRPr="00DC164E" w:rsidRDefault="00DC164E" w:rsidP="00A70579">
            <w:pPr>
              <w:jc w:val="right"/>
              <w:rPr>
                <w:sz w:val="16"/>
                <w:szCs w:val="18"/>
              </w:rPr>
            </w:pPr>
            <w:r w:rsidRPr="00DC164E">
              <w:rPr>
                <w:sz w:val="16"/>
                <w:szCs w:val="18"/>
              </w:rPr>
              <w:t>-</w:t>
            </w:r>
          </w:p>
        </w:tc>
        <w:tc>
          <w:tcPr>
            <w:tcW w:w="759" w:type="pct"/>
            <w:tcBorders>
              <w:top w:val="nil"/>
              <w:left w:val="nil"/>
              <w:bottom w:val="nil"/>
              <w:right w:val="single" w:sz="4" w:space="0" w:color="auto"/>
            </w:tcBorders>
            <w:vAlign w:val="center"/>
          </w:tcPr>
          <w:p w:rsidR="00DC164E" w:rsidRPr="00DC164E" w:rsidRDefault="00DC164E" w:rsidP="00A70579">
            <w:pPr>
              <w:ind w:right="65"/>
              <w:jc w:val="right"/>
              <w:rPr>
                <w:sz w:val="16"/>
                <w:szCs w:val="18"/>
              </w:rPr>
            </w:pPr>
            <w:r w:rsidRPr="00DC164E">
              <w:rPr>
                <w:sz w:val="16"/>
                <w:szCs w:val="18"/>
              </w:rPr>
              <w:t>563</w:t>
            </w:r>
          </w:p>
        </w:tc>
      </w:tr>
      <w:tr w:rsidR="00DC164E" w:rsidRPr="004904CC" w:rsidTr="00DC164E">
        <w:trPr>
          <w:trHeight w:val="284"/>
        </w:trPr>
        <w:tc>
          <w:tcPr>
            <w:tcW w:w="284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C164E" w:rsidRPr="004904CC" w:rsidRDefault="00DC164E" w:rsidP="004767EF">
            <w:pPr>
              <w:jc w:val="both"/>
              <w:rPr>
                <w:rFonts w:eastAsia="Arial Unicode MS" w:cs="Arial"/>
                <w:b/>
                <w:bCs/>
                <w:sz w:val="16"/>
                <w:szCs w:val="18"/>
              </w:rPr>
            </w:pPr>
            <w:r w:rsidRPr="004904CC">
              <w:rPr>
                <w:b/>
                <w:sz w:val="16"/>
              </w:rPr>
              <w:t>As at 30 June 2013</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2,</w:t>
            </w:r>
            <w:r w:rsidR="00DC164E" w:rsidRPr="00DC164E">
              <w:rPr>
                <w:b/>
                <w:sz w:val="16"/>
                <w:szCs w:val="18"/>
              </w:rPr>
              <w:t>445</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DC164E" w:rsidP="00A70579">
            <w:pPr>
              <w:jc w:val="right"/>
              <w:rPr>
                <w:b/>
                <w:sz w:val="16"/>
                <w:szCs w:val="18"/>
              </w:rPr>
            </w:pPr>
            <w:r w:rsidRPr="00DC164E">
              <w:rPr>
                <w:b/>
                <w:sz w:val="16"/>
                <w:szCs w:val="18"/>
              </w:rPr>
              <w:t>-</w:t>
            </w:r>
          </w:p>
        </w:tc>
        <w:tc>
          <w:tcPr>
            <w:tcW w:w="75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C164E" w:rsidRPr="00DC164E" w:rsidRDefault="00591E07" w:rsidP="00A70579">
            <w:pPr>
              <w:ind w:right="65"/>
              <w:jc w:val="right"/>
              <w:rPr>
                <w:b/>
                <w:sz w:val="16"/>
                <w:szCs w:val="18"/>
              </w:rPr>
            </w:pPr>
            <w:r>
              <w:rPr>
                <w:b/>
                <w:sz w:val="16"/>
                <w:szCs w:val="18"/>
              </w:rPr>
              <w:t>2,</w:t>
            </w:r>
            <w:r w:rsidR="00DC164E" w:rsidRPr="00DC164E">
              <w:rPr>
                <w:b/>
                <w:sz w:val="16"/>
                <w:szCs w:val="18"/>
              </w:rPr>
              <w:t>445</w:t>
            </w:r>
          </w:p>
        </w:tc>
      </w:tr>
      <w:tr w:rsidR="00DC164E" w:rsidRPr="004904CC" w:rsidTr="00DC164E">
        <w:trPr>
          <w:trHeight w:val="284"/>
        </w:trPr>
        <w:tc>
          <w:tcPr>
            <w:tcW w:w="2843" w:type="pct"/>
            <w:tcBorders>
              <w:top w:val="single" w:sz="4" w:space="0" w:color="auto"/>
              <w:left w:val="single" w:sz="4" w:space="0" w:color="auto"/>
              <w:bottom w:val="single" w:sz="4" w:space="0" w:color="auto"/>
              <w:right w:val="nil"/>
            </w:tcBorders>
            <w:vAlign w:val="center"/>
          </w:tcPr>
          <w:p w:rsidR="00DC164E" w:rsidRPr="004904CC" w:rsidRDefault="00DC164E" w:rsidP="00AD5D22">
            <w:pPr>
              <w:jc w:val="both"/>
              <w:rPr>
                <w:rFonts w:eastAsia="Arial Unicode MS" w:cs="Arial"/>
                <w:b/>
                <w:sz w:val="16"/>
                <w:szCs w:val="18"/>
              </w:rPr>
            </w:pPr>
            <w:r w:rsidRPr="004904CC">
              <w:rPr>
                <w:b/>
                <w:sz w:val="16"/>
              </w:rPr>
              <w:t>NET VALUE</w:t>
            </w:r>
          </w:p>
        </w:tc>
        <w:tc>
          <w:tcPr>
            <w:tcW w:w="699" w:type="pct"/>
            <w:tcBorders>
              <w:top w:val="single" w:sz="4" w:space="0" w:color="auto"/>
              <w:left w:val="nil"/>
              <w:bottom w:val="single" w:sz="4" w:space="0" w:color="auto"/>
              <w:right w:val="nil"/>
            </w:tcBorders>
            <w:vAlign w:val="center"/>
          </w:tcPr>
          <w:p w:rsidR="00DC164E" w:rsidRPr="00DC164E" w:rsidRDefault="00DC164E" w:rsidP="00A70579">
            <w:pPr>
              <w:jc w:val="right"/>
              <w:rPr>
                <w:b/>
                <w:sz w:val="16"/>
                <w:szCs w:val="18"/>
              </w:rPr>
            </w:pPr>
          </w:p>
        </w:tc>
        <w:tc>
          <w:tcPr>
            <w:tcW w:w="699" w:type="pct"/>
            <w:tcBorders>
              <w:top w:val="single" w:sz="4" w:space="0" w:color="auto"/>
              <w:left w:val="nil"/>
              <w:bottom w:val="single" w:sz="4" w:space="0" w:color="auto"/>
              <w:right w:val="nil"/>
            </w:tcBorders>
            <w:vAlign w:val="center"/>
          </w:tcPr>
          <w:p w:rsidR="00DC164E" w:rsidRPr="00DC164E" w:rsidRDefault="00DC164E" w:rsidP="00A70579">
            <w:pPr>
              <w:jc w:val="right"/>
              <w:rPr>
                <w:b/>
                <w:sz w:val="16"/>
                <w:szCs w:val="18"/>
              </w:rPr>
            </w:pPr>
          </w:p>
        </w:tc>
        <w:tc>
          <w:tcPr>
            <w:tcW w:w="759" w:type="pct"/>
            <w:tcBorders>
              <w:top w:val="single" w:sz="4" w:space="0" w:color="auto"/>
              <w:left w:val="nil"/>
              <w:bottom w:val="single" w:sz="4" w:space="0" w:color="auto"/>
              <w:right w:val="single" w:sz="4" w:space="0" w:color="auto"/>
            </w:tcBorders>
            <w:vAlign w:val="center"/>
          </w:tcPr>
          <w:p w:rsidR="00DC164E" w:rsidRPr="00DC164E" w:rsidRDefault="00DC164E" w:rsidP="00A70579">
            <w:pPr>
              <w:ind w:right="65"/>
              <w:jc w:val="right"/>
              <w:rPr>
                <w:b/>
                <w:sz w:val="16"/>
                <w:szCs w:val="18"/>
              </w:rPr>
            </w:pPr>
          </w:p>
        </w:tc>
      </w:tr>
      <w:tr w:rsidR="00DC164E" w:rsidRPr="004904CC" w:rsidTr="00DC164E">
        <w:trPr>
          <w:trHeight w:val="284"/>
        </w:trPr>
        <w:tc>
          <w:tcPr>
            <w:tcW w:w="284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C164E" w:rsidRPr="004904CC" w:rsidRDefault="00DC164E" w:rsidP="004767EF">
            <w:pPr>
              <w:jc w:val="both"/>
              <w:rPr>
                <w:rFonts w:eastAsia="Arial Unicode MS" w:cs="Arial"/>
                <w:b/>
                <w:sz w:val="16"/>
                <w:szCs w:val="18"/>
              </w:rPr>
            </w:pPr>
            <w:r w:rsidRPr="004904CC">
              <w:rPr>
                <w:b/>
                <w:sz w:val="16"/>
              </w:rPr>
              <w:t>As at 01 January 2013</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4,</w:t>
            </w:r>
            <w:r w:rsidR="00DC164E" w:rsidRPr="00DC164E">
              <w:rPr>
                <w:b/>
                <w:sz w:val="16"/>
                <w:szCs w:val="18"/>
              </w:rPr>
              <w:t>060</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2,</w:t>
            </w:r>
            <w:r w:rsidR="00DC164E" w:rsidRPr="00DC164E">
              <w:rPr>
                <w:b/>
                <w:sz w:val="16"/>
                <w:szCs w:val="18"/>
              </w:rPr>
              <w:t>907</w:t>
            </w:r>
          </w:p>
        </w:tc>
        <w:tc>
          <w:tcPr>
            <w:tcW w:w="75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C164E" w:rsidRPr="00DC164E" w:rsidRDefault="00591E07" w:rsidP="00A70579">
            <w:pPr>
              <w:ind w:right="65"/>
              <w:jc w:val="right"/>
              <w:rPr>
                <w:b/>
                <w:sz w:val="16"/>
                <w:szCs w:val="18"/>
              </w:rPr>
            </w:pPr>
            <w:r>
              <w:rPr>
                <w:b/>
                <w:sz w:val="16"/>
                <w:szCs w:val="18"/>
              </w:rPr>
              <w:t>6,</w:t>
            </w:r>
            <w:r w:rsidR="00DC164E" w:rsidRPr="00DC164E">
              <w:rPr>
                <w:b/>
                <w:sz w:val="16"/>
                <w:szCs w:val="18"/>
              </w:rPr>
              <w:t>967</w:t>
            </w:r>
          </w:p>
        </w:tc>
      </w:tr>
      <w:tr w:rsidR="00DC164E" w:rsidRPr="0084231B" w:rsidTr="00DC164E">
        <w:trPr>
          <w:trHeight w:val="284"/>
        </w:trPr>
        <w:tc>
          <w:tcPr>
            <w:tcW w:w="284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C164E" w:rsidRPr="004904CC" w:rsidRDefault="00DC164E" w:rsidP="004767EF">
            <w:pPr>
              <w:jc w:val="both"/>
              <w:rPr>
                <w:rFonts w:eastAsia="Arial Unicode MS" w:cs="Arial"/>
                <w:b/>
                <w:sz w:val="16"/>
                <w:szCs w:val="18"/>
              </w:rPr>
            </w:pPr>
            <w:r w:rsidRPr="004904CC">
              <w:rPr>
                <w:b/>
                <w:sz w:val="16"/>
              </w:rPr>
              <w:t>As at 30 June 2013</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3,</w:t>
            </w:r>
            <w:r w:rsidR="00DC164E" w:rsidRPr="00DC164E">
              <w:rPr>
                <w:b/>
                <w:sz w:val="16"/>
                <w:szCs w:val="18"/>
              </w:rPr>
              <w:t>541</w:t>
            </w:r>
          </w:p>
        </w:tc>
        <w:tc>
          <w:tcPr>
            <w:tcW w:w="699" w:type="pct"/>
            <w:tcBorders>
              <w:top w:val="single" w:sz="4" w:space="0" w:color="auto"/>
              <w:left w:val="nil"/>
              <w:bottom w:val="single" w:sz="4" w:space="0" w:color="auto"/>
              <w:right w:val="nil"/>
            </w:tcBorders>
            <w:shd w:val="clear" w:color="auto" w:fill="BFBFBF" w:themeFill="background1" w:themeFillShade="BF"/>
            <w:vAlign w:val="center"/>
          </w:tcPr>
          <w:p w:rsidR="00DC164E" w:rsidRPr="00DC164E" w:rsidRDefault="00591E07" w:rsidP="00A70579">
            <w:pPr>
              <w:jc w:val="right"/>
              <w:rPr>
                <w:b/>
                <w:sz w:val="16"/>
                <w:szCs w:val="18"/>
              </w:rPr>
            </w:pPr>
            <w:r>
              <w:rPr>
                <w:b/>
                <w:sz w:val="16"/>
                <w:szCs w:val="18"/>
              </w:rPr>
              <w:t>2,</w:t>
            </w:r>
            <w:r w:rsidR="00DC164E" w:rsidRPr="00DC164E">
              <w:rPr>
                <w:b/>
                <w:sz w:val="16"/>
                <w:szCs w:val="18"/>
              </w:rPr>
              <w:t>982</w:t>
            </w:r>
          </w:p>
        </w:tc>
        <w:tc>
          <w:tcPr>
            <w:tcW w:w="75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C164E" w:rsidRPr="00DC164E" w:rsidRDefault="00DC164E" w:rsidP="00A70579">
            <w:pPr>
              <w:ind w:right="65"/>
              <w:jc w:val="right"/>
              <w:rPr>
                <w:b/>
                <w:sz w:val="16"/>
                <w:szCs w:val="18"/>
              </w:rPr>
            </w:pPr>
            <w:r w:rsidRPr="00DC164E">
              <w:rPr>
                <w:b/>
                <w:sz w:val="16"/>
                <w:szCs w:val="18"/>
              </w:rPr>
              <w:t>6 523</w:t>
            </w:r>
          </w:p>
        </w:tc>
      </w:tr>
    </w:tbl>
    <w:p w:rsidR="00CB709D" w:rsidRPr="0084231B" w:rsidRDefault="00CB709D" w:rsidP="007A69A0">
      <w:pPr>
        <w:pStyle w:val="Nagwek1"/>
      </w:pPr>
      <w:bookmarkStart w:id="24" w:name="_Toc363639897"/>
      <w:bookmarkStart w:id="25" w:name="_Toc366502879"/>
      <w:r>
        <w:lastRenderedPageBreak/>
        <w:t>CASH</w:t>
      </w:r>
      <w:bookmarkEnd w:id="24"/>
      <w:bookmarkEnd w:id="25"/>
    </w:p>
    <w:tbl>
      <w:tblPr>
        <w:tblStyle w:val="Tabela-Siatka"/>
        <w:tblW w:w="4901" w:type="pct"/>
        <w:tblInd w:w="108" w:type="dxa"/>
        <w:tblLook w:val="04A0"/>
      </w:tblPr>
      <w:tblGrid>
        <w:gridCol w:w="5231"/>
        <w:gridCol w:w="1282"/>
        <w:gridCol w:w="1282"/>
        <w:gridCol w:w="1309"/>
      </w:tblGrid>
      <w:tr w:rsidR="00CB709D" w:rsidRPr="0084231B" w:rsidTr="0047156B">
        <w:tc>
          <w:tcPr>
            <w:tcW w:w="2873" w:type="pct"/>
            <w:tcBorders>
              <w:top w:val="single" w:sz="4" w:space="0" w:color="auto"/>
              <w:left w:val="single" w:sz="4" w:space="0" w:color="auto"/>
              <w:bottom w:val="single" w:sz="4" w:space="0" w:color="auto"/>
              <w:right w:val="nil"/>
            </w:tcBorders>
            <w:shd w:val="clear" w:color="auto" w:fill="BFBFBF" w:themeFill="background1" w:themeFillShade="BF"/>
          </w:tcPr>
          <w:p w:rsidR="00CB709D" w:rsidRPr="0084231B" w:rsidRDefault="00CB709D" w:rsidP="00971CFE"/>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4767EF">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4767EF">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CB709D" w:rsidP="00C9168A">
            <w:pPr>
              <w:ind w:right="65"/>
              <w:jc w:val="right"/>
              <w:rPr>
                <w:rFonts w:cs="Arial"/>
                <w:b/>
                <w:bCs/>
                <w:sz w:val="18"/>
                <w:szCs w:val="18"/>
              </w:rPr>
            </w:pPr>
            <w:r>
              <w:rPr>
                <w:b/>
                <w:sz w:val="18"/>
              </w:rPr>
              <w:t>30.06.</w:t>
            </w:r>
            <w:r w:rsidR="00D559DB">
              <w:rPr>
                <w:b/>
                <w:sz w:val="18"/>
              </w:rPr>
              <w:t>2013</w:t>
            </w:r>
          </w:p>
        </w:tc>
      </w:tr>
      <w:tr w:rsidR="00A70579" w:rsidRPr="0084231B" w:rsidTr="0047156B">
        <w:trPr>
          <w:trHeight w:val="284"/>
        </w:trPr>
        <w:tc>
          <w:tcPr>
            <w:tcW w:w="2873" w:type="pct"/>
            <w:tcBorders>
              <w:top w:val="single" w:sz="4" w:space="0" w:color="auto"/>
              <w:left w:val="single" w:sz="4" w:space="0" w:color="auto"/>
              <w:bottom w:val="nil"/>
              <w:right w:val="nil"/>
            </w:tcBorders>
            <w:vAlign w:val="center"/>
          </w:tcPr>
          <w:p w:rsidR="00A70579" w:rsidRPr="0084231B" w:rsidRDefault="00A70579" w:rsidP="00AD5D22">
            <w:pPr>
              <w:jc w:val="both"/>
              <w:rPr>
                <w:rFonts w:eastAsia="Arial Unicode MS" w:cs="Arial Unicode MS"/>
                <w:sz w:val="18"/>
                <w:szCs w:val="18"/>
              </w:rPr>
            </w:pPr>
            <w:r>
              <w:rPr>
                <w:sz w:val="18"/>
              </w:rPr>
              <w:t>Cash in hand and at bank</w:t>
            </w:r>
          </w:p>
        </w:tc>
        <w:tc>
          <w:tcPr>
            <w:tcW w:w="704" w:type="pct"/>
            <w:tcBorders>
              <w:top w:val="single" w:sz="4" w:space="0" w:color="auto"/>
              <w:left w:val="nil"/>
              <w:bottom w:val="nil"/>
              <w:right w:val="nil"/>
            </w:tcBorders>
            <w:vAlign w:val="center"/>
          </w:tcPr>
          <w:p w:rsidR="00A70579" w:rsidRPr="0085649D" w:rsidRDefault="00A70579" w:rsidP="00A70579">
            <w:pPr>
              <w:jc w:val="right"/>
              <w:rPr>
                <w:sz w:val="18"/>
                <w:szCs w:val="18"/>
              </w:rPr>
            </w:pPr>
            <w:r>
              <w:rPr>
                <w:sz w:val="18"/>
                <w:szCs w:val="18"/>
              </w:rPr>
              <w:t>103,</w:t>
            </w:r>
            <w:r w:rsidRPr="0085649D">
              <w:rPr>
                <w:sz w:val="18"/>
                <w:szCs w:val="18"/>
              </w:rPr>
              <w:t>057</w:t>
            </w:r>
          </w:p>
        </w:tc>
        <w:tc>
          <w:tcPr>
            <w:tcW w:w="704" w:type="pct"/>
            <w:tcBorders>
              <w:top w:val="single" w:sz="4" w:space="0" w:color="auto"/>
              <w:left w:val="nil"/>
              <w:bottom w:val="nil"/>
              <w:right w:val="nil"/>
            </w:tcBorders>
            <w:vAlign w:val="center"/>
          </w:tcPr>
          <w:p w:rsidR="00A70579" w:rsidRPr="0085649D" w:rsidRDefault="00A70579" w:rsidP="00A70579">
            <w:pPr>
              <w:jc w:val="right"/>
              <w:rPr>
                <w:sz w:val="18"/>
                <w:szCs w:val="18"/>
              </w:rPr>
            </w:pPr>
            <w:r>
              <w:rPr>
                <w:sz w:val="18"/>
                <w:szCs w:val="18"/>
              </w:rPr>
              <w:t>80,</w:t>
            </w:r>
            <w:r w:rsidRPr="0085649D">
              <w:rPr>
                <w:sz w:val="18"/>
                <w:szCs w:val="18"/>
              </w:rPr>
              <w:t>155</w:t>
            </w:r>
          </w:p>
        </w:tc>
        <w:tc>
          <w:tcPr>
            <w:tcW w:w="719" w:type="pct"/>
            <w:tcBorders>
              <w:top w:val="single" w:sz="4" w:space="0" w:color="auto"/>
              <w:left w:val="nil"/>
              <w:bottom w:val="nil"/>
              <w:right w:val="single" w:sz="4" w:space="0" w:color="auto"/>
            </w:tcBorders>
            <w:vAlign w:val="center"/>
          </w:tcPr>
          <w:p w:rsidR="00A70579" w:rsidRPr="0085649D" w:rsidRDefault="00A70579" w:rsidP="00A70579">
            <w:pPr>
              <w:jc w:val="right"/>
              <w:rPr>
                <w:sz w:val="18"/>
                <w:szCs w:val="18"/>
              </w:rPr>
            </w:pPr>
            <w:r>
              <w:rPr>
                <w:sz w:val="18"/>
                <w:szCs w:val="18"/>
              </w:rPr>
              <w:t>54,</w:t>
            </w:r>
            <w:r w:rsidRPr="0085649D">
              <w:rPr>
                <w:sz w:val="18"/>
                <w:szCs w:val="18"/>
              </w:rPr>
              <w:t>691</w:t>
            </w:r>
          </w:p>
        </w:tc>
      </w:tr>
      <w:tr w:rsidR="00A70579" w:rsidRPr="0084231B" w:rsidTr="0047156B">
        <w:trPr>
          <w:trHeight w:val="284"/>
        </w:trPr>
        <w:tc>
          <w:tcPr>
            <w:tcW w:w="2873" w:type="pct"/>
            <w:tcBorders>
              <w:top w:val="nil"/>
              <w:left w:val="single" w:sz="4" w:space="0" w:color="auto"/>
              <w:bottom w:val="single" w:sz="4" w:space="0" w:color="auto"/>
              <w:right w:val="nil"/>
            </w:tcBorders>
            <w:vAlign w:val="center"/>
          </w:tcPr>
          <w:p w:rsidR="00A70579" w:rsidRPr="0084231B" w:rsidRDefault="00A70579" w:rsidP="00AD5D22">
            <w:pPr>
              <w:jc w:val="both"/>
              <w:rPr>
                <w:rFonts w:eastAsia="Arial Unicode MS" w:cs="Arial Unicode MS"/>
                <w:sz w:val="18"/>
                <w:szCs w:val="18"/>
              </w:rPr>
            </w:pPr>
            <w:r>
              <w:rPr>
                <w:sz w:val="18"/>
              </w:rPr>
              <w:t>Short-term investments</w:t>
            </w:r>
          </w:p>
        </w:tc>
        <w:tc>
          <w:tcPr>
            <w:tcW w:w="704" w:type="pct"/>
            <w:tcBorders>
              <w:top w:val="nil"/>
              <w:left w:val="nil"/>
              <w:bottom w:val="single" w:sz="4" w:space="0" w:color="auto"/>
              <w:right w:val="nil"/>
            </w:tcBorders>
            <w:vAlign w:val="center"/>
          </w:tcPr>
          <w:p w:rsidR="00A70579" w:rsidRPr="0085649D" w:rsidRDefault="00A70579" w:rsidP="00A70579">
            <w:pPr>
              <w:jc w:val="right"/>
              <w:rPr>
                <w:sz w:val="18"/>
                <w:szCs w:val="18"/>
              </w:rPr>
            </w:pPr>
            <w:r>
              <w:rPr>
                <w:sz w:val="18"/>
                <w:szCs w:val="18"/>
              </w:rPr>
              <w:t>285,</w:t>
            </w:r>
            <w:r w:rsidRPr="0085649D">
              <w:rPr>
                <w:sz w:val="18"/>
                <w:szCs w:val="18"/>
              </w:rPr>
              <w:t>766</w:t>
            </w:r>
          </w:p>
        </w:tc>
        <w:tc>
          <w:tcPr>
            <w:tcW w:w="704" w:type="pct"/>
            <w:tcBorders>
              <w:top w:val="nil"/>
              <w:left w:val="nil"/>
              <w:bottom w:val="single" w:sz="4" w:space="0" w:color="auto"/>
              <w:right w:val="nil"/>
            </w:tcBorders>
            <w:vAlign w:val="center"/>
          </w:tcPr>
          <w:p w:rsidR="00A70579" w:rsidRPr="0085649D" w:rsidRDefault="00A70579" w:rsidP="00A70579">
            <w:pPr>
              <w:jc w:val="right"/>
              <w:rPr>
                <w:sz w:val="18"/>
                <w:szCs w:val="18"/>
              </w:rPr>
            </w:pPr>
            <w:r>
              <w:rPr>
                <w:sz w:val="18"/>
                <w:szCs w:val="18"/>
              </w:rPr>
              <w:t>12,</w:t>
            </w:r>
            <w:r w:rsidRPr="0085649D">
              <w:rPr>
                <w:sz w:val="18"/>
                <w:szCs w:val="18"/>
              </w:rPr>
              <w:t>499</w:t>
            </w:r>
          </w:p>
        </w:tc>
        <w:tc>
          <w:tcPr>
            <w:tcW w:w="719" w:type="pct"/>
            <w:tcBorders>
              <w:top w:val="nil"/>
              <w:left w:val="nil"/>
              <w:bottom w:val="single" w:sz="4" w:space="0" w:color="auto"/>
              <w:right w:val="single" w:sz="4" w:space="0" w:color="auto"/>
            </w:tcBorders>
            <w:vAlign w:val="center"/>
          </w:tcPr>
          <w:p w:rsidR="00A70579" w:rsidRPr="0085649D" w:rsidRDefault="00A70579" w:rsidP="00A70579">
            <w:pPr>
              <w:jc w:val="right"/>
              <w:rPr>
                <w:sz w:val="18"/>
                <w:szCs w:val="18"/>
              </w:rPr>
            </w:pPr>
            <w:r w:rsidRPr="0085649D">
              <w:rPr>
                <w:sz w:val="18"/>
                <w:szCs w:val="18"/>
              </w:rPr>
              <w:t>901</w:t>
            </w:r>
          </w:p>
        </w:tc>
      </w:tr>
      <w:tr w:rsidR="00A70579" w:rsidRPr="0084231B" w:rsidTr="0047156B">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A70579" w:rsidRPr="0084231B" w:rsidRDefault="00A70579" w:rsidP="00AD5D22">
            <w:pPr>
              <w:jc w:val="both"/>
              <w:rPr>
                <w:b/>
                <w:bCs/>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A70579" w:rsidRPr="0085649D" w:rsidRDefault="00A70579" w:rsidP="00A70579">
            <w:pPr>
              <w:jc w:val="right"/>
              <w:rPr>
                <w:b/>
                <w:sz w:val="18"/>
                <w:szCs w:val="18"/>
              </w:rPr>
            </w:pPr>
            <w:r>
              <w:rPr>
                <w:b/>
                <w:sz w:val="18"/>
                <w:szCs w:val="18"/>
              </w:rPr>
              <w:t>388,</w:t>
            </w:r>
            <w:r w:rsidRPr="0085649D">
              <w:rPr>
                <w:b/>
                <w:sz w:val="18"/>
                <w:szCs w:val="18"/>
              </w:rPr>
              <w:t>823</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A70579" w:rsidRPr="0085649D" w:rsidRDefault="00A70579" w:rsidP="00A70579">
            <w:pPr>
              <w:jc w:val="right"/>
              <w:rPr>
                <w:b/>
                <w:sz w:val="18"/>
                <w:szCs w:val="18"/>
              </w:rPr>
            </w:pPr>
            <w:r>
              <w:rPr>
                <w:b/>
                <w:sz w:val="18"/>
                <w:szCs w:val="18"/>
              </w:rPr>
              <w:t>92,</w:t>
            </w:r>
            <w:r w:rsidRPr="0085649D">
              <w:rPr>
                <w:b/>
                <w:sz w:val="18"/>
                <w:szCs w:val="18"/>
              </w:rPr>
              <w:t>654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A70579" w:rsidRPr="0085649D" w:rsidRDefault="00A70579" w:rsidP="00A70579">
            <w:pPr>
              <w:jc w:val="right"/>
              <w:rPr>
                <w:b/>
                <w:sz w:val="18"/>
                <w:szCs w:val="18"/>
              </w:rPr>
            </w:pPr>
            <w:r>
              <w:rPr>
                <w:b/>
                <w:sz w:val="18"/>
                <w:szCs w:val="18"/>
              </w:rPr>
              <w:t>55,</w:t>
            </w:r>
            <w:r w:rsidRPr="0085649D">
              <w:rPr>
                <w:b/>
                <w:sz w:val="18"/>
                <w:szCs w:val="18"/>
              </w:rPr>
              <w:t>592</w:t>
            </w:r>
          </w:p>
        </w:tc>
      </w:tr>
    </w:tbl>
    <w:p w:rsidR="001E3CA7" w:rsidRPr="0084231B" w:rsidRDefault="00CB709D" w:rsidP="00D65447">
      <w:pPr>
        <w:spacing w:before="120"/>
        <w:jc w:val="both"/>
        <w:rPr>
          <w:rFonts w:cs="Arial"/>
          <w:bCs/>
          <w:szCs w:val="20"/>
        </w:rPr>
      </w:pPr>
      <w:r>
        <w:t>Cash in hand and at bank comprises cash held by the companies of the Company and short-term bank deposits with a maturity of three months. The book value of these assets complies with the fair value.</w:t>
      </w:r>
    </w:p>
    <w:p w:rsidR="003D582F" w:rsidRPr="0084231B" w:rsidRDefault="0090702E" w:rsidP="007A69A0">
      <w:pPr>
        <w:pStyle w:val="Nagwek1"/>
        <w:rPr>
          <w:rFonts w:eastAsia="Times New Roman"/>
        </w:rPr>
      </w:pPr>
      <w:bookmarkStart w:id="26" w:name="_Toc320186626"/>
      <w:bookmarkStart w:id="27" w:name="_Toc363639898"/>
      <w:bookmarkStart w:id="28" w:name="_Toc366502880"/>
      <w:r>
        <w:t>INVENTORY, INVENTORY REVALUATION WRITE-</w:t>
      </w:r>
      <w:bookmarkEnd w:id="26"/>
      <w:r>
        <w:t>DOWNS</w:t>
      </w:r>
      <w:bookmarkEnd w:id="27"/>
      <w:bookmarkEnd w:id="28"/>
    </w:p>
    <w:tbl>
      <w:tblPr>
        <w:tblStyle w:val="Tabela-Siatka"/>
        <w:tblW w:w="4901" w:type="pct"/>
        <w:tblInd w:w="108" w:type="dxa"/>
        <w:tblLook w:val="04A0"/>
      </w:tblPr>
      <w:tblGrid>
        <w:gridCol w:w="5231"/>
        <w:gridCol w:w="1282"/>
        <w:gridCol w:w="1282"/>
        <w:gridCol w:w="1309"/>
      </w:tblGrid>
      <w:tr w:rsidR="004767EF" w:rsidRPr="0084231B" w:rsidTr="004767EF">
        <w:trPr>
          <w:trHeight w:val="281"/>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4767EF" w:rsidRPr="0084231B" w:rsidRDefault="004767EF" w:rsidP="004767EF">
            <w:r>
              <w:rPr>
                <w:b/>
                <w:sz w:val="18"/>
              </w:rPr>
              <w:t>Changes in inventory write-downs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DC6BDD" w:rsidP="0084231B">
            <w:pPr>
              <w:ind w:left="-113" w:firstLine="19"/>
              <w:jc w:val="center"/>
              <w:rPr>
                <w:rFonts w:cs="Arial"/>
                <w:b/>
                <w:bCs/>
                <w:sz w:val="16"/>
                <w:szCs w:val="16"/>
              </w:rPr>
            </w:pPr>
            <w:r>
              <w:rPr>
                <w:b/>
                <w:sz w:val="16"/>
              </w:rPr>
              <w:t>from 01.01.</w:t>
            </w:r>
            <w:r w:rsidR="006B5A3D">
              <w:rPr>
                <w:b/>
                <w:sz w:val="16"/>
              </w:rPr>
              <w:t>2014</w:t>
            </w:r>
          </w:p>
          <w:p w:rsidR="004767EF" w:rsidRPr="0084231B" w:rsidRDefault="004767EF" w:rsidP="0084231B">
            <w:pPr>
              <w:ind w:left="-113" w:firstLine="19"/>
              <w:jc w:val="center"/>
              <w:rPr>
                <w:rFonts w:cs="Arial"/>
                <w:b/>
                <w:bCs/>
                <w:sz w:val="16"/>
                <w:szCs w:val="16"/>
              </w:rPr>
            </w:pPr>
            <w:r>
              <w:rPr>
                <w:b/>
                <w:sz w:val="16"/>
              </w:rPr>
              <w:t>to 30.06.</w:t>
            </w:r>
            <w:r w:rsidR="006B5A3D">
              <w:rPr>
                <w:b/>
                <w:sz w:val="16"/>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DC6BDD" w:rsidP="0084231B">
            <w:pPr>
              <w:ind w:left="-113" w:firstLine="13"/>
              <w:jc w:val="center"/>
              <w:rPr>
                <w:rFonts w:cs="Arial"/>
                <w:b/>
                <w:bCs/>
                <w:sz w:val="16"/>
                <w:szCs w:val="16"/>
              </w:rPr>
            </w:pPr>
            <w:r>
              <w:rPr>
                <w:b/>
                <w:sz w:val="16"/>
              </w:rPr>
              <w:t>from 01.01.</w:t>
            </w:r>
            <w:r w:rsidR="00D559DB">
              <w:rPr>
                <w:b/>
                <w:sz w:val="16"/>
              </w:rPr>
              <w:t>2013</w:t>
            </w:r>
          </w:p>
          <w:p w:rsidR="004767EF" w:rsidRPr="0084231B" w:rsidRDefault="004767EF" w:rsidP="0084231B">
            <w:pPr>
              <w:ind w:left="-113" w:firstLine="13"/>
              <w:jc w:val="center"/>
              <w:rPr>
                <w:rFonts w:cs="Arial"/>
                <w:b/>
                <w:bCs/>
                <w:sz w:val="16"/>
                <w:szCs w:val="16"/>
              </w:rPr>
            </w:pPr>
            <w:r>
              <w:rPr>
                <w:b/>
                <w:sz w:val="16"/>
              </w:rPr>
              <w:t>to 30.06.</w:t>
            </w:r>
            <w:r w:rsidR="00D559DB">
              <w:rPr>
                <w:b/>
                <w:sz w:val="16"/>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231B" w:rsidRPr="0084231B" w:rsidRDefault="00DC6BDD" w:rsidP="0084231B">
            <w:pPr>
              <w:ind w:left="-126" w:firstLine="20"/>
              <w:jc w:val="center"/>
              <w:rPr>
                <w:rFonts w:cs="Arial"/>
                <w:b/>
                <w:bCs/>
                <w:sz w:val="16"/>
                <w:szCs w:val="16"/>
              </w:rPr>
            </w:pPr>
            <w:r>
              <w:rPr>
                <w:b/>
                <w:sz w:val="16"/>
              </w:rPr>
              <w:t>from 01.01.</w:t>
            </w:r>
            <w:r w:rsidR="00D559DB">
              <w:rPr>
                <w:b/>
                <w:sz w:val="16"/>
              </w:rPr>
              <w:t>2013</w:t>
            </w:r>
          </w:p>
          <w:p w:rsidR="004767EF" w:rsidRPr="0084231B" w:rsidRDefault="004767EF" w:rsidP="0084231B">
            <w:pPr>
              <w:ind w:left="-126" w:firstLine="20"/>
              <w:jc w:val="center"/>
              <w:rPr>
                <w:rFonts w:cs="Arial"/>
                <w:b/>
                <w:bCs/>
                <w:sz w:val="16"/>
                <w:szCs w:val="16"/>
              </w:rPr>
            </w:pPr>
            <w:r>
              <w:rPr>
                <w:b/>
                <w:sz w:val="16"/>
              </w:rPr>
              <w:t>to 30.06.</w:t>
            </w:r>
            <w:r w:rsidR="00D559DB">
              <w:rPr>
                <w:b/>
                <w:sz w:val="16"/>
              </w:rPr>
              <w:t>2013</w:t>
            </w:r>
          </w:p>
        </w:tc>
      </w:tr>
      <w:tr w:rsidR="00292CF4" w:rsidRPr="0084231B" w:rsidTr="004767EF">
        <w:trPr>
          <w:trHeight w:val="284"/>
        </w:trPr>
        <w:tc>
          <w:tcPr>
            <w:tcW w:w="2873" w:type="pct"/>
            <w:tcBorders>
              <w:top w:val="single" w:sz="4" w:space="0" w:color="auto"/>
              <w:left w:val="single" w:sz="4" w:space="0" w:color="auto"/>
              <w:bottom w:val="nil"/>
              <w:right w:val="nil"/>
            </w:tcBorders>
            <w:vAlign w:val="center"/>
          </w:tcPr>
          <w:p w:rsidR="00292CF4" w:rsidRPr="0084231B" w:rsidRDefault="00292CF4" w:rsidP="004767EF">
            <w:pPr>
              <w:rPr>
                <w:rFonts w:cs="Arial"/>
                <w:sz w:val="18"/>
                <w:szCs w:val="18"/>
              </w:rPr>
            </w:pPr>
            <w:r>
              <w:rPr>
                <w:sz w:val="18"/>
              </w:rPr>
              <w:t>As at the beginning of the period</w:t>
            </w:r>
          </w:p>
        </w:tc>
        <w:tc>
          <w:tcPr>
            <w:tcW w:w="704" w:type="pct"/>
            <w:tcBorders>
              <w:top w:val="single" w:sz="4" w:space="0" w:color="auto"/>
              <w:left w:val="nil"/>
              <w:bottom w:val="nil"/>
              <w:right w:val="nil"/>
            </w:tcBorders>
            <w:vAlign w:val="center"/>
          </w:tcPr>
          <w:p w:rsidR="00292CF4" w:rsidRPr="0085649D" w:rsidRDefault="00292CF4" w:rsidP="00AC31A0">
            <w:pPr>
              <w:jc w:val="right"/>
              <w:rPr>
                <w:sz w:val="18"/>
                <w:szCs w:val="18"/>
              </w:rPr>
            </w:pPr>
            <w:r>
              <w:rPr>
                <w:sz w:val="18"/>
                <w:szCs w:val="18"/>
              </w:rPr>
              <w:t>5,</w:t>
            </w:r>
            <w:r w:rsidRPr="0085649D">
              <w:rPr>
                <w:sz w:val="18"/>
                <w:szCs w:val="18"/>
              </w:rPr>
              <w:t>124</w:t>
            </w:r>
          </w:p>
        </w:tc>
        <w:tc>
          <w:tcPr>
            <w:tcW w:w="704" w:type="pct"/>
            <w:tcBorders>
              <w:top w:val="single" w:sz="4" w:space="0" w:color="auto"/>
              <w:left w:val="nil"/>
              <w:bottom w:val="nil"/>
              <w:right w:val="nil"/>
            </w:tcBorders>
            <w:vAlign w:val="center"/>
          </w:tcPr>
          <w:p w:rsidR="00292CF4" w:rsidRPr="0085649D" w:rsidRDefault="00292CF4" w:rsidP="00AC31A0">
            <w:pPr>
              <w:jc w:val="right"/>
              <w:rPr>
                <w:sz w:val="18"/>
                <w:szCs w:val="18"/>
              </w:rPr>
            </w:pPr>
            <w:r>
              <w:rPr>
                <w:sz w:val="18"/>
                <w:szCs w:val="18"/>
              </w:rPr>
              <w:t>4,</w:t>
            </w:r>
            <w:r w:rsidRPr="0085649D">
              <w:rPr>
                <w:sz w:val="18"/>
                <w:szCs w:val="18"/>
              </w:rPr>
              <w:t>162</w:t>
            </w:r>
          </w:p>
        </w:tc>
        <w:tc>
          <w:tcPr>
            <w:tcW w:w="719" w:type="pct"/>
            <w:tcBorders>
              <w:top w:val="single" w:sz="4" w:space="0" w:color="auto"/>
              <w:left w:val="nil"/>
              <w:bottom w:val="nil"/>
              <w:right w:val="single" w:sz="4" w:space="0" w:color="auto"/>
            </w:tcBorders>
            <w:vAlign w:val="center"/>
          </w:tcPr>
          <w:p w:rsidR="00292CF4" w:rsidRPr="0085649D" w:rsidRDefault="00292CF4" w:rsidP="00AC31A0">
            <w:pPr>
              <w:jc w:val="right"/>
              <w:rPr>
                <w:sz w:val="18"/>
                <w:szCs w:val="18"/>
              </w:rPr>
            </w:pPr>
            <w:r>
              <w:rPr>
                <w:sz w:val="18"/>
                <w:szCs w:val="18"/>
              </w:rPr>
              <w:t>4,</w:t>
            </w:r>
            <w:r w:rsidRPr="0085649D">
              <w:rPr>
                <w:sz w:val="18"/>
                <w:szCs w:val="18"/>
              </w:rPr>
              <w:t>162</w:t>
            </w:r>
          </w:p>
        </w:tc>
      </w:tr>
      <w:tr w:rsidR="00292CF4" w:rsidRPr="0084231B" w:rsidTr="004767EF">
        <w:trPr>
          <w:trHeight w:val="284"/>
        </w:trPr>
        <w:tc>
          <w:tcPr>
            <w:tcW w:w="2873" w:type="pct"/>
            <w:tcBorders>
              <w:top w:val="nil"/>
              <w:left w:val="single" w:sz="4" w:space="0" w:color="auto"/>
              <w:bottom w:val="nil"/>
              <w:right w:val="nil"/>
            </w:tcBorders>
            <w:vAlign w:val="center"/>
          </w:tcPr>
          <w:p w:rsidR="00292CF4" w:rsidRPr="0084231B" w:rsidRDefault="00292CF4" w:rsidP="004767EF">
            <w:pPr>
              <w:rPr>
                <w:rFonts w:cs="Arial"/>
                <w:sz w:val="18"/>
                <w:szCs w:val="18"/>
              </w:rPr>
            </w:pPr>
            <w:r>
              <w:rPr>
                <w:sz w:val="18"/>
              </w:rPr>
              <w:t>a) increase</w:t>
            </w:r>
          </w:p>
        </w:tc>
        <w:tc>
          <w:tcPr>
            <w:tcW w:w="704" w:type="pct"/>
            <w:tcBorders>
              <w:top w:val="nil"/>
              <w:left w:val="nil"/>
              <w:bottom w:val="nil"/>
              <w:right w:val="nil"/>
            </w:tcBorders>
            <w:vAlign w:val="center"/>
          </w:tcPr>
          <w:p w:rsidR="00292CF4" w:rsidRPr="0085649D" w:rsidRDefault="00292CF4" w:rsidP="00AC31A0">
            <w:pPr>
              <w:jc w:val="right"/>
              <w:rPr>
                <w:sz w:val="18"/>
                <w:szCs w:val="18"/>
              </w:rPr>
            </w:pPr>
            <w:r>
              <w:rPr>
                <w:sz w:val="18"/>
                <w:szCs w:val="18"/>
              </w:rPr>
              <w:t>2,</w:t>
            </w:r>
            <w:r w:rsidRPr="0085649D">
              <w:rPr>
                <w:sz w:val="18"/>
                <w:szCs w:val="18"/>
              </w:rPr>
              <w:t>836</w:t>
            </w:r>
          </w:p>
        </w:tc>
        <w:tc>
          <w:tcPr>
            <w:tcW w:w="704" w:type="pct"/>
            <w:tcBorders>
              <w:top w:val="nil"/>
              <w:left w:val="nil"/>
              <w:bottom w:val="nil"/>
              <w:right w:val="nil"/>
            </w:tcBorders>
            <w:vAlign w:val="center"/>
          </w:tcPr>
          <w:p w:rsidR="00292CF4" w:rsidRPr="0085649D" w:rsidRDefault="00292CF4" w:rsidP="00AC31A0">
            <w:pPr>
              <w:jc w:val="right"/>
              <w:rPr>
                <w:sz w:val="18"/>
                <w:szCs w:val="18"/>
              </w:rPr>
            </w:pPr>
            <w:r>
              <w:rPr>
                <w:sz w:val="18"/>
                <w:szCs w:val="18"/>
              </w:rPr>
              <w:t>3,</w:t>
            </w:r>
            <w:r w:rsidRPr="0085649D">
              <w:rPr>
                <w:sz w:val="18"/>
                <w:szCs w:val="18"/>
              </w:rPr>
              <w:t>104</w:t>
            </w:r>
          </w:p>
        </w:tc>
        <w:tc>
          <w:tcPr>
            <w:tcW w:w="719" w:type="pct"/>
            <w:tcBorders>
              <w:top w:val="nil"/>
              <w:left w:val="nil"/>
              <w:bottom w:val="nil"/>
              <w:right w:val="single" w:sz="4" w:space="0" w:color="auto"/>
            </w:tcBorders>
            <w:vAlign w:val="center"/>
          </w:tcPr>
          <w:p w:rsidR="00292CF4" w:rsidRPr="0085649D" w:rsidRDefault="00292CF4" w:rsidP="00AC31A0">
            <w:pPr>
              <w:jc w:val="right"/>
              <w:rPr>
                <w:sz w:val="18"/>
                <w:szCs w:val="18"/>
              </w:rPr>
            </w:pPr>
            <w:r>
              <w:rPr>
                <w:sz w:val="18"/>
                <w:szCs w:val="18"/>
              </w:rPr>
              <w:t>1,</w:t>
            </w:r>
            <w:r w:rsidRPr="0085649D">
              <w:rPr>
                <w:sz w:val="18"/>
                <w:szCs w:val="18"/>
              </w:rPr>
              <w:t>838</w:t>
            </w:r>
          </w:p>
        </w:tc>
      </w:tr>
      <w:tr w:rsidR="00292CF4" w:rsidRPr="0084231B" w:rsidTr="004767EF">
        <w:trPr>
          <w:trHeight w:val="284"/>
        </w:trPr>
        <w:tc>
          <w:tcPr>
            <w:tcW w:w="2873" w:type="pct"/>
            <w:tcBorders>
              <w:top w:val="nil"/>
              <w:left w:val="single" w:sz="4" w:space="0" w:color="auto"/>
              <w:bottom w:val="single" w:sz="4" w:space="0" w:color="auto"/>
              <w:right w:val="nil"/>
            </w:tcBorders>
            <w:vAlign w:val="center"/>
          </w:tcPr>
          <w:p w:rsidR="00292CF4" w:rsidRPr="0084231B" w:rsidRDefault="00292CF4" w:rsidP="004767EF">
            <w:pPr>
              <w:rPr>
                <w:rFonts w:cs="Arial"/>
                <w:sz w:val="18"/>
                <w:szCs w:val="18"/>
              </w:rPr>
            </w:pPr>
            <w:r>
              <w:rPr>
                <w:sz w:val="18"/>
              </w:rPr>
              <w:t>b) decrease</w:t>
            </w:r>
          </w:p>
        </w:tc>
        <w:tc>
          <w:tcPr>
            <w:tcW w:w="704" w:type="pct"/>
            <w:tcBorders>
              <w:top w:val="nil"/>
              <w:left w:val="nil"/>
              <w:bottom w:val="single" w:sz="4" w:space="0" w:color="auto"/>
              <w:right w:val="nil"/>
            </w:tcBorders>
            <w:vAlign w:val="center"/>
          </w:tcPr>
          <w:p w:rsidR="00292CF4" w:rsidRPr="0085649D" w:rsidRDefault="00292CF4" w:rsidP="00AC31A0">
            <w:pPr>
              <w:jc w:val="right"/>
              <w:rPr>
                <w:color w:val="000000"/>
                <w:sz w:val="18"/>
                <w:szCs w:val="18"/>
              </w:rPr>
            </w:pPr>
            <w:r w:rsidRPr="0085649D">
              <w:rPr>
                <w:color w:val="000000"/>
                <w:sz w:val="18"/>
                <w:szCs w:val="18"/>
              </w:rPr>
              <w:t>29</w:t>
            </w:r>
          </w:p>
        </w:tc>
        <w:tc>
          <w:tcPr>
            <w:tcW w:w="704" w:type="pct"/>
            <w:tcBorders>
              <w:top w:val="nil"/>
              <w:left w:val="nil"/>
              <w:bottom w:val="single" w:sz="4" w:space="0" w:color="auto"/>
              <w:right w:val="nil"/>
            </w:tcBorders>
            <w:vAlign w:val="center"/>
          </w:tcPr>
          <w:p w:rsidR="00292CF4" w:rsidRPr="0085649D" w:rsidRDefault="00292CF4" w:rsidP="00AC31A0">
            <w:pPr>
              <w:jc w:val="right"/>
              <w:rPr>
                <w:sz w:val="18"/>
                <w:szCs w:val="18"/>
              </w:rPr>
            </w:pPr>
            <w:r>
              <w:rPr>
                <w:sz w:val="18"/>
                <w:szCs w:val="18"/>
              </w:rPr>
              <w:t>2,</w:t>
            </w:r>
            <w:r w:rsidRPr="0085649D">
              <w:rPr>
                <w:sz w:val="18"/>
                <w:szCs w:val="18"/>
              </w:rPr>
              <w:t>142</w:t>
            </w:r>
          </w:p>
        </w:tc>
        <w:tc>
          <w:tcPr>
            <w:tcW w:w="719" w:type="pct"/>
            <w:tcBorders>
              <w:top w:val="nil"/>
              <w:left w:val="nil"/>
              <w:bottom w:val="single" w:sz="4" w:space="0" w:color="auto"/>
              <w:right w:val="single" w:sz="4" w:space="0" w:color="auto"/>
            </w:tcBorders>
            <w:vAlign w:val="center"/>
          </w:tcPr>
          <w:p w:rsidR="00292CF4" w:rsidRPr="0085649D" w:rsidRDefault="00292CF4" w:rsidP="00AC31A0">
            <w:pPr>
              <w:jc w:val="right"/>
              <w:rPr>
                <w:color w:val="000000"/>
                <w:sz w:val="18"/>
                <w:szCs w:val="18"/>
              </w:rPr>
            </w:pPr>
            <w:r>
              <w:rPr>
                <w:color w:val="000000"/>
                <w:sz w:val="18"/>
                <w:szCs w:val="18"/>
              </w:rPr>
              <w:t>1,</w:t>
            </w:r>
            <w:r w:rsidRPr="0085649D">
              <w:rPr>
                <w:color w:val="000000"/>
                <w:sz w:val="18"/>
                <w:szCs w:val="18"/>
              </w:rPr>
              <w:t>964</w:t>
            </w:r>
          </w:p>
        </w:tc>
      </w:tr>
      <w:tr w:rsidR="00292CF4" w:rsidRPr="0084231B" w:rsidTr="004767EF">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292CF4" w:rsidRPr="0084231B" w:rsidRDefault="00292CF4" w:rsidP="004767EF">
            <w:pPr>
              <w:rPr>
                <w:rFonts w:cs="Arial"/>
                <w:b/>
                <w:bCs/>
                <w:sz w:val="18"/>
                <w:szCs w:val="18"/>
              </w:rPr>
            </w:pPr>
            <w:r>
              <w:rPr>
                <w:b/>
                <w:sz w:val="18"/>
              </w:rPr>
              <w:t>Inventory revaluation write-downs</w:t>
            </w:r>
          </w:p>
          <w:p w:rsidR="00292CF4" w:rsidRPr="0084231B" w:rsidRDefault="00292CF4" w:rsidP="004767EF">
            <w:pPr>
              <w:rPr>
                <w:rFonts w:eastAsia="Arial Unicode MS" w:cs="Arial"/>
                <w:b/>
                <w:bCs/>
                <w:sz w:val="18"/>
                <w:szCs w:val="18"/>
              </w:rPr>
            </w:pPr>
            <w:r>
              <w:rPr>
                <w:b/>
                <w:sz w:val="18"/>
              </w:rPr>
              <w:t>as at the end of the period</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292CF4" w:rsidRPr="0085649D" w:rsidRDefault="00292CF4" w:rsidP="00AC31A0">
            <w:pPr>
              <w:jc w:val="right"/>
              <w:rPr>
                <w:b/>
                <w:sz w:val="18"/>
                <w:szCs w:val="18"/>
              </w:rPr>
            </w:pPr>
            <w:r>
              <w:rPr>
                <w:b/>
                <w:sz w:val="18"/>
                <w:szCs w:val="18"/>
              </w:rPr>
              <w:t>7,</w:t>
            </w:r>
            <w:r w:rsidRPr="0085649D">
              <w:rPr>
                <w:b/>
                <w:sz w:val="18"/>
                <w:szCs w:val="18"/>
              </w:rPr>
              <w:t>931</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292CF4" w:rsidRPr="0085649D" w:rsidRDefault="00292CF4" w:rsidP="00AC31A0">
            <w:pPr>
              <w:jc w:val="right"/>
              <w:rPr>
                <w:b/>
                <w:sz w:val="18"/>
                <w:szCs w:val="18"/>
              </w:rPr>
            </w:pPr>
            <w:r>
              <w:rPr>
                <w:b/>
                <w:sz w:val="18"/>
                <w:szCs w:val="18"/>
              </w:rPr>
              <w:t>5,</w:t>
            </w:r>
            <w:r w:rsidRPr="0085649D">
              <w:rPr>
                <w:b/>
                <w:sz w:val="18"/>
                <w:szCs w:val="18"/>
              </w:rPr>
              <w:t>124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292CF4" w:rsidRPr="0085649D" w:rsidRDefault="00292CF4" w:rsidP="00AC31A0">
            <w:pPr>
              <w:jc w:val="right"/>
              <w:rPr>
                <w:b/>
                <w:sz w:val="18"/>
                <w:szCs w:val="18"/>
              </w:rPr>
            </w:pPr>
            <w:r>
              <w:rPr>
                <w:b/>
                <w:sz w:val="18"/>
                <w:szCs w:val="18"/>
              </w:rPr>
              <w:t>4,</w:t>
            </w:r>
            <w:r w:rsidRPr="0085649D">
              <w:rPr>
                <w:b/>
                <w:sz w:val="18"/>
                <w:szCs w:val="18"/>
              </w:rPr>
              <w:t>036</w:t>
            </w:r>
          </w:p>
        </w:tc>
      </w:tr>
    </w:tbl>
    <w:p w:rsidR="003D582F" w:rsidRPr="0084231B" w:rsidRDefault="003D582F" w:rsidP="00211232">
      <w:pPr>
        <w:spacing w:before="120"/>
        <w:jc w:val="both"/>
        <w:rPr>
          <w:rFonts w:cs="Arial"/>
          <w:szCs w:val="20"/>
        </w:rPr>
      </w:pPr>
      <w:r>
        <w:t xml:space="preserve">The value of </w:t>
      </w:r>
      <w:proofErr w:type="spellStart"/>
      <w:r>
        <w:t>created</w:t>
      </w:r>
      <w:proofErr w:type="spellEnd"/>
      <w:r>
        <w:t xml:space="preserve"> and released inventory write-downs was recognised as an adjustment to the cost of sales for the current period.</w:t>
      </w:r>
    </w:p>
    <w:p w:rsidR="00726407" w:rsidRPr="0084231B" w:rsidRDefault="00726407" w:rsidP="00726407">
      <w:pPr>
        <w:jc w:val="both"/>
        <w:rPr>
          <w:rFonts w:cs="Arial"/>
          <w:szCs w:val="20"/>
        </w:rPr>
      </w:pPr>
      <w:r>
        <w:t>Under credit agreements, pledge on inventory was established. The value of pledges as at the balance sheet date amounted to</w:t>
      </w:r>
      <w:r>
        <w:rPr>
          <w:color w:val="000000"/>
        </w:rPr>
        <w:t xml:space="preserve"> PLN </w:t>
      </w:r>
      <w:r w:rsidR="00292CF4">
        <w:rPr>
          <w:color w:val="000000"/>
        </w:rPr>
        <w:t>350</w:t>
      </w:r>
      <w:r>
        <w:rPr>
          <w:color w:val="000000"/>
        </w:rPr>
        <w:t xml:space="preserve"> </w:t>
      </w:r>
      <w:r w:rsidR="00292CF4">
        <w:t>million (PLN 320</w:t>
      </w:r>
      <w:r w:rsidR="00E50F3C">
        <w:t>,0</w:t>
      </w:r>
      <w:r>
        <w:t xml:space="preserve"> million as at 31.12.</w:t>
      </w:r>
      <w:r w:rsidR="00D559DB">
        <w:t>2013</w:t>
      </w:r>
      <w:r w:rsidR="00E50F3C">
        <w:t>, PLN 265</w:t>
      </w:r>
      <w:r>
        <w:t xml:space="preserve"> million as at 30.06.</w:t>
      </w:r>
      <w:r w:rsidR="00D559DB">
        <w:t>2013</w:t>
      </w:r>
      <w:r>
        <w:t>).</w:t>
      </w:r>
    </w:p>
    <w:p w:rsidR="00CB709D" w:rsidRPr="0084231B" w:rsidRDefault="00CB709D" w:rsidP="007A69A0">
      <w:pPr>
        <w:pStyle w:val="Nagwek1"/>
      </w:pPr>
      <w:bookmarkStart w:id="29" w:name="_Toc363639899"/>
      <w:bookmarkStart w:id="30" w:name="_Toc366502881"/>
      <w:r>
        <w:t>INCOME TAX</w:t>
      </w:r>
      <w:bookmarkEnd w:id="29"/>
      <w:bookmarkEnd w:id="30"/>
    </w:p>
    <w:tbl>
      <w:tblPr>
        <w:tblStyle w:val="Tabela-Siatka"/>
        <w:tblW w:w="4912" w:type="pct"/>
        <w:tblInd w:w="108" w:type="dxa"/>
        <w:tblLook w:val="04A0"/>
      </w:tblPr>
      <w:tblGrid>
        <w:gridCol w:w="4681"/>
        <w:gridCol w:w="1701"/>
        <w:gridCol w:w="1418"/>
        <w:gridCol w:w="1325"/>
      </w:tblGrid>
      <w:tr w:rsidR="00514486" w:rsidRPr="0084231B" w:rsidTr="00BA3C51">
        <w:trPr>
          <w:trHeight w:val="284"/>
        </w:trPr>
        <w:tc>
          <w:tcPr>
            <w:tcW w:w="256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07FCA" w:rsidRPr="0084231B" w:rsidRDefault="00D07FCA" w:rsidP="00971CFE">
            <w:pPr>
              <w:jc w:val="center"/>
            </w:pPr>
            <w:r>
              <w:rPr>
                <w:b/>
                <w:sz w:val="18"/>
              </w:rPr>
              <w:t>Income tax</w:t>
            </w:r>
          </w:p>
        </w:tc>
        <w:tc>
          <w:tcPr>
            <w:tcW w:w="932" w:type="pct"/>
            <w:tcBorders>
              <w:top w:val="single" w:sz="4" w:space="0" w:color="auto"/>
              <w:left w:val="nil"/>
              <w:bottom w:val="single" w:sz="4" w:space="0" w:color="auto"/>
              <w:right w:val="nil"/>
            </w:tcBorders>
            <w:shd w:val="clear" w:color="auto" w:fill="BFBFBF" w:themeFill="background1" w:themeFillShade="BF"/>
            <w:vAlign w:val="center"/>
          </w:tcPr>
          <w:p w:rsidR="00AA75AF" w:rsidRPr="0084231B" w:rsidRDefault="00726407" w:rsidP="00BA3C51">
            <w:pPr>
              <w:jc w:val="right"/>
              <w:rPr>
                <w:rFonts w:cs="Arial"/>
                <w:b/>
                <w:bCs/>
                <w:sz w:val="17"/>
                <w:szCs w:val="17"/>
              </w:rPr>
            </w:pPr>
            <w:r>
              <w:rPr>
                <w:b/>
                <w:sz w:val="17"/>
              </w:rPr>
              <w:t>from 01.01.</w:t>
            </w:r>
            <w:r w:rsidR="006B5A3D">
              <w:rPr>
                <w:b/>
                <w:sz w:val="17"/>
              </w:rPr>
              <w:t>2014</w:t>
            </w:r>
          </w:p>
          <w:p w:rsidR="00D07FCA" w:rsidRPr="0084231B" w:rsidRDefault="00514486" w:rsidP="00BA3C51">
            <w:pPr>
              <w:jc w:val="right"/>
              <w:rPr>
                <w:rFonts w:cs="Arial"/>
                <w:b/>
                <w:bCs/>
                <w:sz w:val="17"/>
                <w:szCs w:val="17"/>
              </w:rPr>
            </w:pPr>
            <w:r>
              <w:rPr>
                <w:b/>
                <w:sz w:val="17"/>
              </w:rPr>
              <w:t>to 30.06.</w:t>
            </w:r>
            <w:r w:rsidR="006B5A3D">
              <w:rPr>
                <w:b/>
                <w:sz w:val="17"/>
              </w:rPr>
              <w:t>2014</w:t>
            </w:r>
          </w:p>
        </w:tc>
        <w:tc>
          <w:tcPr>
            <w:tcW w:w="777"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726407" w:rsidP="0084231B">
            <w:pPr>
              <w:jc w:val="right"/>
              <w:rPr>
                <w:rFonts w:cs="Arial"/>
                <w:b/>
                <w:bCs/>
                <w:sz w:val="17"/>
                <w:szCs w:val="17"/>
              </w:rPr>
            </w:pPr>
            <w:r>
              <w:rPr>
                <w:b/>
                <w:sz w:val="17"/>
              </w:rPr>
              <w:t>from 01.01.</w:t>
            </w:r>
            <w:r w:rsidR="00D559DB">
              <w:rPr>
                <w:b/>
                <w:sz w:val="17"/>
              </w:rPr>
              <w:t>2013</w:t>
            </w:r>
          </w:p>
          <w:p w:rsidR="00D07FCA" w:rsidRPr="0084231B" w:rsidRDefault="00514486" w:rsidP="0084231B">
            <w:pPr>
              <w:jc w:val="right"/>
              <w:rPr>
                <w:rFonts w:cs="Arial"/>
                <w:b/>
                <w:bCs/>
                <w:sz w:val="17"/>
                <w:szCs w:val="17"/>
              </w:rPr>
            </w:pPr>
            <w:r>
              <w:rPr>
                <w:b/>
                <w:sz w:val="17"/>
              </w:rPr>
              <w:t>to 30.06.</w:t>
            </w:r>
            <w:r w:rsidR="00D559DB">
              <w:rPr>
                <w:b/>
                <w:sz w:val="17"/>
              </w:rPr>
              <w:t>2013</w:t>
            </w:r>
          </w:p>
        </w:tc>
        <w:tc>
          <w:tcPr>
            <w:tcW w:w="726"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231B" w:rsidRPr="0084231B" w:rsidRDefault="00726407" w:rsidP="0084231B">
            <w:pPr>
              <w:ind w:left="-73" w:right="65"/>
              <w:jc w:val="right"/>
              <w:rPr>
                <w:rFonts w:cs="Arial"/>
                <w:b/>
                <w:bCs/>
                <w:sz w:val="17"/>
                <w:szCs w:val="17"/>
              </w:rPr>
            </w:pPr>
            <w:r>
              <w:rPr>
                <w:b/>
                <w:sz w:val="17"/>
              </w:rPr>
              <w:t>from 01.01.</w:t>
            </w:r>
            <w:r w:rsidR="00D559DB">
              <w:rPr>
                <w:b/>
                <w:sz w:val="17"/>
              </w:rPr>
              <w:t>2013</w:t>
            </w:r>
          </w:p>
          <w:p w:rsidR="00D07FCA" w:rsidRPr="0084231B" w:rsidRDefault="00726407" w:rsidP="0084231B">
            <w:pPr>
              <w:ind w:left="-73" w:right="65"/>
              <w:jc w:val="right"/>
              <w:rPr>
                <w:rFonts w:cs="Arial"/>
                <w:b/>
                <w:bCs/>
                <w:sz w:val="17"/>
                <w:szCs w:val="17"/>
              </w:rPr>
            </w:pPr>
            <w:r>
              <w:rPr>
                <w:b/>
                <w:sz w:val="17"/>
              </w:rPr>
              <w:t>to 30.06.</w:t>
            </w:r>
            <w:r w:rsidR="00D559DB">
              <w:rPr>
                <w:b/>
                <w:sz w:val="17"/>
              </w:rPr>
              <w:t>2013</w:t>
            </w:r>
          </w:p>
        </w:tc>
      </w:tr>
      <w:tr w:rsidR="00F408DA" w:rsidRPr="0084231B" w:rsidTr="00BA3C51">
        <w:trPr>
          <w:trHeight w:val="284"/>
        </w:trPr>
        <w:tc>
          <w:tcPr>
            <w:tcW w:w="2565" w:type="pct"/>
            <w:tcBorders>
              <w:top w:val="single" w:sz="4" w:space="0" w:color="auto"/>
              <w:left w:val="single" w:sz="4" w:space="0" w:color="auto"/>
              <w:bottom w:val="nil"/>
              <w:right w:val="nil"/>
            </w:tcBorders>
            <w:vAlign w:val="center"/>
          </w:tcPr>
          <w:p w:rsidR="00F408DA" w:rsidRPr="0084231B" w:rsidRDefault="00F408DA" w:rsidP="00AD5D22">
            <w:pPr>
              <w:pStyle w:val="xl37"/>
              <w:pBdr>
                <w:bottom w:val="none" w:sz="0" w:space="0" w:color="auto"/>
              </w:pBdr>
              <w:spacing w:before="0" w:beforeAutospacing="0" w:after="0" w:afterAutospacing="0"/>
              <w:jc w:val="both"/>
              <w:rPr>
                <w:rFonts w:eastAsia="Times New Roman" w:cs="Arial"/>
                <w:sz w:val="18"/>
                <w:szCs w:val="18"/>
              </w:rPr>
            </w:pPr>
            <w:r>
              <w:rPr>
                <w:sz w:val="18"/>
              </w:rPr>
              <w:t>Profit before tax</w:t>
            </w:r>
          </w:p>
        </w:tc>
        <w:tc>
          <w:tcPr>
            <w:tcW w:w="932" w:type="pct"/>
            <w:tcBorders>
              <w:top w:val="single" w:sz="4" w:space="0" w:color="auto"/>
              <w:left w:val="nil"/>
              <w:bottom w:val="nil"/>
              <w:right w:val="nil"/>
            </w:tcBorders>
            <w:vAlign w:val="center"/>
          </w:tcPr>
          <w:p w:rsidR="00F408DA" w:rsidRPr="0085649D" w:rsidRDefault="00F408DA" w:rsidP="00AC31A0">
            <w:pPr>
              <w:jc w:val="right"/>
              <w:rPr>
                <w:sz w:val="18"/>
                <w:szCs w:val="18"/>
              </w:rPr>
            </w:pPr>
            <w:r>
              <w:rPr>
                <w:sz w:val="18"/>
                <w:szCs w:val="18"/>
              </w:rPr>
              <w:t>68,</w:t>
            </w:r>
            <w:r w:rsidRPr="0085649D">
              <w:rPr>
                <w:sz w:val="18"/>
                <w:szCs w:val="18"/>
              </w:rPr>
              <w:t>017</w:t>
            </w:r>
          </w:p>
        </w:tc>
        <w:tc>
          <w:tcPr>
            <w:tcW w:w="777" w:type="pct"/>
            <w:tcBorders>
              <w:top w:val="single" w:sz="4" w:space="0" w:color="auto"/>
              <w:left w:val="nil"/>
              <w:bottom w:val="nil"/>
              <w:right w:val="nil"/>
            </w:tcBorders>
            <w:vAlign w:val="center"/>
          </w:tcPr>
          <w:p w:rsidR="00F408DA" w:rsidRPr="0085649D" w:rsidRDefault="00F408DA" w:rsidP="00AC31A0">
            <w:pPr>
              <w:jc w:val="right"/>
              <w:rPr>
                <w:sz w:val="18"/>
                <w:szCs w:val="18"/>
              </w:rPr>
            </w:pPr>
            <w:r>
              <w:rPr>
                <w:sz w:val="18"/>
                <w:szCs w:val="18"/>
              </w:rPr>
              <w:t>115,</w:t>
            </w:r>
            <w:r w:rsidRPr="0085649D">
              <w:rPr>
                <w:sz w:val="18"/>
                <w:szCs w:val="18"/>
              </w:rPr>
              <w:t>867</w:t>
            </w:r>
          </w:p>
        </w:tc>
        <w:tc>
          <w:tcPr>
            <w:tcW w:w="726" w:type="pct"/>
            <w:tcBorders>
              <w:top w:val="single" w:sz="4" w:space="0" w:color="auto"/>
              <w:left w:val="nil"/>
              <w:bottom w:val="nil"/>
              <w:right w:val="single" w:sz="4" w:space="0" w:color="auto"/>
            </w:tcBorders>
            <w:vAlign w:val="center"/>
          </w:tcPr>
          <w:p w:rsidR="00F408DA" w:rsidRPr="0085649D" w:rsidRDefault="00F408DA" w:rsidP="00AC31A0">
            <w:pPr>
              <w:jc w:val="right"/>
              <w:rPr>
                <w:sz w:val="18"/>
                <w:szCs w:val="18"/>
              </w:rPr>
            </w:pPr>
            <w:r>
              <w:rPr>
                <w:sz w:val="18"/>
                <w:szCs w:val="18"/>
              </w:rPr>
              <w:t>13,</w:t>
            </w:r>
            <w:r w:rsidRPr="0085649D">
              <w:rPr>
                <w:sz w:val="18"/>
                <w:szCs w:val="18"/>
              </w:rPr>
              <w:t>554</w:t>
            </w:r>
          </w:p>
        </w:tc>
      </w:tr>
      <w:tr w:rsidR="00F408DA" w:rsidRPr="0084231B" w:rsidTr="00BA3C51">
        <w:trPr>
          <w:trHeight w:val="284"/>
        </w:trPr>
        <w:tc>
          <w:tcPr>
            <w:tcW w:w="2565" w:type="pct"/>
            <w:tcBorders>
              <w:top w:val="nil"/>
              <w:left w:val="single" w:sz="4" w:space="0" w:color="auto"/>
              <w:bottom w:val="nil"/>
              <w:right w:val="nil"/>
            </w:tcBorders>
            <w:vAlign w:val="center"/>
          </w:tcPr>
          <w:p w:rsidR="00F408DA" w:rsidRPr="0084231B" w:rsidRDefault="00F408DA" w:rsidP="00AD5D22">
            <w:pPr>
              <w:jc w:val="both"/>
              <w:rPr>
                <w:rFonts w:eastAsia="Arial Unicode MS" w:cs="Arial"/>
                <w:sz w:val="18"/>
                <w:szCs w:val="18"/>
              </w:rPr>
            </w:pPr>
            <w:r>
              <w:rPr>
                <w:sz w:val="18"/>
              </w:rPr>
              <w:t>Tax calculated at the rate of 19%</w:t>
            </w:r>
          </w:p>
        </w:tc>
        <w:tc>
          <w:tcPr>
            <w:tcW w:w="932" w:type="pct"/>
            <w:tcBorders>
              <w:top w:val="nil"/>
              <w:left w:val="nil"/>
              <w:bottom w:val="nil"/>
              <w:right w:val="nil"/>
            </w:tcBorders>
            <w:vAlign w:val="center"/>
          </w:tcPr>
          <w:p w:rsidR="00F408DA" w:rsidRPr="0085649D" w:rsidRDefault="00F408DA" w:rsidP="00AC31A0">
            <w:pPr>
              <w:jc w:val="right"/>
              <w:rPr>
                <w:sz w:val="18"/>
                <w:szCs w:val="18"/>
              </w:rPr>
            </w:pPr>
            <w:r>
              <w:rPr>
                <w:sz w:val="18"/>
                <w:szCs w:val="18"/>
              </w:rPr>
              <w:t>12,</w:t>
            </w:r>
            <w:r w:rsidRPr="0085649D">
              <w:rPr>
                <w:sz w:val="18"/>
                <w:szCs w:val="18"/>
              </w:rPr>
              <w:t>923</w:t>
            </w:r>
          </w:p>
        </w:tc>
        <w:tc>
          <w:tcPr>
            <w:tcW w:w="777" w:type="pct"/>
            <w:tcBorders>
              <w:top w:val="nil"/>
              <w:left w:val="nil"/>
              <w:bottom w:val="nil"/>
              <w:right w:val="nil"/>
            </w:tcBorders>
            <w:vAlign w:val="center"/>
          </w:tcPr>
          <w:p w:rsidR="00F408DA" w:rsidRPr="0085649D" w:rsidRDefault="00F408DA" w:rsidP="00AC31A0">
            <w:pPr>
              <w:jc w:val="right"/>
              <w:rPr>
                <w:sz w:val="18"/>
                <w:szCs w:val="18"/>
              </w:rPr>
            </w:pPr>
            <w:r>
              <w:rPr>
                <w:sz w:val="18"/>
                <w:szCs w:val="18"/>
              </w:rPr>
              <w:t>22,</w:t>
            </w:r>
            <w:r w:rsidRPr="0085649D">
              <w:rPr>
                <w:sz w:val="18"/>
                <w:szCs w:val="18"/>
              </w:rPr>
              <w:t>015</w:t>
            </w:r>
          </w:p>
        </w:tc>
        <w:tc>
          <w:tcPr>
            <w:tcW w:w="726" w:type="pct"/>
            <w:tcBorders>
              <w:top w:val="nil"/>
              <w:left w:val="nil"/>
              <w:bottom w:val="nil"/>
              <w:right w:val="single" w:sz="4" w:space="0" w:color="auto"/>
            </w:tcBorders>
            <w:vAlign w:val="center"/>
          </w:tcPr>
          <w:p w:rsidR="00F408DA" w:rsidRPr="0085649D" w:rsidRDefault="00F408DA" w:rsidP="00AC31A0">
            <w:pPr>
              <w:jc w:val="right"/>
              <w:rPr>
                <w:sz w:val="18"/>
                <w:szCs w:val="18"/>
              </w:rPr>
            </w:pPr>
            <w:r>
              <w:rPr>
                <w:sz w:val="18"/>
                <w:szCs w:val="18"/>
              </w:rPr>
              <w:t>2,</w:t>
            </w:r>
            <w:r w:rsidRPr="0085649D">
              <w:rPr>
                <w:sz w:val="18"/>
                <w:szCs w:val="18"/>
              </w:rPr>
              <w:t>576</w:t>
            </w:r>
          </w:p>
        </w:tc>
      </w:tr>
      <w:tr w:rsidR="00F408DA" w:rsidRPr="0084231B" w:rsidTr="00BA3C51">
        <w:trPr>
          <w:trHeight w:val="284"/>
        </w:trPr>
        <w:tc>
          <w:tcPr>
            <w:tcW w:w="2565" w:type="pct"/>
            <w:tcBorders>
              <w:top w:val="nil"/>
              <w:left w:val="single" w:sz="4" w:space="0" w:color="auto"/>
              <w:bottom w:val="nil"/>
              <w:right w:val="nil"/>
            </w:tcBorders>
            <w:vAlign w:val="center"/>
          </w:tcPr>
          <w:p w:rsidR="00F408DA" w:rsidRDefault="00F408DA" w:rsidP="00AD5D22">
            <w:pPr>
              <w:jc w:val="both"/>
              <w:rPr>
                <w:sz w:val="18"/>
              </w:rPr>
            </w:pPr>
            <w:r w:rsidRPr="00F408DA">
              <w:rPr>
                <w:sz w:val="18"/>
              </w:rPr>
              <w:t>Tax effect of income not constituting tax revenues</w:t>
            </w:r>
          </w:p>
        </w:tc>
        <w:tc>
          <w:tcPr>
            <w:tcW w:w="932" w:type="pct"/>
            <w:tcBorders>
              <w:top w:val="nil"/>
              <w:left w:val="nil"/>
              <w:bottom w:val="nil"/>
              <w:right w:val="nil"/>
            </w:tcBorders>
            <w:vAlign w:val="center"/>
          </w:tcPr>
          <w:p w:rsidR="00F408DA" w:rsidRPr="0085649D" w:rsidRDefault="00F408DA" w:rsidP="00AC31A0">
            <w:pPr>
              <w:jc w:val="right"/>
              <w:rPr>
                <w:sz w:val="18"/>
                <w:szCs w:val="18"/>
              </w:rPr>
            </w:pPr>
            <w:r w:rsidRPr="0085649D">
              <w:rPr>
                <w:sz w:val="18"/>
                <w:szCs w:val="18"/>
              </w:rPr>
              <w:t>-</w:t>
            </w:r>
          </w:p>
        </w:tc>
        <w:tc>
          <w:tcPr>
            <w:tcW w:w="777" w:type="pct"/>
            <w:tcBorders>
              <w:top w:val="nil"/>
              <w:left w:val="nil"/>
              <w:bottom w:val="nil"/>
              <w:right w:val="nil"/>
            </w:tcBorders>
            <w:vAlign w:val="center"/>
          </w:tcPr>
          <w:p w:rsidR="00F408DA" w:rsidRPr="0085649D" w:rsidRDefault="00F408DA" w:rsidP="00AC31A0">
            <w:pPr>
              <w:jc w:val="right"/>
              <w:rPr>
                <w:color w:val="FF0000"/>
                <w:sz w:val="18"/>
                <w:szCs w:val="18"/>
              </w:rPr>
            </w:pPr>
            <w:r>
              <w:rPr>
                <w:color w:val="FF0000"/>
                <w:sz w:val="18"/>
                <w:szCs w:val="18"/>
              </w:rPr>
              <w:t>(5,</w:t>
            </w:r>
            <w:r w:rsidRPr="0085649D">
              <w:rPr>
                <w:color w:val="FF0000"/>
                <w:sz w:val="18"/>
                <w:szCs w:val="18"/>
              </w:rPr>
              <w:t>449)</w:t>
            </w:r>
          </w:p>
        </w:tc>
        <w:tc>
          <w:tcPr>
            <w:tcW w:w="726" w:type="pct"/>
            <w:tcBorders>
              <w:top w:val="nil"/>
              <w:left w:val="nil"/>
              <w:bottom w:val="nil"/>
              <w:right w:val="single" w:sz="4" w:space="0" w:color="auto"/>
            </w:tcBorders>
            <w:vAlign w:val="center"/>
          </w:tcPr>
          <w:p w:rsidR="00F408DA" w:rsidRPr="0085649D" w:rsidRDefault="00F408DA" w:rsidP="00AC31A0">
            <w:pPr>
              <w:jc w:val="right"/>
              <w:rPr>
                <w:sz w:val="18"/>
                <w:szCs w:val="18"/>
              </w:rPr>
            </w:pPr>
            <w:r w:rsidRPr="0085649D">
              <w:rPr>
                <w:sz w:val="18"/>
                <w:szCs w:val="18"/>
              </w:rPr>
              <w:t>-</w:t>
            </w:r>
          </w:p>
        </w:tc>
      </w:tr>
      <w:tr w:rsidR="00F408DA" w:rsidRPr="0084231B" w:rsidTr="00BA3C51">
        <w:trPr>
          <w:trHeight w:val="284"/>
        </w:trPr>
        <w:tc>
          <w:tcPr>
            <w:tcW w:w="2565" w:type="pct"/>
            <w:tcBorders>
              <w:top w:val="nil"/>
              <w:left w:val="single" w:sz="4" w:space="0" w:color="auto"/>
              <w:bottom w:val="nil"/>
              <w:right w:val="nil"/>
            </w:tcBorders>
            <w:vAlign w:val="center"/>
          </w:tcPr>
          <w:p w:rsidR="00F408DA" w:rsidRPr="0084231B" w:rsidRDefault="00F408DA" w:rsidP="00AD5D22">
            <w:pPr>
              <w:jc w:val="both"/>
              <w:rPr>
                <w:rFonts w:eastAsia="Arial Unicode MS" w:cs="Arial"/>
                <w:sz w:val="18"/>
                <w:szCs w:val="18"/>
              </w:rPr>
            </w:pPr>
            <w:r>
              <w:rPr>
                <w:sz w:val="18"/>
              </w:rPr>
              <w:t>Tax effect of costs other than tax-deductible cost</w:t>
            </w:r>
          </w:p>
        </w:tc>
        <w:tc>
          <w:tcPr>
            <w:tcW w:w="932" w:type="pct"/>
            <w:tcBorders>
              <w:top w:val="nil"/>
              <w:left w:val="nil"/>
              <w:bottom w:val="nil"/>
              <w:right w:val="nil"/>
            </w:tcBorders>
            <w:vAlign w:val="center"/>
          </w:tcPr>
          <w:p w:rsidR="00F408DA" w:rsidRPr="0085649D" w:rsidRDefault="00F408DA" w:rsidP="00AC31A0">
            <w:pPr>
              <w:jc w:val="right"/>
              <w:rPr>
                <w:sz w:val="18"/>
                <w:szCs w:val="18"/>
              </w:rPr>
            </w:pPr>
            <w:r>
              <w:rPr>
                <w:sz w:val="18"/>
                <w:szCs w:val="18"/>
              </w:rPr>
              <w:t>1,</w:t>
            </w:r>
            <w:r w:rsidRPr="0085649D">
              <w:rPr>
                <w:sz w:val="18"/>
                <w:szCs w:val="18"/>
              </w:rPr>
              <w:t>273</w:t>
            </w:r>
          </w:p>
        </w:tc>
        <w:tc>
          <w:tcPr>
            <w:tcW w:w="777" w:type="pct"/>
            <w:tcBorders>
              <w:top w:val="nil"/>
              <w:left w:val="nil"/>
              <w:bottom w:val="nil"/>
              <w:right w:val="nil"/>
            </w:tcBorders>
            <w:vAlign w:val="center"/>
          </w:tcPr>
          <w:p w:rsidR="00F408DA" w:rsidRPr="0085649D" w:rsidRDefault="00F408DA" w:rsidP="00AC31A0">
            <w:pPr>
              <w:jc w:val="right"/>
              <w:rPr>
                <w:sz w:val="18"/>
                <w:szCs w:val="18"/>
              </w:rPr>
            </w:pPr>
            <w:r w:rsidRPr="0085649D">
              <w:rPr>
                <w:sz w:val="18"/>
                <w:szCs w:val="18"/>
              </w:rPr>
              <w:t>330</w:t>
            </w:r>
          </w:p>
        </w:tc>
        <w:tc>
          <w:tcPr>
            <w:tcW w:w="726" w:type="pct"/>
            <w:tcBorders>
              <w:top w:val="nil"/>
              <w:left w:val="nil"/>
              <w:bottom w:val="nil"/>
              <w:right w:val="single" w:sz="4" w:space="0" w:color="auto"/>
            </w:tcBorders>
            <w:vAlign w:val="center"/>
          </w:tcPr>
          <w:p w:rsidR="00F408DA" w:rsidRPr="0085649D" w:rsidRDefault="00F408DA" w:rsidP="00AC31A0">
            <w:pPr>
              <w:jc w:val="right"/>
              <w:rPr>
                <w:sz w:val="18"/>
                <w:szCs w:val="18"/>
              </w:rPr>
            </w:pPr>
            <w:r w:rsidRPr="0085649D">
              <w:rPr>
                <w:sz w:val="18"/>
                <w:szCs w:val="18"/>
              </w:rPr>
              <w:t>231</w:t>
            </w:r>
          </w:p>
        </w:tc>
      </w:tr>
      <w:tr w:rsidR="00F408DA" w:rsidRPr="0084231B" w:rsidTr="00BA3C51">
        <w:trPr>
          <w:trHeight w:val="284"/>
        </w:trPr>
        <w:tc>
          <w:tcPr>
            <w:tcW w:w="2565" w:type="pct"/>
            <w:tcBorders>
              <w:top w:val="nil"/>
              <w:left w:val="single" w:sz="4" w:space="0" w:color="auto"/>
              <w:bottom w:val="nil"/>
              <w:right w:val="nil"/>
            </w:tcBorders>
            <w:vAlign w:val="center"/>
          </w:tcPr>
          <w:p w:rsidR="00F408DA" w:rsidRPr="0084231B" w:rsidRDefault="00F408DA" w:rsidP="00AD5D22">
            <w:pPr>
              <w:jc w:val="both"/>
              <w:rPr>
                <w:rFonts w:eastAsia="Arial Unicode MS" w:cs="Arial"/>
                <w:sz w:val="18"/>
                <w:szCs w:val="18"/>
              </w:rPr>
            </w:pPr>
            <w:r>
              <w:rPr>
                <w:sz w:val="18"/>
              </w:rPr>
              <w:t>Current income tax</w:t>
            </w:r>
          </w:p>
        </w:tc>
        <w:tc>
          <w:tcPr>
            <w:tcW w:w="932" w:type="pct"/>
            <w:tcBorders>
              <w:top w:val="nil"/>
              <w:left w:val="nil"/>
              <w:bottom w:val="nil"/>
              <w:right w:val="nil"/>
            </w:tcBorders>
            <w:vAlign w:val="center"/>
          </w:tcPr>
          <w:p w:rsidR="00F408DA" w:rsidRPr="0085649D" w:rsidRDefault="00F408DA" w:rsidP="00AC31A0">
            <w:pPr>
              <w:jc w:val="right"/>
              <w:rPr>
                <w:sz w:val="18"/>
                <w:szCs w:val="18"/>
              </w:rPr>
            </w:pPr>
            <w:r>
              <w:rPr>
                <w:sz w:val="18"/>
                <w:szCs w:val="18"/>
              </w:rPr>
              <w:t>14,</w:t>
            </w:r>
            <w:r w:rsidRPr="0085649D">
              <w:rPr>
                <w:sz w:val="18"/>
                <w:szCs w:val="18"/>
              </w:rPr>
              <w:t>196</w:t>
            </w:r>
          </w:p>
        </w:tc>
        <w:tc>
          <w:tcPr>
            <w:tcW w:w="777" w:type="pct"/>
            <w:tcBorders>
              <w:top w:val="nil"/>
              <w:left w:val="nil"/>
              <w:bottom w:val="nil"/>
              <w:right w:val="nil"/>
            </w:tcBorders>
            <w:vAlign w:val="center"/>
          </w:tcPr>
          <w:p w:rsidR="00F408DA" w:rsidRPr="0085649D" w:rsidRDefault="00F408DA" w:rsidP="00AC31A0">
            <w:pPr>
              <w:jc w:val="right"/>
              <w:rPr>
                <w:sz w:val="18"/>
                <w:szCs w:val="18"/>
              </w:rPr>
            </w:pPr>
            <w:r>
              <w:rPr>
                <w:sz w:val="18"/>
                <w:szCs w:val="18"/>
              </w:rPr>
              <w:t>16,</w:t>
            </w:r>
            <w:r w:rsidRPr="0085649D">
              <w:rPr>
                <w:sz w:val="18"/>
                <w:szCs w:val="18"/>
              </w:rPr>
              <w:t>896</w:t>
            </w:r>
          </w:p>
        </w:tc>
        <w:tc>
          <w:tcPr>
            <w:tcW w:w="726" w:type="pct"/>
            <w:tcBorders>
              <w:top w:val="nil"/>
              <w:left w:val="nil"/>
              <w:bottom w:val="nil"/>
              <w:right w:val="single" w:sz="4" w:space="0" w:color="auto"/>
            </w:tcBorders>
            <w:vAlign w:val="center"/>
          </w:tcPr>
          <w:p w:rsidR="00F408DA" w:rsidRPr="0085649D" w:rsidRDefault="00F408DA" w:rsidP="00AC31A0">
            <w:pPr>
              <w:jc w:val="right"/>
              <w:rPr>
                <w:sz w:val="18"/>
                <w:szCs w:val="18"/>
              </w:rPr>
            </w:pPr>
            <w:r>
              <w:rPr>
                <w:sz w:val="18"/>
                <w:szCs w:val="18"/>
              </w:rPr>
              <w:t>2,</w:t>
            </w:r>
            <w:r w:rsidRPr="0085649D">
              <w:rPr>
                <w:sz w:val="18"/>
                <w:szCs w:val="18"/>
              </w:rPr>
              <w:t>807</w:t>
            </w:r>
          </w:p>
        </w:tc>
      </w:tr>
      <w:tr w:rsidR="00F408DA" w:rsidRPr="0084231B" w:rsidTr="00BA3C51">
        <w:trPr>
          <w:trHeight w:val="284"/>
        </w:trPr>
        <w:tc>
          <w:tcPr>
            <w:tcW w:w="2565" w:type="pct"/>
            <w:tcBorders>
              <w:top w:val="nil"/>
              <w:left w:val="single" w:sz="4" w:space="0" w:color="auto"/>
              <w:bottom w:val="single" w:sz="4" w:space="0" w:color="auto"/>
              <w:right w:val="nil"/>
            </w:tcBorders>
            <w:vAlign w:val="center"/>
          </w:tcPr>
          <w:p w:rsidR="00F408DA" w:rsidRPr="0084231B" w:rsidRDefault="00F408DA" w:rsidP="00AD5D22">
            <w:pPr>
              <w:jc w:val="both"/>
              <w:rPr>
                <w:rFonts w:eastAsia="Arial Unicode MS" w:cs="Arial"/>
                <w:sz w:val="18"/>
                <w:szCs w:val="18"/>
              </w:rPr>
            </w:pPr>
            <w:r>
              <w:rPr>
                <w:sz w:val="18"/>
              </w:rPr>
              <w:t>Deferred tax</w:t>
            </w:r>
          </w:p>
        </w:tc>
        <w:tc>
          <w:tcPr>
            <w:tcW w:w="932" w:type="pct"/>
            <w:tcBorders>
              <w:top w:val="nil"/>
              <w:left w:val="nil"/>
              <w:bottom w:val="single" w:sz="4" w:space="0" w:color="auto"/>
              <w:right w:val="nil"/>
            </w:tcBorders>
            <w:vAlign w:val="center"/>
          </w:tcPr>
          <w:p w:rsidR="00F408DA" w:rsidRPr="0085649D" w:rsidRDefault="00F408DA" w:rsidP="00AC31A0">
            <w:pPr>
              <w:jc w:val="right"/>
              <w:rPr>
                <w:color w:val="FF0000"/>
                <w:sz w:val="18"/>
                <w:szCs w:val="18"/>
              </w:rPr>
            </w:pPr>
            <w:r w:rsidRPr="0085649D">
              <w:rPr>
                <w:color w:val="FF0000"/>
                <w:sz w:val="18"/>
                <w:szCs w:val="18"/>
              </w:rPr>
              <w:t>(</w:t>
            </w:r>
            <w:r>
              <w:rPr>
                <w:color w:val="FF0000"/>
                <w:sz w:val="18"/>
                <w:szCs w:val="18"/>
              </w:rPr>
              <w:t>3,</w:t>
            </w:r>
            <w:r w:rsidRPr="0085649D">
              <w:rPr>
                <w:color w:val="FF0000"/>
                <w:sz w:val="18"/>
                <w:szCs w:val="18"/>
              </w:rPr>
              <w:t>106)</w:t>
            </w:r>
          </w:p>
        </w:tc>
        <w:tc>
          <w:tcPr>
            <w:tcW w:w="777" w:type="pct"/>
            <w:tcBorders>
              <w:top w:val="nil"/>
              <w:left w:val="nil"/>
              <w:bottom w:val="single" w:sz="4" w:space="0" w:color="auto"/>
              <w:right w:val="nil"/>
            </w:tcBorders>
            <w:vAlign w:val="center"/>
          </w:tcPr>
          <w:p w:rsidR="00F408DA" w:rsidRPr="0085649D" w:rsidRDefault="00F408DA" w:rsidP="00AC31A0">
            <w:pPr>
              <w:jc w:val="right"/>
              <w:rPr>
                <w:sz w:val="18"/>
                <w:szCs w:val="18"/>
              </w:rPr>
            </w:pPr>
            <w:r w:rsidRPr="0085649D">
              <w:rPr>
                <w:sz w:val="18"/>
                <w:szCs w:val="18"/>
              </w:rPr>
              <w:t>575</w:t>
            </w:r>
          </w:p>
        </w:tc>
        <w:tc>
          <w:tcPr>
            <w:tcW w:w="726" w:type="pct"/>
            <w:tcBorders>
              <w:top w:val="nil"/>
              <w:left w:val="nil"/>
              <w:bottom w:val="single" w:sz="4" w:space="0" w:color="auto"/>
              <w:right w:val="single" w:sz="4" w:space="0" w:color="auto"/>
            </w:tcBorders>
            <w:vAlign w:val="center"/>
          </w:tcPr>
          <w:p w:rsidR="00F408DA" w:rsidRPr="0085649D" w:rsidRDefault="00F408DA" w:rsidP="00AC31A0">
            <w:pPr>
              <w:jc w:val="right"/>
              <w:rPr>
                <w:color w:val="FF0000"/>
                <w:sz w:val="18"/>
                <w:szCs w:val="18"/>
              </w:rPr>
            </w:pPr>
            <w:r w:rsidRPr="0085649D">
              <w:rPr>
                <w:color w:val="FF0000"/>
                <w:sz w:val="18"/>
                <w:szCs w:val="18"/>
              </w:rPr>
              <w:t>(164)</w:t>
            </w:r>
          </w:p>
        </w:tc>
      </w:tr>
      <w:tr w:rsidR="00F408DA" w:rsidRPr="0084231B" w:rsidTr="00BA3C51">
        <w:trPr>
          <w:trHeight w:val="284"/>
        </w:trPr>
        <w:tc>
          <w:tcPr>
            <w:tcW w:w="2565"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408DA" w:rsidRPr="0084231B" w:rsidRDefault="00F408DA" w:rsidP="00AD5D22">
            <w:pPr>
              <w:jc w:val="both"/>
              <w:rPr>
                <w:b/>
                <w:bCs/>
                <w:sz w:val="18"/>
                <w:szCs w:val="18"/>
              </w:rPr>
            </w:pPr>
            <w:r>
              <w:rPr>
                <w:b/>
                <w:sz w:val="18"/>
              </w:rPr>
              <w:t>Income tax</w:t>
            </w:r>
          </w:p>
        </w:tc>
        <w:tc>
          <w:tcPr>
            <w:tcW w:w="932" w:type="pct"/>
            <w:tcBorders>
              <w:top w:val="single" w:sz="4" w:space="0" w:color="auto"/>
              <w:left w:val="nil"/>
              <w:bottom w:val="single" w:sz="4" w:space="0" w:color="auto"/>
              <w:right w:val="nil"/>
            </w:tcBorders>
            <w:shd w:val="clear" w:color="auto" w:fill="BFBFBF" w:themeFill="background1" w:themeFillShade="BF"/>
            <w:vAlign w:val="center"/>
          </w:tcPr>
          <w:p w:rsidR="00F408DA" w:rsidRPr="0085649D" w:rsidRDefault="00F408DA" w:rsidP="00AC31A0">
            <w:pPr>
              <w:jc w:val="right"/>
              <w:rPr>
                <w:b/>
                <w:sz w:val="18"/>
                <w:szCs w:val="18"/>
              </w:rPr>
            </w:pPr>
            <w:r>
              <w:rPr>
                <w:b/>
                <w:sz w:val="18"/>
                <w:szCs w:val="18"/>
              </w:rPr>
              <w:t>11,</w:t>
            </w:r>
            <w:r w:rsidRPr="0085649D">
              <w:rPr>
                <w:b/>
                <w:sz w:val="18"/>
                <w:szCs w:val="18"/>
              </w:rPr>
              <w:t>090</w:t>
            </w:r>
          </w:p>
        </w:tc>
        <w:tc>
          <w:tcPr>
            <w:tcW w:w="777" w:type="pct"/>
            <w:tcBorders>
              <w:top w:val="single" w:sz="4" w:space="0" w:color="auto"/>
              <w:left w:val="nil"/>
              <w:bottom w:val="single" w:sz="4" w:space="0" w:color="auto"/>
              <w:right w:val="nil"/>
            </w:tcBorders>
            <w:shd w:val="clear" w:color="auto" w:fill="BFBFBF" w:themeFill="background1" w:themeFillShade="BF"/>
            <w:vAlign w:val="center"/>
          </w:tcPr>
          <w:p w:rsidR="00F408DA" w:rsidRPr="0085649D" w:rsidRDefault="00F408DA" w:rsidP="00AC31A0">
            <w:pPr>
              <w:jc w:val="right"/>
              <w:rPr>
                <w:b/>
                <w:sz w:val="18"/>
                <w:szCs w:val="18"/>
              </w:rPr>
            </w:pPr>
            <w:r>
              <w:rPr>
                <w:b/>
                <w:sz w:val="18"/>
                <w:szCs w:val="18"/>
              </w:rPr>
              <w:t>17,</w:t>
            </w:r>
            <w:r w:rsidRPr="0085649D">
              <w:rPr>
                <w:b/>
                <w:sz w:val="18"/>
                <w:szCs w:val="18"/>
              </w:rPr>
              <w:t>471</w:t>
            </w:r>
          </w:p>
        </w:tc>
        <w:tc>
          <w:tcPr>
            <w:tcW w:w="726"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408DA" w:rsidRPr="0085649D" w:rsidRDefault="00F408DA" w:rsidP="00AC31A0">
            <w:pPr>
              <w:jc w:val="right"/>
              <w:rPr>
                <w:b/>
                <w:sz w:val="18"/>
                <w:szCs w:val="18"/>
              </w:rPr>
            </w:pPr>
            <w:r>
              <w:rPr>
                <w:b/>
                <w:sz w:val="18"/>
                <w:szCs w:val="18"/>
              </w:rPr>
              <w:t>2,</w:t>
            </w:r>
            <w:r w:rsidRPr="0085649D">
              <w:rPr>
                <w:b/>
                <w:sz w:val="18"/>
                <w:szCs w:val="18"/>
              </w:rPr>
              <w:t>643</w:t>
            </w:r>
          </w:p>
        </w:tc>
      </w:tr>
    </w:tbl>
    <w:p w:rsidR="009777BA" w:rsidRPr="0084231B" w:rsidRDefault="009777BA" w:rsidP="00680381">
      <w:pPr>
        <w:jc w:val="both"/>
        <w:rPr>
          <w:rFonts w:cs="Arial"/>
          <w:sz w:val="16"/>
          <w:szCs w:val="16"/>
        </w:rPr>
      </w:pPr>
    </w:p>
    <w:p w:rsidR="00953C90" w:rsidRDefault="00CB709D" w:rsidP="00680381">
      <w:pPr>
        <w:jc w:val="both"/>
      </w:pPr>
      <w:r>
        <w:t>In accordance with the laws, Tax Office may examine the tax returns of the Company within five years. Therefore, there is a possibility of charging the Company with an additional amount of tax together with penalties and interest.</w:t>
      </w:r>
    </w:p>
    <w:p w:rsidR="00645672" w:rsidRPr="0084231B" w:rsidRDefault="00645672" w:rsidP="00680381">
      <w:pPr>
        <w:jc w:val="both"/>
        <w:rPr>
          <w:rFonts w:cs="Arial"/>
          <w:szCs w:val="20"/>
        </w:rPr>
      </w:pPr>
    </w:p>
    <w:p w:rsidR="00CB709D" w:rsidRDefault="00CB709D" w:rsidP="007A69A0">
      <w:pPr>
        <w:pStyle w:val="Nagwek1"/>
      </w:pPr>
      <w:bookmarkStart w:id="31" w:name="_Toc363639900"/>
      <w:bookmarkStart w:id="32" w:name="_Toc366502882"/>
      <w:r>
        <w:t>DEFERRED TAX</w:t>
      </w:r>
      <w:bookmarkEnd w:id="31"/>
      <w:bookmarkEnd w:id="32"/>
    </w:p>
    <w:p w:rsidR="00645672" w:rsidRPr="00645672" w:rsidRDefault="00645672" w:rsidP="00645672"/>
    <w:p w:rsidR="00CB709D" w:rsidRDefault="00CB709D" w:rsidP="004C7EEF">
      <w:pPr>
        <w:spacing w:after="120"/>
        <w:jc w:val="both"/>
      </w:pPr>
      <w:r>
        <w:t>The following items comprise the main items of liabilities and deferred income tax assets recognised in the Company and their changes in the current and previous reporting period. In accordance with IAS 12, in the financial statements the Company presents liabilities and deferred tax assets on a net basis.</w:t>
      </w:r>
    </w:p>
    <w:p w:rsidR="00645672" w:rsidRPr="0084231B" w:rsidRDefault="00645672" w:rsidP="004C7EEF">
      <w:pPr>
        <w:spacing w:after="120"/>
        <w:jc w:val="both"/>
        <w:rPr>
          <w:rFonts w:cs="Arial"/>
          <w:szCs w:val="20"/>
        </w:rPr>
      </w:pPr>
    </w:p>
    <w:tbl>
      <w:tblPr>
        <w:tblStyle w:val="Tabela-Siatka"/>
        <w:tblW w:w="4901" w:type="pct"/>
        <w:tblInd w:w="108" w:type="dxa"/>
        <w:tblLook w:val="04A0"/>
      </w:tblPr>
      <w:tblGrid>
        <w:gridCol w:w="5231"/>
        <w:gridCol w:w="1282"/>
        <w:gridCol w:w="1282"/>
        <w:gridCol w:w="1309"/>
      </w:tblGrid>
      <w:tr w:rsidR="00CB709D" w:rsidRPr="0084231B" w:rsidTr="004E26E6">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B709D" w:rsidRPr="0084231B" w:rsidRDefault="00680381" w:rsidP="00971CFE">
            <w:pPr>
              <w:jc w:val="center"/>
            </w:pPr>
            <w:r>
              <w:rPr>
                <w:b/>
                <w:sz w:val="18"/>
              </w:rPr>
              <w:t>Amounts due to deferred tax</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1E19E5">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1E19E5">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CB709D" w:rsidP="001E19E5">
            <w:pPr>
              <w:ind w:right="65"/>
              <w:jc w:val="right"/>
              <w:rPr>
                <w:rFonts w:cs="Arial"/>
                <w:b/>
                <w:bCs/>
                <w:sz w:val="18"/>
                <w:szCs w:val="18"/>
              </w:rPr>
            </w:pPr>
            <w:r>
              <w:rPr>
                <w:b/>
                <w:sz w:val="18"/>
              </w:rPr>
              <w:t>30.06.</w:t>
            </w:r>
            <w:r w:rsidR="00D559DB">
              <w:rPr>
                <w:b/>
                <w:sz w:val="18"/>
              </w:rPr>
              <w:t>2013</w:t>
            </w:r>
          </w:p>
        </w:tc>
      </w:tr>
      <w:tr w:rsidR="00861B40" w:rsidRPr="0084231B" w:rsidTr="004E26E6">
        <w:trPr>
          <w:trHeight w:val="284"/>
        </w:trPr>
        <w:tc>
          <w:tcPr>
            <w:tcW w:w="2873" w:type="pct"/>
            <w:tcBorders>
              <w:top w:val="nil"/>
              <w:left w:val="single" w:sz="4" w:space="0" w:color="auto"/>
              <w:bottom w:val="nil"/>
              <w:right w:val="nil"/>
            </w:tcBorders>
            <w:vAlign w:val="center"/>
          </w:tcPr>
          <w:p w:rsidR="00861B40" w:rsidRPr="0084231B" w:rsidRDefault="00861B40" w:rsidP="00AD5D22">
            <w:pPr>
              <w:pStyle w:val="xl37"/>
              <w:pBdr>
                <w:bottom w:val="none" w:sz="0" w:space="0" w:color="auto"/>
              </w:pBdr>
              <w:spacing w:before="0" w:beforeAutospacing="0" w:after="0" w:afterAutospacing="0"/>
              <w:jc w:val="both"/>
              <w:rPr>
                <w:rFonts w:eastAsia="Times New Roman" w:cs="Arial"/>
                <w:sz w:val="18"/>
                <w:szCs w:val="18"/>
              </w:rPr>
            </w:pPr>
            <w:r>
              <w:rPr>
                <w:sz w:val="18"/>
              </w:rPr>
              <w:t>Accrued interest</w:t>
            </w:r>
          </w:p>
        </w:tc>
        <w:tc>
          <w:tcPr>
            <w:tcW w:w="704" w:type="pct"/>
            <w:tcBorders>
              <w:top w:val="nil"/>
              <w:left w:val="nil"/>
              <w:bottom w:val="nil"/>
              <w:right w:val="nil"/>
            </w:tcBorders>
            <w:vAlign w:val="center"/>
          </w:tcPr>
          <w:p w:rsidR="00861B40" w:rsidRPr="0085649D" w:rsidRDefault="00861B40" w:rsidP="00AC31A0">
            <w:pPr>
              <w:jc w:val="right"/>
              <w:rPr>
                <w:sz w:val="18"/>
                <w:szCs w:val="18"/>
              </w:rPr>
            </w:pPr>
            <w:r w:rsidRPr="0085649D">
              <w:rPr>
                <w:sz w:val="18"/>
                <w:szCs w:val="18"/>
              </w:rPr>
              <w:t>196</w:t>
            </w:r>
          </w:p>
        </w:tc>
        <w:tc>
          <w:tcPr>
            <w:tcW w:w="704" w:type="pct"/>
            <w:tcBorders>
              <w:top w:val="nil"/>
              <w:left w:val="nil"/>
              <w:bottom w:val="nil"/>
              <w:right w:val="nil"/>
            </w:tcBorders>
            <w:vAlign w:val="center"/>
          </w:tcPr>
          <w:p w:rsidR="00861B40" w:rsidRPr="0085649D" w:rsidRDefault="00861B40" w:rsidP="00AC31A0">
            <w:pPr>
              <w:jc w:val="right"/>
              <w:rPr>
                <w:sz w:val="18"/>
                <w:szCs w:val="18"/>
              </w:rPr>
            </w:pPr>
            <w:r w:rsidRPr="0085649D">
              <w:rPr>
                <w:sz w:val="18"/>
                <w:szCs w:val="18"/>
              </w:rPr>
              <w:t>213</w:t>
            </w:r>
          </w:p>
        </w:tc>
        <w:tc>
          <w:tcPr>
            <w:tcW w:w="719" w:type="pct"/>
            <w:tcBorders>
              <w:top w:val="nil"/>
              <w:left w:val="nil"/>
              <w:bottom w:val="nil"/>
              <w:right w:val="single" w:sz="4" w:space="0" w:color="auto"/>
            </w:tcBorders>
            <w:vAlign w:val="center"/>
          </w:tcPr>
          <w:p w:rsidR="00861B40" w:rsidRPr="0085649D" w:rsidRDefault="00861B40" w:rsidP="00AC31A0">
            <w:pPr>
              <w:jc w:val="right"/>
              <w:rPr>
                <w:sz w:val="18"/>
                <w:szCs w:val="18"/>
              </w:rPr>
            </w:pPr>
            <w:r w:rsidRPr="0085649D">
              <w:rPr>
                <w:sz w:val="18"/>
                <w:szCs w:val="18"/>
              </w:rPr>
              <w:t>176</w:t>
            </w:r>
          </w:p>
        </w:tc>
      </w:tr>
      <w:tr w:rsidR="00861B40" w:rsidRPr="0084231B" w:rsidTr="004E26E6">
        <w:trPr>
          <w:trHeight w:val="284"/>
        </w:trPr>
        <w:tc>
          <w:tcPr>
            <w:tcW w:w="2873" w:type="pct"/>
            <w:tcBorders>
              <w:top w:val="nil"/>
              <w:left w:val="single" w:sz="4" w:space="0" w:color="auto"/>
              <w:bottom w:val="nil"/>
              <w:right w:val="nil"/>
            </w:tcBorders>
            <w:vAlign w:val="center"/>
          </w:tcPr>
          <w:p w:rsidR="00861B40" w:rsidRPr="0084231B" w:rsidRDefault="00861B40" w:rsidP="00AD5D22">
            <w:pPr>
              <w:pStyle w:val="xl37"/>
              <w:pBdr>
                <w:bottom w:val="none" w:sz="0" w:space="0" w:color="auto"/>
              </w:pBdr>
              <w:spacing w:before="0" w:beforeAutospacing="0" w:after="0" w:afterAutospacing="0"/>
              <w:jc w:val="both"/>
              <w:rPr>
                <w:rFonts w:eastAsia="Times New Roman" w:cs="Arial"/>
                <w:sz w:val="18"/>
                <w:szCs w:val="18"/>
              </w:rPr>
            </w:pPr>
            <w:r>
              <w:rPr>
                <w:sz w:val="18"/>
              </w:rPr>
              <w:t>Other</w:t>
            </w:r>
          </w:p>
        </w:tc>
        <w:tc>
          <w:tcPr>
            <w:tcW w:w="704" w:type="pct"/>
            <w:tcBorders>
              <w:top w:val="nil"/>
              <w:left w:val="nil"/>
              <w:bottom w:val="nil"/>
              <w:right w:val="nil"/>
            </w:tcBorders>
            <w:vAlign w:val="center"/>
          </w:tcPr>
          <w:p w:rsidR="00861B40" w:rsidRPr="0085649D" w:rsidRDefault="00861B40" w:rsidP="00AC31A0">
            <w:pPr>
              <w:jc w:val="right"/>
              <w:rPr>
                <w:sz w:val="18"/>
                <w:szCs w:val="18"/>
              </w:rPr>
            </w:pPr>
            <w:r w:rsidRPr="0085649D">
              <w:rPr>
                <w:sz w:val="18"/>
                <w:szCs w:val="18"/>
              </w:rPr>
              <w:t>119</w:t>
            </w:r>
          </w:p>
        </w:tc>
        <w:tc>
          <w:tcPr>
            <w:tcW w:w="704" w:type="pct"/>
            <w:tcBorders>
              <w:top w:val="nil"/>
              <w:left w:val="nil"/>
              <w:bottom w:val="nil"/>
              <w:right w:val="nil"/>
            </w:tcBorders>
            <w:vAlign w:val="center"/>
          </w:tcPr>
          <w:p w:rsidR="00861B40" w:rsidRPr="0085649D" w:rsidRDefault="00861B40" w:rsidP="00AC31A0">
            <w:pPr>
              <w:jc w:val="right"/>
              <w:rPr>
                <w:sz w:val="18"/>
                <w:szCs w:val="18"/>
              </w:rPr>
            </w:pPr>
            <w:r w:rsidRPr="0085649D">
              <w:rPr>
                <w:sz w:val="18"/>
                <w:szCs w:val="18"/>
              </w:rPr>
              <w:t>-</w:t>
            </w:r>
          </w:p>
        </w:tc>
        <w:tc>
          <w:tcPr>
            <w:tcW w:w="719" w:type="pct"/>
            <w:tcBorders>
              <w:top w:val="nil"/>
              <w:left w:val="nil"/>
              <w:bottom w:val="nil"/>
              <w:right w:val="single" w:sz="4" w:space="0" w:color="auto"/>
            </w:tcBorders>
            <w:vAlign w:val="center"/>
          </w:tcPr>
          <w:p w:rsidR="00861B40" w:rsidRPr="0085649D" w:rsidRDefault="00861B40" w:rsidP="00AC31A0">
            <w:pPr>
              <w:jc w:val="right"/>
              <w:rPr>
                <w:sz w:val="18"/>
                <w:szCs w:val="18"/>
              </w:rPr>
            </w:pPr>
            <w:r w:rsidRPr="0085649D">
              <w:rPr>
                <w:sz w:val="18"/>
                <w:szCs w:val="18"/>
              </w:rPr>
              <w:t>33</w:t>
            </w:r>
          </w:p>
        </w:tc>
      </w:tr>
      <w:tr w:rsidR="00861B40" w:rsidRPr="0084231B" w:rsidTr="004E26E6">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861B40" w:rsidRPr="0084231B" w:rsidRDefault="00861B40" w:rsidP="00AD5D22">
            <w:pPr>
              <w:pStyle w:val="xl37"/>
              <w:pBdr>
                <w:bottom w:val="none" w:sz="0" w:space="0" w:color="auto"/>
              </w:pBdr>
              <w:spacing w:before="0" w:beforeAutospacing="0" w:after="0" w:afterAutospacing="0"/>
              <w:jc w:val="both"/>
              <w:rPr>
                <w:rFonts w:eastAsia="Times New Roman" w:cs="Arial"/>
                <w:b/>
                <w:sz w:val="18"/>
                <w:szCs w:val="18"/>
              </w:rPr>
            </w:pPr>
            <w:r>
              <w:rPr>
                <w:b/>
                <w:sz w:val="18"/>
              </w:rPr>
              <w:t>Amounts due to deferred tax</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861B40" w:rsidRPr="0085649D" w:rsidRDefault="00861B40" w:rsidP="00AC31A0">
            <w:pPr>
              <w:jc w:val="right"/>
              <w:rPr>
                <w:b/>
                <w:sz w:val="18"/>
                <w:szCs w:val="18"/>
              </w:rPr>
            </w:pPr>
            <w:r w:rsidRPr="0085649D">
              <w:rPr>
                <w:b/>
                <w:sz w:val="18"/>
                <w:szCs w:val="18"/>
              </w:rPr>
              <w:t>315</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861B40" w:rsidRPr="0085649D" w:rsidRDefault="00861B40" w:rsidP="00AC31A0">
            <w:pPr>
              <w:jc w:val="right"/>
              <w:rPr>
                <w:b/>
                <w:sz w:val="18"/>
                <w:szCs w:val="18"/>
              </w:rPr>
            </w:pPr>
            <w:r w:rsidRPr="0085649D">
              <w:rPr>
                <w:b/>
                <w:sz w:val="18"/>
                <w:szCs w:val="18"/>
              </w:rPr>
              <w:t>213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61B40" w:rsidRPr="0085649D" w:rsidRDefault="00861B40" w:rsidP="00AC31A0">
            <w:pPr>
              <w:jc w:val="right"/>
              <w:rPr>
                <w:b/>
                <w:sz w:val="18"/>
                <w:szCs w:val="18"/>
              </w:rPr>
            </w:pPr>
            <w:r w:rsidRPr="0085649D">
              <w:rPr>
                <w:b/>
                <w:sz w:val="18"/>
                <w:szCs w:val="18"/>
              </w:rPr>
              <w:t>209</w:t>
            </w:r>
          </w:p>
        </w:tc>
      </w:tr>
    </w:tbl>
    <w:p w:rsidR="00CB709D" w:rsidRDefault="00CB709D" w:rsidP="00CB709D">
      <w:pPr>
        <w:rPr>
          <w:sz w:val="12"/>
          <w:szCs w:val="12"/>
        </w:rPr>
      </w:pPr>
    </w:p>
    <w:p w:rsidR="00645672" w:rsidRDefault="00645672" w:rsidP="00CB709D">
      <w:pPr>
        <w:rPr>
          <w:sz w:val="12"/>
          <w:szCs w:val="12"/>
        </w:rPr>
      </w:pPr>
    </w:p>
    <w:p w:rsidR="00645672" w:rsidRDefault="00645672" w:rsidP="00CB709D">
      <w:pPr>
        <w:rPr>
          <w:sz w:val="12"/>
          <w:szCs w:val="12"/>
        </w:rPr>
      </w:pPr>
    </w:p>
    <w:p w:rsidR="00645672" w:rsidRDefault="00645672" w:rsidP="00CB709D">
      <w:pPr>
        <w:rPr>
          <w:sz w:val="12"/>
          <w:szCs w:val="12"/>
        </w:rPr>
      </w:pPr>
    </w:p>
    <w:p w:rsidR="00645672" w:rsidRDefault="00645672" w:rsidP="00CB709D">
      <w:pPr>
        <w:rPr>
          <w:sz w:val="12"/>
          <w:szCs w:val="12"/>
        </w:rPr>
      </w:pPr>
    </w:p>
    <w:p w:rsidR="00861B40" w:rsidRDefault="00861B40" w:rsidP="00CB709D">
      <w:pPr>
        <w:rPr>
          <w:sz w:val="12"/>
          <w:szCs w:val="12"/>
        </w:rPr>
      </w:pPr>
    </w:p>
    <w:p w:rsidR="00861B40" w:rsidRDefault="00861B40" w:rsidP="00CB709D">
      <w:pPr>
        <w:rPr>
          <w:sz w:val="12"/>
          <w:szCs w:val="12"/>
        </w:rPr>
      </w:pPr>
    </w:p>
    <w:p w:rsidR="00861B40" w:rsidRDefault="00861B40" w:rsidP="00E41B15">
      <w:pPr>
        <w:pStyle w:val="Nagwek1"/>
        <w:numPr>
          <w:ilvl w:val="0"/>
          <w:numId w:val="7"/>
        </w:numPr>
      </w:pPr>
      <w:r>
        <w:t>DEFERRED TAX (CONT.)</w:t>
      </w:r>
    </w:p>
    <w:p w:rsidR="00645672" w:rsidRDefault="00645672" w:rsidP="00CB709D">
      <w:pPr>
        <w:rPr>
          <w:sz w:val="12"/>
          <w:szCs w:val="12"/>
        </w:rPr>
      </w:pPr>
    </w:p>
    <w:p w:rsidR="00645672" w:rsidRPr="0084231B" w:rsidRDefault="00645672" w:rsidP="00CB709D">
      <w:pPr>
        <w:rPr>
          <w:sz w:val="12"/>
          <w:szCs w:val="12"/>
        </w:rPr>
      </w:pPr>
    </w:p>
    <w:tbl>
      <w:tblPr>
        <w:tblStyle w:val="Tabela-Siatka"/>
        <w:tblW w:w="4901" w:type="pct"/>
        <w:tblInd w:w="108" w:type="dxa"/>
        <w:tblLook w:val="04A0"/>
      </w:tblPr>
      <w:tblGrid>
        <w:gridCol w:w="5231"/>
        <w:gridCol w:w="1282"/>
        <w:gridCol w:w="1282"/>
        <w:gridCol w:w="1309"/>
      </w:tblGrid>
      <w:tr w:rsidR="00CB709D" w:rsidRPr="0084231B" w:rsidTr="001E19E5">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B709D" w:rsidRPr="0084231B" w:rsidRDefault="00F023E7" w:rsidP="00971CFE">
            <w:pPr>
              <w:jc w:val="center"/>
              <w:rPr>
                <w:rFonts w:eastAsia="Arial Unicode MS" w:cs="Arial"/>
                <w:b/>
                <w:bCs/>
                <w:sz w:val="18"/>
                <w:szCs w:val="18"/>
              </w:rPr>
            </w:pPr>
            <w:r>
              <w:rPr>
                <w:b/>
                <w:sz w:val="18"/>
              </w:rPr>
              <w:t>Deferred tax assets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1E19E5">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35640" w:rsidRPr="0084231B" w:rsidRDefault="00CB709D" w:rsidP="00C35640">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CB709D" w:rsidP="001E19E5">
            <w:pPr>
              <w:ind w:right="65"/>
              <w:jc w:val="right"/>
              <w:rPr>
                <w:rFonts w:cs="Arial"/>
                <w:b/>
                <w:bCs/>
                <w:sz w:val="18"/>
                <w:szCs w:val="18"/>
              </w:rPr>
            </w:pPr>
            <w:r>
              <w:rPr>
                <w:b/>
                <w:sz w:val="18"/>
              </w:rPr>
              <w:t>30.06.</w:t>
            </w:r>
            <w:r w:rsidR="00D559DB">
              <w:rPr>
                <w:b/>
                <w:sz w:val="18"/>
              </w:rPr>
              <w:t>2013</w:t>
            </w:r>
          </w:p>
        </w:tc>
      </w:tr>
      <w:tr w:rsidR="00065A2E" w:rsidRPr="0084231B" w:rsidTr="001E19E5">
        <w:trPr>
          <w:trHeight w:val="284"/>
        </w:trPr>
        <w:tc>
          <w:tcPr>
            <w:tcW w:w="2873" w:type="pct"/>
            <w:tcBorders>
              <w:top w:val="single" w:sz="4" w:space="0" w:color="auto"/>
              <w:left w:val="single" w:sz="4" w:space="0" w:color="auto"/>
              <w:bottom w:val="nil"/>
              <w:right w:val="nil"/>
            </w:tcBorders>
            <w:vAlign w:val="center"/>
          </w:tcPr>
          <w:p w:rsidR="00065A2E" w:rsidRPr="0084231B" w:rsidRDefault="00065A2E" w:rsidP="00AD5D22">
            <w:pPr>
              <w:pStyle w:val="xl37"/>
              <w:pBdr>
                <w:bottom w:val="none" w:sz="0" w:space="0" w:color="auto"/>
              </w:pBdr>
              <w:spacing w:before="0" w:beforeAutospacing="0" w:after="0" w:afterAutospacing="0"/>
              <w:jc w:val="both"/>
              <w:rPr>
                <w:rFonts w:eastAsia="Times New Roman" w:cs="Arial"/>
                <w:sz w:val="18"/>
                <w:szCs w:val="18"/>
              </w:rPr>
            </w:pPr>
            <w:r>
              <w:rPr>
                <w:sz w:val="18"/>
              </w:rPr>
              <w:t>Costs after the balance sheet date</w:t>
            </w:r>
          </w:p>
        </w:tc>
        <w:tc>
          <w:tcPr>
            <w:tcW w:w="704" w:type="pct"/>
            <w:tcBorders>
              <w:top w:val="single" w:sz="4" w:space="0" w:color="auto"/>
              <w:left w:val="nil"/>
              <w:bottom w:val="nil"/>
              <w:right w:val="nil"/>
            </w:tcBorders>
            <w:vAlign w:val="center"/>
          </w:tcPr>
          <w:p w:rsidR="00065A2E" w:rsidRPr="0085649D" w:rsidRDefault="00065A2E" w:rsidP="00AC31A0">
            <w:pPr>
              <w:jc w:val="right"/>
              <w:rPr>
                <w:sz w:val="18"/>
                <w:szCs w:val="18"/>
              </w:rPr>
            </w:pPr>
            <w:r>
              <w:rPr>
                <w:sz w:val="18"/>
                <w:szCs w:val="18"/>
              </w:rPr>
              <w:t>2,</w:t>
            </w:r>
            <w:r w:rsidRPr="0085649D">
              <w:rPr>
                <w:sz w:val="18"/>
                <w:szCs w:val="18"/>
              </w:rPr>
              <w:t>280</w:t>
            </w:r>
          </w:p>
        </w:tc>
        <w:tc>
          <w:tcPr>
            <w:tcW w:w="704" w:type="pct"/>
            <w:tcBorders>
              <w:top w:val="single" w:sz="4" w:space="0" w:color="auto"/>
              <w:left w:val="nil"/>
              <w:bottom w:val="nil"/>
              <w:right w:val="nil"/>
            </w:tcBorders>
            <w:vAlign w:val="center"/>
          </w:tcPr>
          <w:p w:rsidR="00065A2E" w:rsidRPr="0085649D" w:rsidRDefault="00065A2E" w:rsidP="00AC31A0">
            <w:pPr>
              <w:jc w:val="right"/>
              <w:rPr>
                <w:sz w:val="18"/>
                <w:szCs w:val="18"/>
              </w:rPr>
            </w:pPr>
            <w:r w:rsidRPr="0085649D">
              <w:rPr>
                <w:sz w:val="18"/>
                <w:szCs w:val="18"/>
              </w:rPr>
              <w:t>353</w:t>
            </w:r>
          </w:p>
        </w:tc>
        <w:tc>
          <w:tcPr>
            <w:tcW w:w="719" w:type="pct"/>
            <w:tcBorders>
              <w:top w:val="single" w:sz="4" w:space="0" w:color="auto"/>
              <w:left w:val="nil"/>
              <w:bottom w:val="nil"/>
              <w:right w:val="single" w:sz="4" w:space="0" w:color="auto"/>
            </w:tcBorders>
            <w:vAlign w:val="center"/>
          </w:tcPr>
          <w:p w:rsidR="00065A2E" w:rsidRPr="0085649D" w:rsidRDefault="00065A2E" w:rsidP="00AC31A0">
            <w:pPr>
              <w:jc w:val="right"/>
              <w:rPr>
                <w:sz w:val="18"/>
                <w:szCs w:val="18"/>
              </w:rPr>
            </w:pPr>
            <w:r w:rsidRPr="0085649D">
              <w:rPr>
                <w:sz w:val="18"/>
                <w:szCs w:val="18"/>
              </w:rPr>
              <w:t>341</w:t>
            </w:r>
          </w:p>
        </w:tc>
      </w:tr>
      <w:tr w:rsidR="00065A2E" w:rsidRPr="0084231B" w:rsidTr="001E19E5">
        <w:trPr>
          <w:trHeight w:val="284"/>
        </w:trPr>
        <w:tc>
          <w:tcPr>
            <w:tcW w:w="2873" w:type="pct"/>
            <w:tcBorders>
              <w:top w:val="nil"/>
              <w:left w:val="single" w:sz="4" w:space="0" w:color="auto"/>
              <w:bottom w:val="nil"/>
              <w:right w:val="nil"/>
            </w:tcBorders>
            <w:vAlign w:val="center"/>
          </w:tcPr>
          <w:p w:rsidR="00065A2E" w:rsidRPr="0084231B" w:rsidRDefault="00065A2E" w:rsidP="00AD5D22">
            <w:pPr>
              <w:pStyle w:val="xl37"/>
              <w:pBdr>
                <w:bottom w:val="none" w:sz="0" w:space="0" w:color="auto"/>
              </w:pBdr>
              <w:spacing w:before="0" w:beforeAutospacing="0" w:after="0" w:afterAutospacing="0"/>
              <w:jc w:val="both"/>
              <w:rPr>
                <w:rFonts w:eastAsia="Times New Roman" w:cs="Arial"/>
                <w:sz w:val="18"/>
                <w:szCs w:val="18"/>
              </w:rPr>
            </w:pPr>
            <w:r>
              <w:rPr>
                <w:sz w:val="18"/>
              </w:rPr>
              <w:t>Provisions for liabilities</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Pr>
                <w:sz w:val="18"/>
                <w:szCs w:val="18"/>
              </w:rPr>
              <w:t>1,</w:t>
            </w:r>
            <w:r w:rsidRPr="0085649D">
              <w:rPr>
                <w:sz w:val="18"/>
                <w:szCs w:val="18"/>
              </w:rPr>
              <w:t>685</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Pr>
                <w:sz w:val="18"/>
                <w:szCs w:val="18"/>
              </w:rPr>
              <w:t>1,</w:t>
            </w:r>
            <w:r w:rsidRPr="0085649D">
              <w:rPr>
                <w:sz w:val="18"/>
                <w:szCs w:val="18"/>
              </w:rPr>
              <w:t>249</w:t>
            </w:r>
          </w:p>
        </w:tc>
        <w:tc>
          <w:tcPr>
            <w:tcW w:w="719" w:type="pct"/>
            <w:tcBorders>
              <w:top w:val="nil"/>
              <w:left w:val="nil"/>
              <w:bottom w:val="nil"/>
              <w:right w:val="single" w:sz="4" w:space="0" w:color="auto"/>
            </w:tcBorders>
            <w:vAlign w:val="center"/>
          </w:tcPr>
          <w:p w:rsidR="00065A2E" w:rsidRPr="0085649D" w:rsidRDefault="00065A2E" w:rsidP="00AC31A0">
            <w:pPr>
              <w:jc w:val="right"/>
              <w:rPr>
                <w:sz w:val="18"/>
                <w:szCs w:val="18"/>
              </w:rPr>
            </w:pPr>
            <w:r>
              <w:rPr>
                <w:sz w:val="18"/>
                <w:szCs w:val="18"/>
              </w:rPr>
              <w:t>1,</w:t>
            </w:r>
            <w:r w:rsidRPr="0085649D">
              <w:rPr>
                <w:sz w:val="18"/>
                <w:szCs w:val="18"/>
              </w:rPr>
              <w:t>857</w:t>
            </w:r>
          </w:p>
        </w:tc>
      </w:tr>
      <w:tr w:rsidR="00065A2E" w:rsidRPr="0084231B" w:rsidTr="001E19E5">
        <w:trPr>
          <w:trHeight w:val="284"/>
        </w:trPr>
        <w:tc>
          <w:tcPr>
            <w:tcW w:w="2873" w:type="pct"/>
            <w:tcBorders>
              <w:top w:val="nil"/>
              <w:left w:val="single" w:sz="4" w:space="0" w:color="auto"/>
              <w:bottom w:val="nil"/>
              <w:right w:val="nil"/>
            </w:tcBorders>
            <w:vAlign w:val="center"/>
          </w:tcPr>
          <w:p w:rsidR="00065A2E" w:rsidRPr="0084231B" w:rsidRDefault="00065A2E" w:rsidP="00AD5D22">
            <w:pPr>
              <w:pStyle w:val="xl37"/>
              <w:pBdr>
                <w:bottom w:val="none" w:sz="0" w:space="0" w:color="auto"/>
              </w:pBdr>
              <w:spacing w:before="0" w:beforeAutospacing="0" w:after="0" w:afterAutospacing="0"/>
              <w:jc w:val="both"/>
              <w:rPr>
                <w:rFonts w:eastAsia="Times New Roman" w:cs="Arial"/>
                <w:sz w:val="18"/>
                <w:szCs w:val="18"/>
              </w:rPr>
            </w:pPr>
            <w:r>
              <w:rPr>
                <w:sz w:val="18"/>
              </w:rPr>
              <w:t>Assets impairment</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Pr>
                <w:sz w:val="18"/>
                <w:szCs w:val="18"/>
              </w:rPr>
              <w:t>2,</w:t>
            </w:r>
            <w:r w:rsidRPr="0085649D">
              <w:rPr>
                <w:sz w:val="18"/>
                <w:szCs w:val="18"/>
              </w:rPr>
              <w:t>910</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Pr>
                <w:sz w:val="18"/>
                <w:szCs w:val="18"/>
              </w:rPr>
              <w:t>2,</w:t>
            </w:r>
            <w:r w:rsidRPr="0085649D">
              <w:rPr>
                <w:sz w:val="18"/>
                <w:szCs w:val="18"/>
              </w:rPr>
              <w:t>776</w:t>
            </w:r>
          </w:p>
        </w:tc>
        <w:tc>
          <w:tcPr>
            <w:tcW w:w="719" w:type="pct"/>
            <w:tcBorders>
              <w:top w:val="nil"/>
              <w:left w:val="nil"/>
              <w:bottom w:val="nil"/>
              <w:right w:val="single" w:sz="4" w:space="0" w:color="auto"/>
            </w:tcBorders>
            <w:vAlign w:val="center"/>
          </w:tcPr>
          <w:p w:rsidR="00065A2E" w:rsidRPr="0085649D" w:rsidRDefault="00065A2E" w:rsidP="00AC31A0">
            <w:pPr>
              <w:jc w:val="right"/>
              <w:rPr>
                <w:sz w:val="18"/>
                <w:szCs w:val="18"/>
              </w:rPr>
            </w:pPr>
            <w:r>
              <w:rPr>
                <w:sz w:val="18"/>
                <w:szCs w:val="18"/>
              </w:rPr>
              <w:t>2,</w:t>
            </w:r>
            <w:r w:rsidRPr="0085649D">
              <w:rPr>
                <w:sz w:val="18"/>
                <w:szCs w:val="18"/>
              </w:rPr>
              <w:t>801</w:t>
            </w:r>
          </w:p>
        </w:tc>
      </w:tr>
      <w:tr w:rsidR="00065A2E" w:rsidRPr="0084231B" w:rsidTr="001E19E5">
        <w:trPr>
          <w:trHeight w:val="284"/>
        </w:trPr>
        <w:tc>
          <w:tcPr>
            <w:tcW w:w="2873" w:type="pct"/>
            <w:tcBorders>
              <w:top w:val="nil"/>
              <w:left w:val="single" w:sz="4" w:space="0" w:color="auto"/>
              <w:bottom w:val="nil"/>
              <w:right w:val="nil"/>
            </w:tcBorders>
            <w:vAlign w:val="center"/>
          </w:tcPr>
          <w:p w:rsidR="00065A2E" w:rsidRPr="0084231B" w:rsidRDefault="00065A2E" w:rsidP="00AD5D22">
            <w:pPr>
              <w:pStyle w:val="xl37"/>
              <w:pBdr>
                <w:bottom w:val="none" w:sz="0" w:space="0" w:color="auto"/>
              </w:pBdr>
              <w:spacing w:before="0" w:beforeAutospacing="0" w:after="0" w:afterAutospacing="0"/>
              <w:jc w:val="both"/>
              <w:rPr>
                <w:rFonts w:eastAsia="Times New Roman" w:cs="Arial"/>
                <w:sz w:val="18"/>
                <w:szCs w:val="18"/>
              </w:rPr>
            </w:pPr>
            <w:r>
              <w:rPr>
                <w:sz w:val="18"/>
              </w:rPr>
              <w:t>Other</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sidRPr="0085649D">
              <w:rPr>
                <w:sz w:val="18"/>
                <w:szCs w:val="18"/>
              </w:rPr>
              <w:t>757</w:t>
            </w:r>
          </w:p>
        </w:tc>
        <w:tc>
          <w:tcPr>
            <w:tcW w:w="704" w:type="pct"/>
            <w:tcBorders>
              <w:top w:val="nil"/>
              <w:left w:val="nil"/>
              <w:bottom w:val="nil"/>
              <w:right w:val="nil"/>
            </w:tcBorders>
            <w:vAlign w:val="center"/>
          </w:tcPr>
          <w:p w:rsidR="00065A2E" w:rsidRPr="0085649D" w:rsidRDefault="00065A2E" w:rsidP="00AC31A0">
            <w:pPr>
              <w:jc w:val="right"/>
              <w:rPr>
                <w:sz w:val="18"/>
                <w:szCs w:val="18"/>
              </w:rPr>
            </w:pPr>
            <w:r w:rsidRPr="0085649D">
              <w:rPr>
                <w:sz w:val="18"/>
                <w:szCs w:val="18"/>
              </w:rPr>
              <w:t>46</w:t>
            </w:r>
          </w:p>
        </w:tc>
        <w:tc>
          <w:tcPr>
            <w:tcW w:w="719" w:type="pct"/>
            <w:tcBorders>
              <w:top w:val="nil"/>
              <w:left w:val="nil"/>
              <w:bottom w:val="nil"/>
              <w:right w:val="single" w:sz="4" w:space="0" w:color="auto"/>
            </w:tcBorders>
            <w:vAlign w:val="center"/>
          </w:tcPr>
          <w:p w:rsidR="00065A2E" w:rsidRPr="0085649D" w:rsidRDefault="00065A2E" w:rsidP="00AC31A0">
            <w:pPr>
              <w:jc w:val="right"/>
              <w:rPr>
                <w:sz w:val="18"/>
                <w:szCs w:val="18"/>
              </w:rPr>
            </w:pPr>
            <w:r w:rsidRPr="0085649D">
              <w:rPr>
                <w:sz w:val="18"/>
                <w:szCs w:val="18"/>
              </w:rPr>
              <w:t>160</w:t>
            </w:r>
          </w:p>
        </w:tc>
      </w:tr>
      <w:tr w:rsidR="00065A2E" w:rsidRPr="0084231B" w:rsidTr="001E19E5">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065A2E" w:rsidRPr="0084231B" w:rsidRDefault="00065A2E" w:rsidP="00F023E7">
            <w:pPr>
              <w:pStyle w:val="xl37"/>
              <w:pBdr>
                <w:bottom w:val="none" w:sz="0" w:space="0" w:color="auto"/>
              </w:pBdr>
              <w:spacing w:before="0" w:beforeAutospacing="0" w:after="0" w:afterAutospacing="0"/>
              <w:jc w:val="both"/>
              <w:rPr>
                <w:rFonts w:eastAsia="Times New Roman" w:cs="Arial"/>
                <w:b/>
                <w:sz w:val="18"/>
                <w:szCs w:val="18"/>
              </w:rPr>
            </w:pPr>
            <w:r>
              <w:rPr>
                <w:b/>
                <w:sz w:val="18"/>
              </w:rPr>
              <w:t>Deferred tax assets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065A2E" w:rsidRPr="0085649D" w:rsidRDefault="00065A2E" w:rsidP="00AC31A0">
            <w:pPr>
              <w:jc w:val="right"/>
              <w:rPr>
                <w:b/>
                <w:sz w:val="18"/>
                <w:szCs w:val="18"/>
              </w:rPr>
            </w:pPr>
            <w:r w:rsidRPr="0085649D">
              <w:rPr>
                <w:b/>
                <w:sz w:val="18"/>
                <w:szCs w:val="18"/>
              </w:rPr>
              <w:t>7</w:t>
            </w:r>
            <w:r>
              <w:rPr>
                <w:b/>
                <w:sz w:val="18"/>
                <w:szCs w:val="18"/>
              </w:rPr>
              <w:t>,</w:t>
            </w:r>
            <w:r w:rsidRPr="0085649D">
              <w:rPr>
                <w:b/>
                <w:sz w:val="18"/>
                <w:szCs w:val="18"/>
              </w:rPr>
              <w:t>632</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065A2E" w:rsidRPr="0085649D" w:rsidRDefault="00065A2E" w:rsidP="00AC31A0">
            <w:pPr>
              <w:jc w:val="right"/>
              <w:rPr>
                <w:b/>
                <w:sz w:val="18"/>
                <w:szCs w:val="18"/>
              </w:rPr>
            </w:pPr>
            <w:r>
              <w:rPr>
                <w:b/>
                <w:sz w:val="18"/>
                <w:szCs w:val="18"/>
              </w:rPr>
              <w:t>4,</w:t>
            </w:r>
            <w:r w:rsidRPr="0085649D">
              <w:rPr>
                <w:b/>
                <w:sz w:val="18"/>
                <w:szCs w:val="18"/>
              </w:rPr>
              <w:t>424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065A2E" w:rsidRPr="0085649D" w:rsidRDefault="00065A2E" w:rsidP="00AC31A0">
            <w:pPr>
              <w:jc w:val="right"/>
              <w:rPr>
                <w:b/>
                <w:sz w:val="18"/>
                <w:szCs w:val="18"/>
              </w:rPr>
            </w:pPr>
            <w:r>
              <w:rPr>
                <w:b/>
                <w:sz w:val="18"/>
                <w:szCs w:val="18"/>
              </w:rPr>
              <w:t>5,</w:t>
            </w:r>
            <w:r w:rsidRPr="0085649D">
              <w:rPr>
                <w:b/>
                <w:sz w:val="18"/>
                <w:szCs w:val="18"/>
              </w:rPr>
              <w:t>159</w:t>
            </w:r>
          </w:p>
        </w:tc>
      </w:tr>
    </w:tbl>
    <w:p w:rsidR="00065A2E" w:rsidRDefault="00EC40E4" w:rsidP="00BC3626">
      <w:pPr>
        <w:spacing w:before="120" w:after="120"/>
        <w:jc w:val="both"/>
      </w:pPr>
      <w:r>
        <w:t>The Company has identified all of the assets, which should have the deferred income tax recognised.</w:t>
      </w:r>
      <w:bookmarkStart w:id="33" w:name="_Toc363639901"/>
      <w:bookmarkStart w:id="34" w:name="_Toc366502883"/>
    </w:p>
    <w:p w:rsidR="00065A2E" w:rsidRDefault="00065A2E" w:rsidP="00BC3626">
      <w:pPr>
        <w:spacing w:before="120" w:after="120"/>
        <w:jc w:val="both"/>
      </w:pPr>
    </w:p>
    <w:p w:rsidR="00CB709D" w:rsidRPr="00BC3626" w:rsidRDefault="00BC3626" w:rsidP="00BC3626">
      <w:pPr>
        <w:spacing w:before="120" w:after="120"/>
        <w:jc w:val="both"/>
        <w:rPr>
          <w:b/>
        </w:rPr>
      </w:pPr>
      <w:r w:rsidRPr="00BC3626">
        <w:rPr>
          <w:rFonts w:eastAsia="Swiss721PL-Roman" w:cs="Arial"/>
          <w:b/>
          <w:szCs w:val="20"/>
        </w:rPr>
        <w:t>13.</w:t>
      </w:r>
      <w:r w:rsidRPr="00BC3626">
        <w:rPr>
          <w:rFonts w:eastAsia="Swiss721PL-Roman" w:cs="Arial"/>
          <w:b/>
          <w:szCs w:val="20"/>
        </w:rPr>
        <w:tab/>
      </w:r>
      <w:r w:rsidR="00CB709D" w:rsidRPr="00BC3626">
        <w:rPr>
          <w:b/>
        </w:rPr>
        <w:t>GENERAL AND FINANCIAL REVENUES AND EXPENSES</w:t>
      </w:r>
      <w:bookmarkEnd w:id="33"/>
      <w:bookmarkEnd w:id="34"/>
    </w:p>
    <w:tbl>
      <w:tblPr>
        <w:tblStyle w:val="Tabela-Siatka"/>
        <w:tblW w:w="4901" w:type="pct"/>
        <w:tblInd w:w="108" w:type="dxa"/>
        <w:tblBorders>
          <w:insideH w:val="none" w:sz="0" w:space="0" w:color="auto"/>
          <w:insideV w:val="none" w:sz="0" w:space="0" w:color="auto"/>
        </w:tblBorders>
        <w:tblLook w:val="04A0"/>
      </w:tblPr>
      <w:tblGrid>
        <w:gridCol w:w="5420"/>
        <w:gridCol w:w="1843"/>
        <w:gridCol w:w="1841"/>
      </w:tblGrid>
      <w:tr w:rsidR="00F41B76" w:rsidRPr="0084231B" w:rsidTr="00391579">
        <w:trPr>
          <w:trHeight w:val="284"/>
        </w:trPr>
        <w:tc>
          <w:tcPr>
            <w:tcW w:w="2977" w:type="pct"/>
            <w:tcBorders>
              <w:top w:val="single" w:sz="4" w:space="0" w:color="auto"/>
              <w:bottom w:val="single" w:sz="4" w:space="0" w:color="auto"/>
            </w:tcBorders>
            <w:shd w:val="clear" w:color="auto" w:fill="BFBFBF" w:themeFill="background1" w:themeFillShade="BF"/>
            <w:vAlign w:val="center"/>
          </w:tcPr>
          <w:p w:rsidR="00F41B76" w:rsidRPr="0084231B" w:rsidRDefault="00F41B76" w:rsidP="00971CFE">
            <w:pPr>
              <w:spacing w:line="276" w:lineRule="auto"/>
              <w:jc w:val="center"/>
              <w:rPr>
                <w:b/>
              </w:rPr>
            </w:pPr>
            <w:r>
              <w:rPr>
                <w:b/>
                <w:sz w:val="18"/>
              </w:rPr>
              <w:t>Other operating revenues</w:t>
            </w:r>
          </w:p>
        </w:tc>
        <w:tc>
          <w:tcPr>
            <w:tcW w:w="1012" w:type="pct"/>
            <w:tcBorders>
              <w:top w:val="single" w:sz="4" w:space="0" w:color="auto"/>
              <w:bottom w:val="single" w:sz="4" w:space="0" w:color="auto"/>
            </w:tcBorders>
            <w:shd w:val="clear" w:color="auto" w:fill="BFBFBF" w:themeFill="background1" w:themeFillShade="BF"/>
            <w:vAlign w:val="center"/>
          </w:tcPr>
          <w:p w:rsidR="0084231B" w:rsidRPr="0084231B" w:rsidRDefault="00F41B76" w:rsidP="0084231B">
            <w:pPr>
              <w:spacing w:line="276" w:lineRule="auto"/>
              <w:ind w:right="351"/>
              <w:jc w:val="center"/>
              <w:rPr>
                <w:rFonts w:cs="Arial"/>
                <w:b/>
                <w:bCs/>
                <w:sz w:val="18"/>
                <w:szCs w:val="18"/>
              </w:rPr>
            </w:pPr>
            <w:r>
              <w:rPr>
                <w:b/>
                <w:sz w:val="18"/>
              </w:rPr>
              <w:t>from 01.01.</w:t>
            </w:r>
            <w:r w:rsidR="006B5A3D">
              <w:rPr>
                <w:b/>
                <w:sz w:val="18"/>
              </w:rPr>
              <w:t>2014</w:t>
            </w:r>
          </w:p>
          <w:p w:rsidR="00F41B76" w:rsidRPr="0084231B" w:rsidRDefault="00F41B76" w:rsidP="0084231B">
            <w:pPr>
              <w:spacing w:line="276" w:lineRule="auto"/>
              <w:ind w:right="351"/>
              <w:jc w:val="center"/>
              <w:rPr>
                <w:b/>
                <w:sz w:val="18"/>
                <w:szCs w:val="18"/>
              </w:rPr>
            </w:pPr>
            <w:r>
              <w:rPr>
                <w:b/>
                <w:sz w:val="18"/>
              </w:rPr>
              <w:t>to 30.06.</w:t>
            </w:r>
            <w:r w:rsidR="006B5A3D">
              <w:rPr>
                <w:b/>
                <w:sz w:val="18"/>
              </w:rPr>
              <w:t>2014</w:t>
            </w:r>
          </w:p>
        </w:tc>
        <w:tc>
          <w:tcPr>
            <w:tcW w:w="1011" w:type="pct"/>
            <w:tcBorders>
              <w:top w:val="single" w:sz="4" w:space="0" w:color="auto"/>
              <w:bottom w:val="single" w:sz="4" w:space="0" w:color="auto"/>
            </w:tcBorders>
            <w:shd w:val="clear" w:color="auto" w:fill="BFBFBF" w:themeFill="background1" w:themeFillShade="BF"/>
            <w:vAlign w:val="center"/>
          </w:tcPr>
          <w:p w:rsidR="0068215E" w:rsidRPr="0084231B" w:rsidRDefault="00F41B76" w:rsidP="00504150">
            <w:pPr>
              <w:ind w:right="65"/>
              <w:jc w:val="right"/>
              <w:rPr>
                <w:rFonts w:cs="Arial"/>
                <w:b/>
                <w:bCs/>
                <w:sz w:val="18"/>
                <w:szCs w:val="18"/>
              </w:rPr>
            </w:pPr>
            <w:r>
              <w:rPr>
                <w:b/>
                <w:sz w:val="18"/>
              </w:rPr>
              <w:t>from 01.01.</w:t>
            </w:r>
            <w:r w:rsidR="00D559DB">
              <w:rPr>
                <w:b/>
                <w:sz w:val="18"/>
              </w:rPr>
              <w:t>2013</w:t>
            </w:r>
          </w:p>
          <w:p w:rsidR="00F41B76" w:rsidRPr="0084231B" w:rsidRDefault="00F41B76" w:rsidP="00504150">
            <w:pPr>
              <w:ind w:right="65"/>
              <w:jc w:val="right"/>
              <w:rPr>
                <w:b/>
                <w:sz w:val="18"/>
                <w:szCs w:val="18"/>
              </w:rPr>
            </w:pPr>
            <w:r>
              <w:rPr>
                <w:b/>
                <w:sz w:val="18"/>
              </w:rPr>
              <w:t>to 30.06.</w:t>
            </w:r>
            <w:r w:rsidR="00D559DB">
              <w:rPr>
                <w:b/>
                <w:sz w:val="18"/>
              </w:rPr>
              <w:t>2013</w:t>
            </w:r>
          </w:p>
        </w:tc>
      </w:tr>
      <w:tr w:rsidR="007F5DF0" w:rsidRPr="0084231B" w:rsidTr="00391579">
        <w:trPr>
          <w:trHeight w:val="284"/>
        </w:trPr>
        <w:tc>
          <w:tcPr>
            <w:tcW w:w="2977" w:type="pct"/>
            <w:tcBorders>
              <w:top w:val="nil"/>
              <w:left w:val="single" w:sz="4" w:space="0" w:color="auto"/>
              <w:bottom w:val="nil"/>
            </w:tcBorders>
            <w:vAlign w:val="center"/>
          </w:tcPr>
          <w:p w:rsidR="007F5DF0" w:rsidRPr="0084231B" w:rsidRDefault="007F5DF0" w:rsidP="00AD5D22">
            <w:pPr>
              <w:jc w:val="both"/>
              <w:rPr>
                <w:rFonts w:cs="Arial"/>
                <w:sz w:val="18"/>
                <w:szCs w:val="18"/>
              </w:rPr>
            </w:pPr>
            <w:r>
              <w:rPr>
                <w:sz w:val="18"/>
              </w:rPr>
              <w:t>The result of foreign exchange differences</w:t>
            </w:r>
          </w:p>
        </w:tc>
        <w:tc>
          <w:tcPr>
            <w:tcW w:w="1012" w:type="pct"/>
            <w:tcBorders>
              <w:top w:val="nil"/>
              <w:bottom w:val="nil"/>
            </w:tcBorders>
            <w:vAlign w:val="center"/>
          </w:tcPr>
          <w:p w:rsidR="007F5DF0" w:rsidRPr="0085649D" w:rsidRDefault="007F5DF0" w:rsidP="007F5DF0">
            <w:pPr>
              <w:spacing w:line="276" w:lineRule="auto"/>
              <w:jc w:val="center"/>
              <w:rPr>
                <w:sz w:val="18"/>
                <w:szCs w:val="18"/>
              </w:rPr>
            </w:pPr>
            <w:r w:rsidRPr="0085649D">
              <w:rPr>
                <w:sz w:val="18"/>
                <w:szCs w:val="18"/>
              </w:rPr>
              <w:t>-</w:t>
            </w:r>
          </w:p>
        </w:tc>
        <w:tc>
          <w:tcPr>
            <w:tcW w:w="1011" w:type="pct"/>
            <w:tcBorders>
              <w:top w:val="nil"/>
              <w:bottom w:val="nil"/>
              <w:right w:val="single" w:sz="4" w:space="0" w:color="auto"/>
            </w:tcBorders>
            <w:vAlign w:val="center"/>
          </w:tcPr>
          <w:p w:rsidR="007F5DF0" w:rsidRPr="0085649D" w:rsidRDefault="007F5DF0" w:rsidP="007F5DF0">
            <w:pPr>
              <w:spacing w:line="276" w:lineRule="auto"/>
              <w:jc w:val="center"/>
              <w:rPr>
                <w:sz w:val="18"/>
                <w:szCs w:val="18"/>
              </w:rPr>
            </w:pPr>
            <w:r>
              <w:rPr>
                <w:sz w:val="18"/>
                <w:szCs w:val="18"/>
              </w:rPr>
              <w:t>4,</w:t>
            </w:r>
            <w:r w:rsidRPr="0085649D">
              <w:rPr>
                <w:sz w:val="18"/>
                <w:szCs w:val="18"/>
              </w:rPr>
              <w:t>456</w:t>
            </w:r>
          </w:p>
        </w:tc>
      </w:tr>
      <w:tr w:rsidR="007F5DF0" w:rsidRPr="0084231B" w:rsidTr="00391579">
        <w:trPr>
          <w:trHeight w:val="284"/>
        </w:trPr>
        <w:tc>
          <w:tcPr>
            <w:tcW w:w="2977" w:type="pct"/>
            <w:tcBorders>
              <w:top w:val="nil"/>
              <w:left w:val="single" w:sz="4" w:space="0" w:color="auto"/>
              <w:bottom w:val="nil"/>
            </w:tcBorders>
            <w:vAlign w:val="center"/>
          </w:tcPr>
          <w:p w:rsidR="007F5DF0" w:rsidRPr="0084231B" w:rsidRDefault="007F5DF0" w:rsidP="00AD5D22">
            <w:pPr>
              <w:jc w:val="both"/>
              <w:rPr>
                <w:rFonts w:cs="Arial"/>
                <w:sz w:val="18"/>
                <w:szCs w:val="18"/>
              </w:rPr>
            </w:pPr>
            <w:r>
              <w:rPr>
                <w:sz w:val="18"/>
              </w:rPr>
              <w:t>Stock-taking surplus</w:t>
            </w:r>
          </w:p>
        </w:tc>
        <w:tc>
          <w:tcPr>
            <w:tcW w:w="1012" w:type="pct"/>
            <w:tcBorders>
              <w:top w:val="nil"/>
              <w:bottom w:val="nil"/>
            </w:tcBorders>
            <w:vAlign w:val="center"/>
          </w:tcPr>
          <w:p w:rsidR="007F5DF0" w:rsidRPr="0085649D" w:rsidRDefault="007F5DF0" w:rsidP="007F5DF0">
            <w:pPr>
              <w:spacing w:line="276" w:lineRule="auto"/>
              <w:jc w:val="center"/>
              <w:rPr>
                <w:sz w:val="18"/>
                <w:szCs w:val="18"/>
              </w:rPr>
            </w:pPr>
            <w:r>
              <w:rPr>
                <w:sz w:val="18"/>
                <w:szCs w:val="18"/>
              </w:rPr>
              <w:t>1,</w:t>
            </w:r>
            <w:r w:rsidRPr="0085649D">
              <w:rPr>
                <w:sz w:val="18"/>
                <w:szCs w:val="18"/>
              </w:rPr>
              <w:t>723</w:t>
            </w:r>
          </w:p>
        </w:tc>
        <w:tc>
          <w:tcPr>
            <w:tcW w:w="1011" w:type="pct"/>
            <w:tcBorders>
              <w:top w:val="nil"/>
              <w:bottom w:val="nil"/>
              <w:right w:val="single" w:sz="4" w:space="0" w:color="auto"/>
            </w:tcBorders>
            <w:vAlign w:val="center"/>
          </w:tcPr>
          <w:p w:rsidR="007F5DF0" w:rsidRPr="0085649D" w:rsidRDefault="007F5DF0" w:rsidP="007F5DF0">
            <w:pPr>
              <w:spacing w:line="276" w:lineRule="auto"/>
              <w:jc w:val="center"/>
              <w:rPr>
                <w:sz w:val="18"/>
                <w:szCs w:val="18"/>
              </w:rPr>
            </w:pPr>
            <w:r>
              <w:rPr>
                <w:sz w:val="18"/>
                <w:szCs w:val="18"/>
              </w:rPr>
              <w:t>1,</w:t>
            </w:r>
            <w:r w:rsidRPr="0085649D">
              <w:rPr>
                <w:sz w:val="18"/>
                <w:szCs w:val="18"/>
              </w:rPr>
              <w:t>804</w:t>
            </w:r>
          </w:p>
        </w:tc>
      </w:tr>
      <w:tr w:rsidR="007F5DF0" w:rsidRPr="0084231B" w:rsidTr="00391579">
        <w:trPr>
          <w:trHeight w:val="284"/>
        </w:trPr>
        <w:tc>
          <w:tcPr>
            <w:tcW w:w="2977" w:type="pct"/>
            <w:tcBorders>
              <w:top w:val="nil"/>
              <w:left w:val="single" w:sz="4" w:space="0" w:color="auto"/>
              <w:bottom w:val="nil"/>
            </w:tcBorders>
            <w:vAlign w:val="center"/>
          </w:tcPr>
          <w:p w:rsidR="007F5DF0" w:rsidRPr="0084231B" w:rsidRDefault="007F5DF0" w:rsidP="00AD5D22">
            <w:pPr>
              <w:jc w:val="both"/>
              <w:rPr>
                <w:rFonts w:cs="Arial"/>
                <w:sz w:val="18"/>
                <w:szCs w:val="18"/>
              </w:rPr>
            </w:pPr>
            <w:r>
              <w:rPr>
                <w:sz w:val="18"/>
              </w:rPr>
              <w:t xml:space="preserve">Interest </w:t>
            </w:r>
          </w:p>
        </w:tc>
        <w:tc>
          <w:tcPr>
            <w:tcW w:w="1012" w:type="pct"/>
            <w:tcBorders>
              <w:top w:val="nil"/>
              <w:bottom w:val="nil"/>
            </w:tcBorders>
            <w:vAlign w:val="center"/>
          </w:tcPr>
          <w:p w:rsidR="007F5DF0" w:rsidRPr="0085649D" w:rsidRDefault="007F5DF0" w:rsidP="007F5DF0">
            <w:pPr>
              <w:spacing w:line="276" w:lineRule="auto"/>
              <w:jc w:val="center"/>
              <w:rPr>
                <w:sz w:val="18"/>
                <w:szCs w:val="18"/>
              </w:rPr>
            </w:pPr>
            <w:r w:rsidRPr="0085649D">
              <w:rPr>
                <w:sz w:val="18"/>
                <w:szCs w:val="18"/>
              </w:rPr>
              <w:t>443</w:t>
            </w:r>
          </w:p>
        </w:tc>
        <w:tc>
          <w:tcPr>
            <w:tcW w:w="1011" w:type="pct"/>
            <w:tcBorders>
              <w:top w:val="nil"/>
              <w:bottom w:val="nil"/>
              <w:right w:val="single" w:sz="4" w:space="0" w:color="auto"/>
            </w:tcBorders>
            <w:vAlign w:val="center"/>
          </w:tcPr>
          <w:p w:rsidR="007F5DF0" w:rsidRPr="0085649D" w:rsidRDefault="007F5DF0" w:rsidP="007F5DF0">
            <w:pPr>
              <w:spacing w:line="276" w:lineRule="auto"/>
              <w:jc w:val="center"/>
              <w:rPr>
                <w:sz w:val="18"/>
                <w:szCs w:val="18"/>
              </w:rPr>
            </w:pPr>
            <w:r w:rsidRPr="0085649D">
              <w:rPr>
                <w:sz w:val="18"/>
                <w:szCs w:val="18"/>
              </w:rPr>
              <w:t>436</w:t>
            </w:r>
          </w:p>
        </w:tc>
      </w:tr>
      <w:tr w:rsidR="007F5DF0" w:rsidRPr="0084231B" w:rsidTr="00391579">
        <w:trPr>
          <w:trHeight w:val="284"/>
        </w:trPr>
        <w:tc>
          <w:tcPr>
            <w:tcW w:w="2977" w:type="pct"/>
            <w:tcBorders>
              <w:top w:val="nil"/>
              <w:left w:val="single" w:sz="4" w:space="0" w:color="auto"/>
              <w:bottom w:val="nil"/>
            </w:tcBorders>
            <w:vAlign w:val="center"/>
          </w:tcPr>
          <w:p w:rsidR="007F5DF0" w:rsidRPr="0084231B" w:rsidRDefault="007F5DF0" w:rsidP="00AD5D22">
            <w:pPr>
              <w:jc w:val="both"/>
              <w:rPr>
                <w:rFonts w:cs="Arial"/>
                <w:sz w:val="18"/>
                <w:szCs w:val="18"/>
              </w:rPr>
            </w:pPr>
            <w:r>
              <w:rPr>
                <w:sz w:val="18"/>
              </w:rPr>
              <w:t>Compensations received</w:t>
            </w:r>
          </w:p>
        </w:tc>
        <w:tc>
          <w:tcPr>
            <w:tcW w:w="1012" w:type="pct"/>
            <w:tcBorders>
              <w:top w:val="nil"/>
              <w:bottom w:val="nil"/>
            </w:tcBorders>
            <w:vAlign w:val="center"/>
          </w:tcPr>
          <w:p w:rsidR="007F5DF0" w:rsidRPr="0085649D" w:rsidRDefault="007F5DF0" w:rsidP="007F5DF0">
            <w:pPr>
              <w:spacing w:line="276" w:lineRule="auto"/>
              <w:jc w:val="center"/>
              <w:rPr>
                <w:sz w:val="18"/>
                <w:szCs w:val="18"/>
              </w:rPr>
            </w:pPr>
            <w:r w:rsidRPr="0085649D">
              <w:rPr>
                <w:sz w:val="18"/>
                <w:szCs w:val="18"/>
              </w:rPr>
              <w:t>96</w:t>
            </w:r>
          </w:p>
        </w:tc>
        <w:tc>
          <w:tcPr>
            <w:tcW w:w="1011" w:type="pct"/>
            <w:tcBorders>
              <w:top w:val="nil"/>
              <w:bottom w:val="nil"/>
              <w:right w:val="single" w:sz="4" w:space="0" w:color="auto"/>
            </w:tcBorders>
            <w:vAlign w:val="center"/>
          </w:tcPr>
          <w:p w:rsidR="007F5DF0" w:rsidRPr="0085649D" w:rsidRDefault="007F5DF0" w:rsidP="007F5DF0">
            <w:pPr>
              <w:spacing w:line="276" w:lineRule="auto"/>
              <w:jc w:val="center"/>
              <w:rPr>
                <w:sz w:val="18"/>
                <w:szCs w:val="18"/>
              </w:rPr>
            </w:pPr>
            <w:r w:rsidRPr="0085649D">
              <w:rPr>
                <w:sz w:val="18"/>
                <w:szCs w:val="18"/>
              </w:rPr>
              <w:t>517</w:t>
            </w:r>
          </w:p>
        </w:tc>
      </w:tr>
      <w:tr w:rsidR="007F5DF0" w:rsidRPr="0084231B" w:rsidTr="00391579">
        <w:trPr>
          <w:trHeight w:val="284"/>
        </w:trPr>
        <w:tc>
          <w:tcPr>
            <w:tcW w:w="2977" w:type="pct"/>
            <w:tcBorders>
              <w:top w:val="nil"/>
              <w:left w:val="single" w:sz="4" w:space="0" w:color="auto"/>
              <w:bottom w:val="single" w:sz="4" w:space="0" w:color="auto"/>
            </w:tcBorders>
            <w:vAlign w:val="center"/>
          </w:tcPr>
          <w:p w:rsidR="007F5DF0" w:rsidRPr="0084231B" w:rsidRDefault="007F5DF0" w:rsidP="00AD5D22">
            <w:pPr>
              <w:jc w:val="both"/>
              <w:rPr>
                <w:rFonts w:cs="Arial"/>
                <w:sz w:val="18"/>
                <w:szCs w:val="18"/>
              </w:rPr>
            </w:pPr>
            <w:r>
              <w:rPr>
                <w:sz w:val="18"/>
              </w:rPr>
              <w:t>Other operating revenues</w:t>
            </w:r>
          </w:p>
        </w:tc>
        <w:tc>
          <w:tcPr>
            <w:tcW w:w="1012" w:type="pct"/>
            <w:tcBorders>
              <w:top w:val="nil"/>
              <w:bottom w:val="single" w:sz="4" w:space="0" w:color="auto"/>
            </w:tcBorders>
            <w:vAlign w:val="center"/>
          </w:tcPr>
          <w:p w:rsidR="007F5DF0" w:rsidRPr="0085649D" w:rsidRDefault="007F5DF0" w:rsidP="007F5DF0">
            <w:pPr>
              <w:spacing w:line="276" w:lineRule="auto"/>
              <w:jc w:val="center"/>
              <w:rPr>
                <w:sz w:val="18"/>
                <w:szCs w:val="18"/>
              </w:rPr>
            </w:pPr>
            <w:r>
              <w:rPr>
                <w:sz w:val="18"/>
                <w:szCs w:val="18"/>
              </w:rPr>
              <w:t>1,</w:t>
            </w:r>
            <w:r w:rsidRPr="0085649D">
              <w:rPr>
                <w:sz w:val="18"/>
                <w:szCs w:val="18"/>
              </w:rPr>
              <w:t>327</w:t>
            </w:r>
          </w:p>
        </w:tc>
        <w:tc>
          <w:tcPr>
            <w:tcW w:w="1011" w:type="pct"/>
            <w:tcBorders>
              <w:top w:val="nil"/>
              <w:bottom w:val="single" w:sz="4" w:space="0" w:color="auto"/>
              <w:right w:val="single" w:sz="4" w:space="0" w:color="auto"/>
            </w:tcBorders>
            <w:vAlign w:val="center"/>
          </w:tcPr>
          <w:p w:rsidR="007F5DF0" w:rsidRPr="0085649D" w:rsidRDefault="007F5DF0" w:rsidP="007F5DF0">
            <w:pPr>
              <w:spacing w:line="276" w:lineRule="auto"/>
              <w:jc w:val="center"/>
              <w:rPr>
                <w:sz w:val="18"/>
                <w:szCs w:val="18"/>
              </w:rPr>
            </w:pPr>
            <w:r>
              <w:rPr>
                <w:sz w:val="18"/>
                <w:szCs w:val="18"/>
              </w:rPr>
              <w:t>1,</w:t>
            </w:r>
            <w:r w:rsidRPr="0085649D">
              <w:rPr>
                <w:sz w:val="18"/>
                <w:szCs w:val="18"/>
              </w:rPr>
              <w:t>831</w:t>
            </w:r>
          </w:p>
        </w:tc>
      </w:tr>
      <w:tr w:rsidR="007F5DF0" w:rsidRPr="0084231B" w:rsidTr="00391579">
        <w:trPr>
          <w:trHeight w:val="284"/>
        </w:trPr>
        <w:tc>
          <w:tcPr>
            <w:tcW w:w="2977" w:type="pct"/>
            <w:tcBorders>
              <w:top w:val="single" w:sz="4" w:space="0" w:color="auto"/>
              <w:bottom w:val="single" w:sz="4" w:space="0" w:color="auto"/>
            </w:tcBorders>
            <w:shd w:val="clear" w:color="auto" w:fill="BFBFBF" w:themeFill="background1" w:themeFillShade="BF"/>
            <w:vAlign w:val="center"/>
          </w:tcPr>
          <w:p w:rsidR="007F5DF0" w:rsidRPr="0084231B" w:rsidRDefault="007F5DF0" w:rsidP="00AD5D22">
            <w:pPr>
              <w:pStyle w:val="xl37"/>
              <w:pBdr>
                <w:bottom w:val="none" w:sz="0" w:space="0" w:color="auto"/>
              </w:pBdr>
              <w:spacing w:before="0" w:beforeAutospacing="0" w:after="0" w:afterAutospacing="0"/>
              <w:jc w:val="both"/>
              <w:rPr>
                <w:rFonts w:eastAsia="Times New Roman" w:cs="Arial"/>
                <w:b/>
                <w:sz w:val="18"/>
                <w:szCs w:val="18"/>
              </w:rPr>
            </w:pPr>
            <w:r>
              <w:rPr>
                <w:b/>
                <w:sz w:val="18"/>
              </w:rPr>
              <w:t>Total</w:t>
            </w:r>
          </w:p>
        </w:tc>
        <w:tc>
          <w:tcPr>
            <w:tcW w:w="1012" w:type="pct"/>
            <w:tcBorders>
              <w:top w:val="single" w:sz="4" w:space="0" w:color="auto"/>
              <w:bottom w:val="single" w:sz="4" w:space="0" w:color="auto"/>
            </w:tcBorders>
            <w:shd w:val="clear" w:color="auto" w:fill="BFBFBF" w:themeFill="background1" w:themeFillShade="BF"/>
            <w:vAlign w:val="center"/>
          </w:tcPr>
          <w:p w:rsidR="007F5DF0" w:rsidRPr="0085649D" w:rsidRDefault="007F5DF0" w:rsidP="007F5DF0">
            <w:pPr>
              <w:spacing w:line="276" w:lineRule="auto"/>
              <w:jc w:val="center"/>
              <w:rPr>
                <w:b/>
                <w:sz w:val="18"/>
                <w:szCs w:val="18"/>
              </w:rPr>
            </w:pPr>
            <w:r>
              <w:rPr>
                <w:b/>
                <w:sz w:val="18"/>
                <w:szCs w:val="18"/>
              </w:rPr>
              <w:t>3,</w:t>
            </w:r>
            <w:r w:rsidRPr="0085649D">
              <w:rPr>
                <w:b/>
                <w:sz w:val="18"/>
                <w:szCs w:val="18"/>
              </w:rPr>
              <w:t>589</w:t>
            </w:r>
          </w:p>
        </w:tc>
        <w:tc>
          <w:tcPr>
            <w:tcW w:w="1011" w:type="pct"/>
            <w:tcBorders>
              <w:top w:val="single" w:sz="4" w:space="0" w:color="auto"/>
              <w:bottom w:val="single" w:sz="4" w:space="0" w:color="auto"/>
            </w:tcBorders>
            <w:shd w:val="clear" w:color="auto" w:fill="BFBFBF" w:themeFill="background1" w:themeFillShade="BF"/>
            <w:vAlign w:val="center"/>
          </w:tcPr>
          <w:p w:rsidR="007F5DF0" w:rsidRPr="0085649D" w:rsidRDefault="007F5DF0" w:rsidP="007F5DF0">
            <w:pPr>
              <w:spacing w:line="276" w:lineRule="auto"/>
              <w:jc w:val="center"/>
              <w:rPr>
                <w:b/>
                <w:sz w:val="18"/>
                <w:szCs w:val="18"/>
              </w:rPr>
            </w:pPr>
            <w:r>
              <w:rPr>
                <w:b/>
                <w:sz w:val="18"/>
                <w:szCs w:val="18"/>
              </w:rPr>
              <w:t>9,</w:t>
            </w:r>
            <w:r w:rsidRPr="0085649D">
              <w:rPr>
                <w:b/>
                <w:sz w:val="18"/>
                <w:szCs w:val="18"/>
              </w:rPr>
              <w:t>044</w:t>
            </w:r>
          </w:p>
        </w:tc>
      </w:tr>
    </w:tbl>
    <w:p w:rsidR="00BA25D8" w:rsidRPr="0084231B" w:rsidRDefault="00BA25D8" w:rsidP="00ED3392">
      <w:pPr>
        <w:pStyle w:val="Akapitzlist"/>
        <w:numPr>
          <w:ilvl w:val="0"/>
          <w:numId w:val="0"/>
        </w:numPr>
        <w:spacing w:after="0"/>
        <w:jc w:val="both"/>
        <w:rPr>
          <w:b w:val="0"/>
          <w:sz w:val="16"/>
          <w:szCs w:val="16"/>
        </w:rPr>
      </w:pPr>
    </w:p>
    <w:tbl>
      <w:tblPr>
        <w:tblStyle w:val="Tabela-Siatka"/>
        <w:tblW w:w="4901" w:type="pct"/>
        <w:tblInd w:w="108" w:type="dxa"/>
        <w:tblBorders>
          <w:insideH w:val="none" w:sz="0" w:space="0" w:color="auto"/>
          <w:insideV w:val="none" w:sz="0" w:space="0" w:color="auto"/>
        </w:tblBorders>
        <w:tblLook w:val="04A0"/>
      </w:tblPr>
      <w:tblGrid>
        <w:gridCol w:w="5420"/>
        <w:gridCol w:w="1843"/>
        <w:gridCol w:w="1841"/>
      </w:tblGrid>
      <w:tr w:rsidR="001A2CC2" w:rsidRPr="0084231B" w:rsidTr="00CB6F81">
        <w:trPr>
          <w:trHeight w:val="284"/>
        </w:trPr>
        <w:tc>
          <w:tcPr>
            <w:tcW w:w="2977" w:type="pct"/>
            <w:tcBorders>
              <w:top w:val="single" w:sz="4" w:space="0" w:color="auto"/>
              <w:bottom w:val="single" w:sz="4" w:space="0" w:color="auto"/>
            </w:tcBorders>
            <w:shd w:val="clear" w:color="auto" w:fill="BFBFBF" w:themeFill="background1" w:themeFillShade="BF"/>
            <w:vAlign w:val="center"/>
          </w:tcPr>
          <w:p w:rsidR="001A2CC2" w:rsidRPr="0084231B" w:rsidRDefault="001A2CC2" w:rsidP="00763520">
            <w:pPr>
              <w:spacing w:line="276" w:lineRule="auto"/>
              <w:jc w:val="center"/>
              <w:rPr>
                <w:b/>
              </w:rPr>
            </w:pPr>
            <w:r>
              <w:rPr>
                <w:b/>
                <w:sz w:val="18"/>
              </w:rPr>
              <w:t>Other operating expenses</w:t>
            </w:r>
          </w:p>
        </w:tc>
        <w:tc>
          <w:tcPr>
            <w:tcW w:w="1012" w:type="pct"/>
            <w:tcBorders>
              <w:top w:val="single" w:sz="4" w:space="0" w:color="auto"/>
              <w:bottom w:val="single" w:sz="4" w:space="0" w:color="auto"/>
            </w:tcBorders>
            <w:shd w:val="clear" w:color="auto" w:fill="BFBFBF" w:themeFill="background1" w:themeFillShade="BF"/>
            <w:vAlign w:val="center"/>
          </w:tcPr>
          <w:p w:rsidR="0084231B" w:rsidRPr="0084231B" w:rsidRDefault="001A2CC2" w:rsidP="0084231B">
            <w:pPr>
              <w:spacing w:line="276" w:lineRule="auto"/>
              <w:ind w:right="351"/>
              <w:jc w:val="center"/>
              <w:rPr>
                <w:rFonts w:cs="Arial"/>
                <w:b/>
                <w:bCs/>
                <w:sz w:val="18"/>
                <w:szCs w:val="18"/>
              </w:rPr>
            </w:pPr>
            <w:r>
              <w:rPr>
                <w:b/>
                <w:sz w:val="18"/>
              </w:rPr>
              <w:t>from 01.01.</w:t>
            </w:r>
            <w:r w:rsidR="006B5A3D">
              <w:rPr>
                <w:b/>
                <w:sz w:val="18"/>
              </w:rPr>
              <w:t>2014</w:t>
            </w:r>
          </w:p>
          <w:p w:rsidR="001A2CC2" w:rsidRPr="0084231B" w:rsidRDefault="001A2CC2" w:rsidP="0084231B">
            <w:pPr>
              <w:spacing w:line="276" w:lineRule="auto"/>
              <w:ind w:right="351"/>
              <w:jc w:val="center"/>
              <w:rPr>
                <w:b/>
                <w:sz w:val="18"/>
                <w:szCs w:val="18"/>
              </w:rPr>
            </w:pPr>
            <w:r>
              <w:rPr>
                <w:b/>
                <w:sz w:val="18"/>
              </w:rPr>
              <w:t>to 30.06.</w:t>
            </w:r>
            <w:r w:rsidR="006B5A3D">
              <w:rPr>
                <w:b/>
                <w:sz w:val="18"/>
              </w:rPr>
              <w:t>2014</w:t>
            </w:r>
          </w:p>
        </w:tc>
        <w:tc>
          <w:tcPr>
            <w:tcW w:w="1011" w:type="pct"/>
            <w:tcBorders>
              <w:top w:val="single" w:sz="4" w:space="0" w:color="auto"/>
              <w:bottom w:val="single" w:sz="4" w:space="0" w:color="auto"/>
            </w:tcBorders>
            <w:shd w:val="clear" w:color="auto" w:fill="BFBFBF" w:themeFill="background1" w:themeFillShade="BF"/>
            <w:vAlign w:val="center"/>
          </w:tcPr>
          <w:p w:rsidR="0068215E" w:rsidRPr="0084231B" w:rsidRDefault="001A2CC2" w:rsidP="001A2CC2">
            <w:pPr>
              <w:ind w:right="65"/>
              <w:jc w:val="right"/>
              <w:rPr>
                <w:rFonts w:cs="Arial"/>
                <w:b/>
                <w:bCs/>
                <w:sz w:val="18"/>
                <w:szCs w:val="18"/>
              </w:rPr>
            </w:pPr>
            <w:r>
              <w:rPr>
                <w:b/>
                <w:sz w:val="18"/>
              </w:rPr>
              <w:t>from 01.01.</w:t>
            </w:r>
            <w:r w:rsidR="00D559DB">
              <w:rPr>
                <w:b/>
                <w:sz w:val="18"/>
              </w:rPr>
              <w:t>2013</w:t>
            </w:r>
          </w:p>
          <w:p w:rsidR="001A2CC2" w:rsidRPr="0084231B" w:rsidRDefault="001A2CC2" w:rsidP="001A2CC2">
            <w:pPr>
              <w:ind w:right="65"/>
              <w:jc w:val="right"/>
              <w:rPr>
                <w:b/>
                <w:sz w:val="18"/>
                <w:szCs w:val="18"/>
              </w:rPr>
            </w:pPr>
            <w:r>
              <w:rPr>
                <w:b/>
                <w:sz w:val="18"/>
              </w:rPr>
              <w:t>to 30.06.</w:t>
            </w:r>
            <w:r w:rsidR="00D559DB">
              <w:rPr>
                <w:b/>
                <w:sz w:val="18"/>
              </w:rPr>
              <w:t>2013</w:t>
            </w:r>
          </w:p>
        </w:tc>
      </w:tr>
      <w:tr w:rsidR="00B02891" w:rsidRPr="0084231B" w:rsidTr="000559ED">
        <w:trPr>
          <w:trHeight w:val="284"/>
        </w:trPr>
        <w:tc>
          <w:tcPr>
            <w:tcW w:w="2977" w:type="pct"/>
            <w:tcBorders>
              <w:top w:val="single" w:sz="4" w:space="0" w:color="auto"/>
              <w:left w:val="single" w:sz="4" w:space="0" w:color="auto"/>
              <w:bottom w:val="nil"/>
            </w:tcBorders>
            <w:vAlign w:val="center"/>
          </w:tcPr>
          <w:p w:rsidR="00B02891" w:rsidRPr="0084231B" w:rsidRDefault="00B02891" w:rsidP="00AD5D22">
            <w:pPr>
              <w:jc w:val="both"/>
              <w:rPr>
                <w:rFonts w:cs="Arial"/>
                <w:sz w:val="18"/>
                <w:szCs w:val="18"/>
              </w:rPr>
            </w:pPr>
            <w:r>
              <w:rPr>
                <w:sz w:val="18"/>
              </w:rPr>
              <w:t>Loss on disposal of fixed assets</w:t>
            </w:r>
          </w:p>
        </w:tc>
        <w:tc>
          <w:tcPr>
            <w:tcW w:w="1012" w:type="pct"/>
            <w:tcBorders>
              <w:top w:val="single" w:sz="4" w:space="0" w:color="auto"/>
              <w:bottom w:val="nil"/>
            </w:tcBorders>
            <w:vAlign w:val="center"/>
          </w:tcPr>
          <w:p w:rsidR="00B02891" w:rsidRPr="0085649D" w:rsidRDefault="00EF1B74" w:rsidP="00B02891">
            <w:pPr>
              <w:spacing w:line="276" w:lineRule="auto"/>
              <w:jc w:val="center"/>
              <w:rPr>
                <w:rFonts w:cs="Arial"/>
                <w:sz w:val="18"/>
                <w:szCs w:val="18"/>
              </w:rPr>
            </w:pPr>
            <w:r>
              <w:rPr>
                <w:rFonts w:cs="Arial"/>
                <w:sz w:val="18"/>
                <w:szCs w:val="18"/>
              </w:rPr>
              <w:t>3,</w:t>
            </w:r>
            <w:r w:rsidR="00B02891" w:rsidRPr="0085649D">
              <w:rPr>
                <w:rFonts w:cs="Arial"/>
                <w:sz w:val="18"/>
                <w:szCs w:val="18"/>
              </w:rPr>
              <w:t>312</w:t>
            </w:r>
          </w:p>
        </w:tc>
        <w:tc>
          <w:tcPr>
            <w:tcW w:w="1011" w:type="pct"/>
            <w:tcBorders>
              <w:top w:val="single" w:sz="4" w:space="0" w:color="auto"/>
              <w:bottom w:val="nil"/>
              <w:right w:val="single" w:sz="4" w:space="0" w:color="auto"/>
            </w:tcBorders>
            <w:vAlign w:val="center"/>
          </w:tcPr>
          <w:p w:rsidR="00B02891" w:rsidRPr="0085649D" w:rsidRDefault="00EF1B74" w:rsidP="00B02891">
            <w:pPr>
              <w:spacing w:line="276" w:lineRule="auto"/>
              <w:jc w:val="center"/>
              <w:rPr>
                <w:rFonts w:cs="Arial"/>
                <w:sz w:val="18"/>
                <w:szCs w:val="18"/>
              </w:rPr>
            </w:pPr>
            <w:r>
              <w:rPr>
                <w:rFonts w:cs="Arial"/>
                <w:sz w:val="18"/>
                <w:szCs w:val="18"/>
              </w:rPr>
              <w:t>7,</w:t>
            </w:r>
            <w:r w:rsidR="00B02891" w:rsidRPr="0085649D">
              <w:rPr>
                <w:rFonts w:cs="Arial"/>
                <w:sz w:val="18"/>
                <w:szCs w:val="18"/>
              </w:rPr>
              <w:t>614</w:t>
            </w:r>
          </w:p>
        </w:tc>
      </w:tr>
      <w:tr w:rsidR="00B02891" w:rsidRPr="0084231B" w:rsidTr="000559ED">
        <w:trPr>
          <w:trHeight w:val="284"/>
        </w:trPr>
        <w:tc>
          <w:tcPr>
            <w:tcW w:w="2977" w:type="pct"/>
            <w:tcBorders>
              <w:top w:val="nil"/>
              <w:left w:val="single" w:sz="4" w:space="0" w:color="auto"/>
              <w:bottom w:val="nil"/>
            </w:tcBorders>
            <w:vAlign w:val="center"/>
          </w:tcPr>
          <w:p w:rsidR="00B02891" w:rsidRPr="0084231B" w:rsidRDefault="00B02891" w:rsidP="00AD5D22">
            <w:pPr>
              <w:jc w:val="both"/>
              <w:rPr>
                <w:rFonts w:cs="Arial"/>
                <w:sz w:val="18"/>
                <w:szCs w:val="18"/>
              </w:rPr>
            </w:pPr>
            <w:r>
              <w:rPr>
                <w:sz w:val="18"/>
              </w:rPr>
              <w:t xml:space="preserve">Establishment of provisions </w:t>
            </w:r>
          </w:p>
        </w:tc>
        <w:tc>
          <w:tcPr>
            <w:tcW w:w="1012" w:type="pct"/>
            <w:tcBorders>
              <w:top w:val="nil"/>
              <w:bottom w:val="nil"/>
            </w:tcBorders>
            <w:vAlign w:val="center"/>
          </w:tcPr>
          <w:p w:rsidR="00B02891" w:rsidRPr="0085649D" w:rsidRDefault="00EF1B74" w:rsidP="00B02891">
            <w:pPr>
              <w:spacing w:line="276" w:lineRule="auto"/>
              <w:jc w:val="center"/>
              <w:rPr>
                <w:rFonts w:cs="Arial"/>
                <w:sz w:val="18"/>
                <w:szCs w:val="18"/>
              </w:rPr>
            </w:pPr>
            <w:r>
              <w:rPr>
                <w:rFonts w:cs="Arial"/>
                <w:sz w:val="18"/>
                <w:szCs w:val="18"/>
              </w:rPr>
              <w:t>1,</w:t>
            </w:r>
            <w:r w:rsidR="00B02891" w:rsidRPr="0085649D">
              <w:rPr>
                <w:rFonts w:cs="Arial"/>
                <w:sz w:val="18"/>
                <w:szCs w:val="18"/>
              </w:rPr>
              <w:t>324</w:t>
            </w:r>
          </w:p>
        </w:tc>
        <w:tc>
          <w:tcPr>
            <w:tcW w:w="1011" w:type="pct"/>
            <w:tcBorders>
              <w:top w:val="nil"/>
              <w:bottom w:val="nil"/>
              <w:right w:val="single" w:sz="4" w:space="0" w:color="auto"/>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245</w:t>
            </w:r>
          </w:p>
        </w:tc>
      </w:tr>
      <w:tr w:rsidR="00B02891" w:rsidRPr="0084231B" w:rsidTr="000559ED">
        <w:trPr>
          <w:trHeight w:val="284"/>
        </w:trPr>
        <w:tc>
          <w:tcPr>
            <w:tcW w:w="2977" w:type="pct"/>
            <w:tcBorders>
              <w:top w:val="nil"/>
              <w:left w:val="single" w:sz="4" w:space="0" w:color="auto"/>
              <w:bottom w:val="nil"/>
            </w:tcBorders>
            <w:vAlign w:val="center"/>
          </w:tcPr>
          <w:p w:rsidR="00B02891" w:rsidRDefault="00B02891" w:rsidP="00AD5D22">
            <w:pPr>
              <w:jc w:val="both"/>
              <w:rPr>
                <w:sz w:val="18"/>
              </w:rPr>
            </w:pPr>
            <w:r>
              <w:rPr>
                <w:sz w:val="18"/>
              </w:rPr>
              <w:t>Result on currency differences</w:t>
            </w:r>
          </w:p>
        </w:tc>
        <w:tc>
          <w:tcPr>
            <w:tcW w:w="1012" w:type="pct"/>
            <w:tcBorders>
              <w:top w:val="nil"/>
              <w:bottom w:val="nil"/>
            </w:tcBorders>
            <w:vAlign w:val="center"/>
          </w:tcPr>
          <w:p w:rsidR="00B02891" w:rsidRPr="0085649D" w:rsidRDefault="00EF1B74" w:rsidP="00B02891">
            <w:pPr>
              <w:spacing w:line="276" w:lineRule="auto"/>
              <w:jc w:val="center"/>
              <w:rPr>
                <w:rFonts w:cs="Arial"/>
                <w:sz w:val="18"/>
                <w:szCs w:val="18"/>
              </w:rPr>
            </w:pPr>
            <w:r>
              <w:rPr>
                <w:rFonts w:cs="Arial"/>
                <w:sz w:val="18"/>
                <w:szCs w:val="18"/>
              </w:rPr>
              <w:t>3,</w:t>
            </w:r>
            <w:r w:rsidR="00B02891" w:rsidRPr="0085649D">
              <w:rPr>
                <w:rFonts w:cs="Arial"/>
                <w:sz w:val="18"/>
                <w:szCs w:val="18"/>
              </w:rPr>
              <w:t>441</w:t>
            </w:r>
          </w:p>
        </w:tc>
        <w:tc>
          <w:tcPr>
            <w:tcW w:w="1011" w:type="pct"/>
            <w:tcBorders>
              <w:top w:val="nil"/>
              <w:bottom w:val="nil"/>
              <w:right w:val="single" w:sz="4" w:space="0" w:color="auto"/>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w:t>
            </w:r>
          </w:p>
        </w:tc>
      </w:tr>
      <w:tr w:rsidR="00B02891" w:rsidRPr="0084231B" w:rsidTr="000559ED">
        <w:trPr>
          <w:trHeight w:val="284"/>
        </w:trPr>
        <w:tc>
          <w:tcPr>
            <w:tcW w:w="2977" w:type="pct"/>
            <w:tcBorders>
              <w:top w:val="nil"/>
              <w:left w:val="single" w:sz="4" w:space="0" w:color="auto"/>
              <w:bottom w:val="nil"/>
            </w:tcBorders>
            <w:vAlign w:val="center"/>
          </w:tcPr>
          <w:p w:rsidR="00B02891" w:rsidRPr="0084231B" w:rsidRDefault="00B02891" w:rsidP="00AD5D22">
            <w:pPr>
              <w:jc w:val="both"/>
              <w:rPr>
                <w:rFonts w:cs="Arial"/>
                <w:sz w:val="18"/>
                <w:szCs w:val="18"/>
              </w:rPr>
            </w:pPr>
            <w:r>
              <w:rPr>
                <w:sz w:val="18"/>
              </w:rPr>
              <w:t>Stock-taking deficits</w:t>
            </w:r>
          </w:p>
        </w:tc>
        <w:tc>
          <w:tcPr>
            <w:tcW w:w="1012" w:type="pct"/>
            <w:tcBorders>
              <w:top w:val="nil"/>
              <w:bottom w:val="nil"/>
            </w:tcBorders>
            <w:vAlign w:val="center"/>
          </w:tcPr>
          <w:p w:rsidR="00B02891" w:rsidRPr="0085649D" w:rsidRDefault="00EF1B74" w:rsidP="00B02891">
            <w:pPr>
              <w:spacing w:line="276" w:lineRule="auto"/>
              <w:jc w:val="center"/>
              <w:rPr>
                <w:rFonts w:cs="Arial"/>
                <w:sz w:val="18"/>
                <w:szCs w:val="18"/>
              </w:rPr>
            </w:pPr>
            <w:r>
              <w:rPr>
                <w:rFonts w:cs="Arial"/>
                <w:sz w:val="18"/>
                <w:szCs w:val="18"/>
              </w:rPr>
              <w:t>2,</w:t>
            </w:r>
            <w:r w:rsidR="00B02891" w:rsidRPr="0085649D">
              <w:rPr>
                <w:rFonts w:cs="Arial"/>
                <w:sz w:val="18"/>
                <w:szCs w:val="18"/>
              </w:rPr>
              <w:t>431</w:t>
            </w:r>
          </w:p>
        </w:tc>
        <w:tc>
          <w:tcPr>
            <w:tcW w:w="1011" w:type="pct"/>
            <w:tcBorders>
              <w:top w:val="nil"/>
              <w:bottom w:val="nil"/>
              <w:right w:val="single" w:sz="4" w:space="0" w:color="auto"/>
            </w:tcBorders>
            <w:vAlign w:val="center"/>
          </w:tcPr>
          <w:p w:rsidR="00B02891" w:rsidRPr="0085649D" w:rsidRDefault="00EF1B74" w:rsidP="00B02891">
            <w:pPr>
              <w:spacing w:line="276" w:lineRule="auto"/>
              <w:jc w:val="center"/>
              <w:rPr>
                <w:rFonts w:cs="Arial"/>
                <w:sz w:val="18"/>
                <w:szCs w:val="18"/>
              </w:rPr>
            </w:pPr>
            <w:r>
              <w:rPr>
                <w:rFonts w:cs="Arial"/>
                <w:sz w:val="18"/>
                <w:szCs w:val="18"/>
              </w:rPr>
              <w:t>2,</w:t>
            </w:r>
            <w:r w:rsidR="00B02891" w:rsidRPr="0085649D">
              <w:rPr>
                <w:rFonts w:cs="Arial"/>
                <w:sz w:val="18"/>
                <w:szCs w:val="18"/>
              </w:rPr>
              <w:t>588</w:t>
            </w:r>
          </w:p>
        </w:tc>
      </w:tr>
      <w:tr w:rsidR="00B02891" w:rsidRPr="0084231B" w:rsidTr="000559ED">
        <w:trPr>
          <w:trHeight w:val="284"/>
        </w:trPr>
        <w:tc>
          <w:tcPr>
            <w:tcW w:w="2977" w:type="pct"/>
            <w:tcBorders>
              <w:top w:val="nil"/>
              <w:left w:val="single" w:sz="4" w:space="0" w:color="auto"/>
              <w:bottom w:val="nil"/>
            </w:tcBorders>
            <w:vAlign w:val="center"/>
          </w:tcPr>
          <w:p w:rsidR="00B02891" w:rsidRPr="0084231B" w:rsidRDefault="00B02891" w:rsidP="00AD5D22">
            <w:pPr>
              <w:jc w:val="both"/>
              <w:rPr>
                <w:rFonts w:cs="Arial"/>
                <w:sz w:val="18"/>
                <w:szCs w:val="18"/>
              </w:rPr>
            </w:pPr>
            <w:r>
              <w:rPr>
                <w:sz w:val="18"/>
              </w:rPr>
              <w:t>Paid licenses and copyrights</w:t>
            </w:r>
          </w:p>
        </w:tc>
        <w:tc>
          <w:tcPr>
            <w:tcW w:w="1012" w:type="pct"/>
            <w:tcBorders>
              <w:top w:val="nil"/>
              <w:bottom w:val="nil"/>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695</w:t>
            </w:r>
          </w:p>
        </w:tc>
        <w:tc>
          <w:tcPr>
            <w:tcW w:w="1011" w:type="pct"/>
            <w:tcBorders>
              <w:top w:val="nil"/>
              <w:bottom w:val="nil"/>
              <w:right w:val="single" w:sz="4" w:space="0" w:color="auto"/>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848</w:t>
            </w:r>
          </w:p>
        </w:tc>
      </w:tr>
      <w:tr w:rsidR="00B02891" w:rsidRPr="0084231B" w:rsidTr="000559ED">
        <w:trPr>
          <w:trHeight w:val="284"/>
        </w:trPr>
        <w:tc>
          <w:tcPr>
            <w:tcW w:w="2977" w:type="pct"/>
            <w:tcBorders>
              <w:top w:val="nil"/>
              <w:left w:val="single" w:sz="4" w:space="0" w:color="auto"/>
              <w:bottom w:val="nil"/>
            </w:tcBorders>
            <w:vAlign w:val="center"/>
          </w:tcPr>
          <w:p w:rsidR="00B02891" w:rsidRPr="0084231B" w:rsidRDefault="00B02891" w:rsidP="00AD5D22">
            <w:pPr>
              <w:jc w:val="both"/>
              <w:rPr>
                <w:rFonts w:cs="Arial"/>
                <w:sz w:val="18"/>
                <w:szCs w:val="18"/>
              </w:rPr>
            </w:pPr>
            <w:r>
              <w:rPr>
                <w:sz w:val="18"/>
              </w:rPr>
              <w:t>Interest</w:t>
            </w:r>
          </w:p>
        </w:tc>
        <w:tc>
          <w:tcPr>
            <w:tcW w:w="1012" w:type="pct"/>
            <w:tcBorders>
              <w:top w:val="nil"/>
              <w:bottom w:val="nil"/>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161</w:t>
            </w:r>
          </w:p>
        </w:tc>
        <w:tc>
          <w:tcPr>
            <w:tcW w:w="1011" w:type="pct"/>
            <w:tcBorders>
              <w:top w:val="nil"/>
              <w:bottom w:val="nil"/>
              <w:right w:val="single" w:sz="4" w:space="0" w:color="auto"/>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110</w:t>
            </w:r>
          </w:p>
        </w:tc>
      </w:tr>
      <w:tr w:rsidR="00B02891" w:rsidRPr="0084231B" w:rsidTr="000559ED">
        <w:trPr>
          <w:trHeight w:val="284"/>
        </w:trPr>
        <w:tc>
          <w:tcPr>
            <w:tcW w:w="2977" w:type="pct"/>
            <w:tcBorders>
              <w:top w:val="nil"/>
              <w:left w:val="single" w:sz="4" w:space="0" w:color="auto"/>
              <w:bottom w:val="single" w:sz="4" w:space="0" w:color="auto"/>
            </w:tcBorders>
            <w:vAlign w:val="center"/>
          </w:tcPr>
          <w:p w:rsidR="00B02891" w:rsidRPr="0084231B" w:rsidRDefault="00B02891" w:rsidP="00AD5D22">
            <w:pPr>
              <w:jc w:val="both"/>
              <w:rPr>
                <w:rFonts w:cs="Arial"/>
                <w:sz w:val="18"/>
                <w:szCs w:val="18"/>
              </w:rPr>
            </w:pPr>
            <w:r>
              <w:rPr>
                <w:sz w:val="18"/>
              </w:rPr>
              <w:t>Other operating expenses</w:t>
            </w:r>
          </w:p>
        </w:tc>
        <w:tc>
          <w:tcPr>
            <w:tcW w:w="1012" w:type="pct"/>
            <w:tcBorders>
              <w:top w:val="nil"/>
              <w:bottom w:val="single" w:sz="4" w:space="0" w:color="auto"/>
            </w:tcBorders>
            <w:vAlign w:val="center"/>
          </w:tcPr>
          <w:p w:rsidR="00B02891" w:rsidRPr="0085649D" w:rsidRDefault="00EF1B74" w:rsidP="00B02891">
            <w:pPr>
              <w:spacing w:line="276" w:lineRule="auto"/>
              <w:jc w:val="center"/>
              <w:rPr>
                <w:rFonts w:cs="Arial"/>
                <w:sz w:val="18"/>
                <w:szCs w:val="18"/>
              </w:rPr>
            </w:pPr>
            <w:r>
              <w:rPr>
                <w:rFonts w:cs="Arial"/>
                <w:sz w:val="18"/>
                <w:szCs w:val="18"/>
              </w:rPr>
              <w:t>1,</w:t>
            </w:r>
            <w:r w:rsidR="00B02891" w:rsidRPr="0085649D">
              <w:rPr>
                <w:rFonts w:cs="Arial"/>
                <w:sz w:val="18"/>
                <w:szCs w:val="18"/>
              </w:rPr>
              <w:t>156</w:t>
            </w:r>
          </w:p>
        </w:tc>
        <w:tc>
          <w:tcPr>
            <w:tcW w:w="1011" w:type="pct"/>
            <w:tcBorders>
              <w:top w:val="nil"/>
              <w:bottom w:val="single" w:sz="4" w:space="0" w:color="auto"/>
              <w:right w:val="single" w:sz="4" w:space="0" w:color="auto"/>
            </w:tcBorders>
            <w:vAlign w:val="center"/>
          </w:tcPr>
          <w:p w:rsidR="00B02891" w:rsidRPr="0085649D" w:rsidRDefault="00B02891" w:rsidP="00B02891">
            <w:pPr>
              <w:spacing w:line="276" w:lineRule="auto"/>
              <w:jc w:val="center"/>
              <w:rPr>
                <w:rFonts w:cs="Arial"/>
                <w:sz w:val="18"/>
                <w:szCs w:val="18"/>
              </w:rPr>
            </w:pPr>
            <w:r w:rsidRPr="0085649D">
              <w:rPr>
                <w:rFonts w:cs="Arial"/>
                <w:sz w:val="18"/>
                <w:szCs w:val="18"/>
              </w:rPr>
              <w:t>812</w:t>
            </w:r>
          </w:p>
        </w:tc>
      </w:tr>
      <w:tr w:rsidR="00B02891" w:rsidRPr="0084231B" w:rsidTr="00CB6F81">
        <w:trPr>
          <w:trHeight w:val="284"/>
        </w:trPr>
        <w:tc>
          <w:tcPr>
            <w:tcW w:w="2977" w:type="pct"/>
            <w:tcBorders>
              <w:top w:val="single" w:sz="4" w:space="0" w:color="auto"/>
              <w:bottom w:val="single" w:sz="4" w:space="0" w:color="auto"/>
            </w:tcBorders>
            <w:shd w:val="clear" w:color="auto" w:fill="BFBFBF" w:themeFill="background1" w:themeFillShade="BF"/>
            <w:vAlign w:val="center"/>
          </w:tcPr>
          <w:p w:rsidR="00B02891" w:rsidRPr="0084231B" w:rsidRDefault="00B02891" w:rsidP="00AD5D22">
            <w:pPr>
              <w:pStyle w:val="xl37"/>
              <w:pBdr>
                <w:bottom w:val="none" w:sz="0" w:space="0" w:color="auto"/>
              </w:pBdr>
              <w:spacing w:before="0" w:beforeAutospacing="0" w:after="0" w:afterAutospacing="0"/>
              <w:jc w:val="both"/>
              <w:rPr>
                <w:rFonts w:eastAsia="Times New Roman" w:cs="Arial"/>
                <w:b/>
                <w:sz w:val="18"/>
                <w:szCs w:val="18"/>
              </w:rPr>
            </w:pPr>
            <w:r>
              <w:rPr>
                <w:b/>
                <w:sz w:val="18"/>
              </w:rPr>
              <w:t>Total</w:t>
            </w:r>
          </w:p>
        </w:tc>
        <w:tc>
          <w:tcPr>
            <w:tcW w:w="1012" w:type="pct"/>
            <w:tcBorders>
              <w:top w:val="single" w:sz="4" w:space="0" w:color="auto"/>
              <w:bottom w:val="single" w:sz="4" w:space="0" w:color="auto"/>
            </w:tcBorders>
            <w:shd w:val="clear" w:color="auto" w:fill="BFBFBF" w:themeFill="background1" w:themeFillShade="BF"/>
            <w:vAlign w:val="center"/>
          </w:tcPr>
          <w:p w:rsidR="00B02891" w:rsidRPr="0085649D" w:rsidRDefault="00EF1B74" w:rsidP="00B02891">
            <w:pPr>
              <w:spacing w:line="276" w:lineRule="auto"/>
              <w:jc w:val="center"/>
              <w:rPr>
                <w:b/>
                <w:sz w:val="18"/>
                <w:szCs w:val="18"/>
              </w:rPr>
            </w:pPr>
            <w:r>
              <w:rPr>
                <w:b/>
                <w:sz w:val="18"/>
                <w:szCs w:val="18"/>
              </w:rPr>
              <w:t>12,</w:t>
            </w:r>
            <w:r w:rsidR="00B02891" w:rsidRPr="0085649D">
              <w:rPr>
                <w:b/>
                <w:sz w:val="18"/>
                <w:szCs w:val="18"/>
              </w:rPr>
              <w:t>520</w:t>
            </w:r>
          </w:p>
        </w:tc>
        <w:tc>
          <w:tcPr>
            <w:tcW w:w="1011" w:type="pct"/>
            <w:tcBorders>
              <w:top w:val="single" w:sz="4" w:space="0" w:color="auto"/>
              <w:bottom w:val="single" w:sz="4" w:space="0" w:color="auto"/>
            </w:tcBorders>
            <w:shd w:val="clear" w:color="auto" w:fill="BFBFBF" w:themeFill="background1" w:themeFillShade="BF"/>
            <w:vAlign w:val="center"/>
          </w:tcPr>
          <w:p w:rsidR="00B02891" w:rsidRPr="0085649D" w:rsidRDefault="00EF1B74" w:rsidP="00B02891">
            <w:pPr>
              <w:spacing w:line="276" w:lineRule="auto"/>
              <w:jc w:val="center"/>
              <w:rPr>
                <w:b/>
                <w:sz w:val="18"/>
                <w:szCs w:val="18"/>
              </w:rPr>
            </w:pPr>
            <w:r>
              <w:rPr>
                <w:b/>
                <w:sz w:val="18"/>
                <w:szCs w:val="18"/>
              </w:rPr>
              <w:t>12,</w:t>
            </w:r>
            <w:r w:rsidR="00B02891" w:rsidRPr="0085649D">
              <w:rPr>
                <w:b/>
                <w:sz w:val="18"/>
                <w:szCs w:val="18"/>
              </w:rPr>
              <w:t>217</w:t>
            </w:r>
          </w:p>
        </w:tc>
      </w:tr>
    </w:tbl>
    <w:p w:rsidR="00BA25D8" w:rsidRPr="0084231B" w:rsidRDefault="00BA25D8" w:rsidP="00ED3392">
      <w:pPr>
        <w:pStyle w:val="Akapitzlist"/>
        <w:numPr>
          <w:ilvl w:val="0"/>
          <w:numId w:val="0"/>
        </w:numPr>
        <w:spacing w:after="0"/>
        <w:jc w:val="both"/>
        <w:rPr>
          <w:rFonts w:cs="Arial"/>
          <w:b w:val="0"/>
          <w:caps/>
          <w:sz w:val="12"/>
          <w:szCs w:val="12"/>
        </w:rPr>
      </w:pPr>
    </w:p>
    <w:tbl>
      <w:tblPr>
        <w:tblStyle w:val="Tabela-Siatka"/>
        <w:tblW w:w="4901" w:type="pct"/>
        <w:tblInd w:w="108" w:type="dxa"/>
        <w:tblBorders>
          <w:insideH w:val="none" w:sz="0" w:space="0" w:color="auto"/>
          <w:insideV w:val="none" w:sz="0" w:space="0" w:color="auto"/>
        </w:tblBorders>
        <w:tblLook w:val="04A0"/>
      </w:tblPr>
      <w:tblGrid>
        <w:gridCol w:w="5104"/>
        <w:gridCol w:w="2159"/>
        <w:gridCol w:w="1841"/>
      </w:tblGrid>
      <w:tr w:rsidR="002E23AD" w:rsidRPr="0084231B" w:rsidTr="00BC3626">
        <w:trPr>
          <w:trHeight w:val="284"/>
        </w:trPr>
        <w:tc>
          <w:tcPr>
            <w:tcW w:w="2803" w:type="pct"/>
            <w:tcBorders>
              <w:top w:val="single" w:sz="4" w:space="0" w:color="auto"/>
              <w:bottom w:val="single" w:sz="4" w:space="0" w:color="auto"/>
            </w:tcBorders>
            <w:shd w:val="clear" w:color="auto" w:fill="BFBFBF" w:themeFill="background1" w:themeFillShade="BF"/>
            <w:vAlign w:val="center"/>
          </w:tcPr>
          <w:p w:rsidR="002E23AD" w:rsidRPr="0084231B" w:rsidRDefault="002E23AD" w:rsidP="00971CFE">
            <w:pPr>
              <w:spacing w:line="276" w:lineRule="auto"/>
              <w:jc w:val="center"/>
              <w:rPr>
                <w:b/>
              </w:rPr>
            </w:pPr>
            <w:r>
              <w:rPr>
                <w:b/>
                <w:sz w:val="18"/>
              </w:rPr>
              <w:t>Financial revenues</w:t>
            </w:r>
          </w:p>
        </w:tc>
        <w:tc>
          <w:tcPr>
            <w:tcW w:w="1186" w:type="pct"/>
            <w:tcBorders>
              <w:top w:val="single" w:sz="4" w:space="0" w:color="auto"/>
              <w:bottom w:val="single" w:sz="4" w:space="0" w:color="auto"/>
            </w:tcBorders>
            <w:shd w:val="clear" w:color="auto" w:fill="BFBFBF" w:themeFill="background1" w:themeFillShade="BF"/>
            <w:vAlign w:val="center"/>
          </w:tcPr>
          <w:p w:rsidR="0084231B" w:rsidRPr="0084231B" w:rsidRDefault="002E23AD" w:rsidP="0084231B">
            <w:pPr>
              <w:spacing w:line="276" w:lineRule="auto"/>
              <w:ind w:right="351"/>
              <w:jc w:val="center"/>
              <w:rPr>
                <w:rFonts w:cs="Arial"/>
                <w:b/>
                <w:bCs/>
                <w:sz w:val="18"/>
                <w:szCs w:val="18"/>
              </w:rPr>
            </w:pPr>
            <w:r>
              <w:rPr>
                <w:b/>
                <w:sz w:val="18"/>
              </w:rPr>
              <w:t>from 01.01.</w:t>
            </w:r>
            <w:r w:rsidR="006B5A3D">
              <w:rPr>
                <w:b/>
                <w:sz w:val="18"/>
              </w:rPr>
              <w:t>2014</w:t>
            </w:r>
          </w:p>
          <w:p w:rsidR="002E23AD" w:rsidRPr="0084231B" w:rsidRDefault="002E23AD" w:rsidP="0084231B">
            <w:pPr>
              <w:spacing w:line="276" w:lineRule="auto"/>
              <w:ind w:right="351"/>
              <w:jc w:val="center"/>
              <w:rPr>
                <w:b/>
                <w:sz w:val="18"/>
                <w:szCs w:val="18"/>
              </w:rPr>
            </w:pPr>
            <w:r>
              <w:rPr>
                <w:b/>
                <w:sz w:val="18"/>
              </w:rPr>
              <w:t>to 30.06.</w:t>
            </w:r>
            <w:r w:rsidR="006B5A3D">
              <w:rPr>
                <w:b/>
                <w:sz w:val="18"/>
              </w:rPr>
              <w:t>2014</w:t>
            </w:r>
          </w:p>
        </w:tc>
        <w:tc>
          <w:tcPr>
            <w:tcW w:w="1011" w:type="pct"/>
            <w:tcBorders>
              <w:top w:val="single" w:sz="4" w:space="0" w:color="auto"/>
              <w:bottom w:val="single" w:sz="4" w:space="0" w:color="auto"/>
            </w:tcBorders>
            <w:shd w:val="clear" w:color="auto" w:fill="BFBFBF" w:themeFill="background1" w:themeFillShade="BF"/>
            <w:vAlign w:val="center"/>
          </w:tcPr>
          <w:p w:rsidR="0068215E" w:rsidRPr="0084231B" w:rsidRDefault="002E23AD" w:rsidP="00962494">
            <w:pPr>
              <w:ind w:right="65"/>
              <w:jc w:val="right"/>
              <w:rPr>
                <w:rFonts w:cs="Arial"/>
                <w:b/>
                <w:bCs/>
                <w:sz w:val="18"/>
                <w:szCs w:val="18"/>
              </w:rPr>
            </w:pPr>
            <w:r>
              <w:rPr>
                <w:b/>
                <w:sz w:val="18"/>
              </w:rPr>
              <w:t>from 01.01.</w:t>
            </w:r>
            <w:r w:rsidR="00D559DB">
              <w:rPr>
                <w:b/>
                <w:sz w:val="18"/>
              </w:rPr>
              <w:t>2013</w:t>
            </w:r>
          </w:p>
          <w:p w:rsidR="002E23AD" w:rsidRPr="0084231B" w:rsidRDefault="002E23AD" w:rsidP="00962494">
            <w:pPr>
              <w:ind w:right="65"/>
              <w:jc w:val="right"/>
              <w:rPr>
                <w:b/>
                <w:sz w:val="18"/>
                <w:szCs w:val="18"/>
              </w:rPr>
            </w:pPr>
            <w:r>
              <w:rPr>
                <w:b/>
                <w:sz w:val="18"/>
              </w:rPr>
              <w:t>to 30.06.</w:t>
            </w:r>
            <w:r w:rsidR="00D559DB">
              <w:rPr>
                <w:b/>
                <w:sz w:val="18"/>
              </w:rPr>
              <w:t>2013</w:t>
            </w:r>
          </w:p>
        </w:tc>
      </w:tr>
      <w:tr w:rsidR="00EF1B74" w:rsidRPr="0084231B" w:rsidTr="00BC3626">
        <w:trPr>
          <w:trHeight w:val="284"/>
        </w:trPr>
        <w:tc>
          <w:tcPr>
            <w:tcW w:w="2803" w:type="pct"/>
            <w:tcBorders>
              <w:top w:val="single" w:sz="4" w:space="0" w:color="auto"/>
              <w:left w:val="single" w:sz="4" w:space="0" w:color="auto"/>
              <w:bottom w:val="nil"/>
            </w:tcBorders>
            <w:vAlign w:val="center"/>
          </w:tcPr>
          <w:p w:rsidR="00EF1B74" w:rsidRPr="0084231B" w:rsidRDefault="00EF1B74" w:rsidP="00AD5D22">
            <w:pPr>
              <w:jc w:val="both"/>
              <w:rPr>
                <w:rFonts w:cs="Arial"/>
                <w:sz w:val="18"/>
                <w:szCs w:val="18"/>
              </w:rPr>
            </w:pPr>
            <w:r>
              <w:rPr>
                <w:sz w:val="18"/>
              </w:rPr>
              <w:t>Revenues on current account interest and other</w:t>
            </w:r>
          </w:p>
        </w:tc>
        <w:tc>
          <w:tcPr>
            <w:tcW w:w="1186" w:type="pct"/>
            <w:tcBorders>
              <w:top w:val="single" w:sz="4" w:space="0" w:color="auto"/>
              <w:bottom w:val="nil"/>
            </w:tcBorders>
            <w:vAlign w:val="center"/>
          </w:tcPr>
          <w:p w:rsidR="00EF1B74" w:rsidRPr="0085649D" w:rsidRDefault="00EF1B74" w:rsidP="00EF1B74">
            <w:pPr>
              <w:spacing w:line="276" w:lineRule="auto"/>
              <w:jc w:val="center"/>
              <w:rPr>
                <w:sz w:val="18"/>
                <w:szCs w:val="18"/>
              </w:rPr>
            </w:pPr>
            <w:r w:rsidRPr="0085649D">
              <w:rPr>
                <w:sz w:val="18"/>
                <w:szCs w:val="18"/>
              </w:rPr>
              <w:t>937</w:t>
            </w:r>
          </w:p>
        </w:tc>
        <w:tc>
          <w:tcPr>
            <w:tcW w:w="1011" w:type="pct"/>
            <w:tcBorders>
              <w:top w:val="single" w:sz="4" w:space="0" w:color="auto"/>
              <w:bottom w:val="nil"/>
              <w:right w:val="single" w:sz="4" w:space="0" w:color="auto"/>
            </w:tcBorders>
            <w:vAlign w:val="center"/>
          </w:tcPr>
          <w:p w:rsidR="00EF1B74" w:rsidRPr="0085649D" w:rsidRDefault="00EF1B74" w:rsidP="00EF1B74">
            <w:pPr>
              <w:spacing w:line="276" w:lineRule="auto"/>
              <w:jc w:val="center"/>
              <w:rPr>
                <w:sz w:val="18"/>
                <w:szCs w:val="18"/>
              </w:rPr>
            </w:pPr>
            <w:r w:rsidRPr="0085649D">
              <w:rPr>
                <w:sz w:val="18"/>
                <w:szCs w:val="18"/>
              </w:rPr>
              <w:t>308</w:t>
            </w:r>
          </w:p>
        </w:tc>
      </w:tr>
      <w:tr w:rsidR="00EF1B74" w:rsidRPr="0084231B" w:rsidTr="00BC3626">
        <w:trPr>
          <w:trHeight w:val="284"/>
        </w:trPr>
        <w:tc>
          <w:tcPr>
            <w:tcW w:w="2803" w:type="pct"/>
            <w:tcBorders>
              <w:top w:val="nil"/>
              <w:left w:val="single" w:sz="4" w:space="0" w:color="auto"/>
              <w:bottom w:val="nil"/>
            </w:tcBorders>
            <w:vAlign w:val="center"/>
          </w:tcPr>
          <w:p w:rsidR="00EF1B74" w:rsidRPr="0084231B" w:rsidRDefault="00EF1B74" w:rsidP="00AD5D22">
            <w:pPr>
              <w:jc w:val="both"/>
              <w:rPr>
                <w:rFonts w:cs="Arial"/>
                <w:sz w:val="18"/>
                <w:szCs w:val="18"/>
              </w:rPr>
            </w:pPr>
            <w:r>
              <w:rPr>
                <w:sz w:val="18"/>
              </w:rPr>
              <w:t>Positive currency exchange differences</w:t>
            </w:r>
          </w:p>
        </w:tc>
        <w:tc>
          <w:tcPr>
            <w:tcW w:w="1186" w:type="pct"/>
            <w:tcBorders>
              <w:top w:val="nil"/>
              <w:bottom w:val="nil"/>
            </w:tcBorders>
            <w:vAlign w:val="center"/>
          </w:tcPr>
          <w:p w:rsidR="00EF1B74" w:rsidRPr="0085649D" w:rsidRDefault="00EF1B74" w:rsidP="00EF1B74">
            <w:pPr>
              <w:spacing w:line="276" w:lineRule="auto"/>
              <w:jc w:val="center"/>
              <w:rPr>
                <w:sz w:val="18"/>
                <w:szCs w:val="18"/>
              </w:rPr>
            </w:pPr>
            <w:r>
              <w:rPr>
                <w:sz w:val="18"/>
                <w:szCs w:val="18"/>
              </w:rPr>
              <w:t>1,</w:t>
            </w:r>
            <w:r w:rsidRPr="0085649D">
              <w:rPr>
                <w:sz w:val="18"/>
                <w:szCs w:val="18"/>
              </w:rPr>
              <w:t>255</w:t>
            </w:r>
          </w:p>
        </w:tc>
        <w:tc>
          <w:tcPr>
            <w:tcW w:w="1011" w:type="pct"/>
            <w:tcBorders>
              <w:top w:val="nil"/>
              <w:bottom w:val="nil"/>
              <w:right w:val="single" w:sz="4" w:space="0" w:color="auto"/>
            </w:tcBorders>
            <w:vAlign w:val="center"/>
          </w:tcPr>
          <w:p w:rsidR="00EF1B74" w:rsidRPr="0085649D" w:rsidRDefault="00EF1B74" w:rsidP="00EF1B74">
            <w:pPr>
              <w:spacing w:line="276" w:lineRule="auto"/>
              <w:jc w:val="center"/>
              <w:rPr>
                <w:sz w:val="18"/>
                <w:szCs w:val="18"/>
              </w:rPr>
            </w:pPr>
            <w:r>
              <w:rPr>
                <w:sz w:val="18"/>
                <w:szCs w:val="18"/>
              </w:rPr>
              <w:t>1,</w:t>
            </w:r>
            <w:r w:rsidRPr="0085649D">
              <w:rPr>
                <w:sz w:val="18"/>
                <w:szCs w:val="18"/>
              </w:rPr>
              <w:t>497</w:t>
            </w:r>
          </w:p>
        </w:tc>
      </w:tr>
      <w:tr w:rsidR="00EF1B74" w:rsidRPr="0084231B" w:rsidTr="00BC3626">
        <w:trPr>
          <w:trHeight w:val="284"/>
        </w:trPr>
        <w:tc>
          <w:tcPr>
            <w:tcW w:w="2803" w:type="pct"/>
            <w:tcBorders>
              <w:top w:val="nil"/>
              <w:left w:val="single" w:sz="4" w:space="0" w:color="auto"/>
              <w:bottom w:val="nil"/>
            </w:tcBorders>
            <w:vAlign w:val="center"/>
          </w:tcPr>
          <w:p w:rsidR="00EF1B74" w:rsidRPr="0084231B" w:rsidRDefault="00EF1B74" w:rsidP="00AD5D22">
            <w:pPr>
              <w:jc w:val="both"/>
              <w:rPr>
                <w:rFonts w:cs="Arial"/>
                <w:sz w:val="18"/>
                <w:szCs w:val="18"/>
              </w:rPr>
            </w:pPr>
            <w:r>
              <w:rPr>
                <w:sz w:val="18"/>
              </w:rPr>
              <w:t>Other financial revenues</w:t>
            </w:r>
          </w:p>
        </w:tc>
        <w:tc>
          <w:tcPr>
            <w:tcW w:w="1186" w:type="pct"/>
            <w:tcBorders>
              <w:top w:val="nil"/>
              <w:bottom w:val="nil"/>
            </w:tcBorders>
            <w:vAlign w:val="center"/>
          </w:tcPr>
          <w:p w:rsidR="00EF1B74" w:rsidRPr="0085649D" w:rsidRDefault="00EF1B74" w:rsidP="00EF1B74">
            <w:pPr>
              <w:spacing w:line="276" w:lineRule="auto"/>
              <w:jc w:val="center"/>
              <w:rPr>
                <w:sz w:val="18"/>
                <w:szCs w:val="18"/>
              </w:rPr>
            </w:pPr>
            <w:r w:rsidRPr="0085649D">
              <w:rPr>
                <w:sz w:val="18"/>
                <w:szCs w:val="18"/>
              </w:rPr>
              <w:t>109</w:t>
            </w:r>
          </w:p>
        </w:tc>
        <w:tc>
          <w:tcPr>
            <w:tcW w:w="1011" w:type="pct"/>
            <w:tcBorders>
              <w:top w:val="nil"/>
              <w:bottom w:val="nil"/>
              <w:right w:val="single" w:sz="4" w:space="0" w:color="auto"/>
            </w:tcBorders>
            <w:vAlign w:val="center"/>
          </w:tcPr>
          <w:p w:rsidR="00EF1B74" w:rsidRPr="0085649D" w:rsidRDefault="00EF1B74" w:rsidP="00EF1B74">
            <w:pPr>
              <w:spacing w:line="276" w:lineRule="auto"/>
              <w:jc w:val="center"/>
              <w:rPr>
                <w:sz w:val="18"/>
                <w:szCs w:val="18"/>
              </w:rPr>
            </w:pPr>
            <w:r w:rsidRPr="0085649D">
              <w:rPr>
                <w:sz w:val="18"/>
                <w:szCs w:val="18"/>
              </w:rPr>
              <w:t>92</w:t>
            </w:r>
          </w:p>
        </w:tc>
      </w:tr>
      <w:tr w:rsidR="00EF1B74" w:rsidRPr="0084231B" w:rsidTr="00BC3626">
        <w:trPr>
          <w:trHeight w:val="284"/>
        </w:trPr>
        <w:tc>
          <w:tcPr>
            <w:tcW w:w="2803" w:type="pct"/>
            <w:tcBorders>
              <w:top w:val="single" w:sz="4" w:space="0" w:color="auto"/>
              <w:bottom w:val="single" w:sz="4" w:space="0" w:color="auto"/>
            </w:tcBorders>
            <w:shd w:val="clear" w:color="auto" w:fill="BFBFBF" w:themeFill="background1" w:themeFillShade="BF"/>
            <w:vAlign w:val="center"/>
          </w:tcPr>
          <w:p w:rsidR="00EF1B74" w:rsidRPr="0084231B" w:rsidRDefault="00EF1B74" w:rsidP="00AD5D22">
            <w:pPr>
              <w:pStyle w:val="xl37"/>
              <w:pBdr>
                <w:bottom w:val="none" w:sz="0" w:space="0" w:color="auto"/>
              </w:pBdr>
              <w:spacing w:before="0" w:beforeAutospacing="0" w:after="0" w:afterAutospacing="0"/>
              <w:jc w:val="both"/>
              <w:rPr>
                <w:rFonts w:eastAsia="Times New Roman" w:cs="Arial"/>
                <w:b/>
                <w:sz w:val="18"/>
                <w:szCs w:val="18"/>
              </w:rPr>
            </w:pPr>
            <w:r>
              <w:rPr>
                <w:b/>
                <w:sz w:val="18"/>
              </w:rPr>
              <w:t>Total</w:t>
            </w:r>
          </w:p>
        </w:tc>
        <w:tc>
          <w:tcPr>
            <w:tcW w:w="1186" w:type="pct"/>
            <w:tcBorders>
              <w:top w:val="single" w:sz="4" w:space="0" w:color="auto"/>
              <w:bottom w:val="single" w:sz="4" w:space="0" w:color="auto"/>
            </w:tcBorders>
            <w:shd w:val="clear" w:color="auto" w:fill="BFBFBF" w:themeFill="background1" w:themeFillShade="BF"/>
            <w:vAlign w:val="center"/>
          </w:tcPr>
          <w:p w:rsidR="00EF1B74" w:rsidRPr="0085649D" w:rsidRDefault="00EF1B74" w:rsidP="00EF1B74">
            <w:pPr>
              <w:spacing w:line="276" w:lineRule="auto"/>
              <w:jc w:val="center"/>
              <w:rPr>
                <w:b/>
                <w:sz w:val="18"/>
                <w:szCs w:val="18"/>
              </w:rPr>
            </w:pPr>
            <w:r>
              <w:rPr>
                <w:b/>
                <w:sz w:val="18"/>
                <w:szCs w:val="18"/>
              </w:rPr>
              <w:t>2,</w:t>
            </w:r>
            <w:r w:rsidRPr="0085649D">
              <w:rPr>
                <w:b/>
                <w:sz w:val="18"/>
                <w:szCs w:val="18"/>
              </w:rPr>
              <w:t>301</w:t>
            </w:r>
          </w:p>
        </w:tc>
        <w:tc>
          <w:tcPr>
            <w:tcW w:w="1011" w:type="pct"/>
            <w:tcBorders>
              <w:top w:val="single" w:sz="4" w:space="0" w:color="auto"/>
              <w:bottom w:val="single" w:sz="4" w:space="0" w:color="auto"/>
            </w:tcBorders>
            <w:shd w:val="clear" w:color="auto" w:fill="BFBFBF" w:themeFill="background1" w:themeFillShade="BF"/>
            <w:vAlign w:val="center"/>
          </w:tcPr>
          <w:p w:rsidR="00EF1B74" w:rsidRPr="0085649D" w:rsidRDefault="00EF1B74" w:rsidP="00EF1B74">
            <w:pPr>
              <w:spacing w:line="276" w:lineRule="auto"/>
              <w:jc w:val="center"/>
              <w:rPr>
                <w:b/>
                <w:sz w:val="18"/>
                <w:szCs w:val="18"/>
              </w:rPr>
            </w:pPr>
            <w:r>
              <w:rPr>
                <w:b/>
                <w:sz w:val="18"/>
                <w:szCs w:val="18"/>
              </w:rPr>
              <w:t>1,</w:t>
            </w:r>
            <w:r w:rsidRPr="0085649D">
              <w:rPr>
                <w:b/>
                <w:sz w:val="18"/>
                <w:szCs w:val="18"/>
              </w:rPr>
              <w:t>897</w:t>
            </w:r>
          </w:p>
        </w:tc>
      </w:tr>
    </w:tbl>
    <w:p w:rsidR="00111559" w:rsidRPr="0084231B" w:rsidRDefault="00111559" w:rsidP="00CB709D">
      <w:pPr>
        <w:jc w:val="both"/>
        <w:rPr>
          <w:sz w:val="12"/>
          <w:szCs w:val="12"/>
        </w:rPr>
      </w:pPr>
    </w:p>
    <w:tbl>
      <w:tblPr>
        <w:tblStyle w:val="Tabela-Siatka"/>
        <w:tblW w:w="4901" w:type="pct"/>
        <w:tblInd w:w="108" w:type="dxa"/>
        <w:tblBorders>
          <w:insideH w:val="none" w:sz="0" w:space="0" w:color="auto"/>
          <w:insideV w:val="none" w:sz="0" w:space="0" w:color="auto"/>
        </w:tblBorders>
        <w:tblLook w:val="04A0"/>
      </w:tblPr>
      <w:tblGrid>
        <w:gridCol w:w="5104"/>
        <w:gridCol w:w="2159"/>
        <w:gridCol w:w="1841"/>
      </w:tblGrid>
      <w:tr w:rsidR="002E23AD" w:rsidRPr="0084231B" w:rsidTr="00BC3626">
        <w:trPr>
          <w:trHeight w:val="284"/>
        </w:trPr>
        <w:tc>
          <w:tcPr>
            <w:tcW w:w="2803" w:type="pct"/>
            <w:tcBorders>
              <w:top w:val="single" w:sz="4" w:space="0" w:color="auto"/>
              <w:bottom w:val="single" w:sz="4" w:space="0" w:color="auto"/>
            </w:tcBorders>
            <w:shd w:val="clear" w:color="auto" w:fill="BFBFBF" w:themeFill="background1" w:themeFillShade="BF"/>
            <w:vAlign w:val="center"/>
          </w:tcPr>
          <w:p w:rsidR="002E23AD" w:rsidRPr="0084231B" w:rsidRDefault="002E23AD" w:rsidP="00971CFE">
            <w:pPr>
              <w:spacing w:line="276" w:lineRule="auto"/>
              <w:jc w:val="center"/>
              <w:rPr>
                <w:b/>
              </w:rPr>
            </w:pPr>
            <w:r>
              <w:rPr>
                <w:b/>
                <w:sz w:val="18"/>
              </w:rPr>
              <w:t>Financial expenses</w:t>
            </w:r>
          </w:p>
        </w:tc>
        <w:tc>
          <w:tcPr>
            <w:tcW w:w="1186" w:type="pct"/>
            <w:tcBorders>
              <w:top w:val="single" w:sz="4" w:space="0" w:color="auto"/>
              <w:bottom w:val="single" w:sz="4" w:space="0" w:color="auto"/>
            </w:tcBorders>
            <w:shd w:val="clear" w:color="auto" w:fill="BFBFBF" w:themeFill="background1" w:themeFillShade="BF"/>
            <w:vAlign w:val="center"/>
          </w:tcPr>
          <w:p w:rsidR="0084231B" w:rsidRPr="0084231B" w:rsidRDefault="002E23AD" w:rsidP="0084231B">
            <w:pPr>
              <w:spacing w:line="276" w:lineRule="auto"/>
              <w:ind w:right="351"/>
              <w:jc w:val="center"/>
              <w:rPr>
                <w:rFonts w:cs="Arial"/>
                <w:b/>
                <w:bCs/>
                <w:sz w:val="18"/>
                <w:szCs w:val="18"/>
              </w:rPr>
            </w:pPr>
            <w:r>
              <w:rPr>
                <w:b/>
                <w:sz w:val="18"/>
              </w:rPr>
              <w:t>from 01.01.</w:t>
            </w:r>
            <w:r w:rsidR="006B5A3D">
              <w:rPr>
                <w:b/>
                <w:sz w:val="18"/>
              </w:rPr>
              <w:t>2014</w:t>
            </w:r>
          </w:p>
          <w:p w:rsidR="002E23AD" w:rsidRPr="0084231B" w:rsidRDefault="002E23AD" w:rsidP="0084231B">
            <w:pPr>
              <w:spacing w:line="276" w:lineRule="auto"/>
              <w:ind w:right="351"/>
              <w:jc w:val="center"/>
              <w:rPr>
                <w:b/>
                <w:sz w:val="18"/>
                <w:szCs w:val="18"/>
              </w:rPr>
            </w:pPr>
            <w:r>
              <w:rPr>
                <w:b/>
                <w:sz w:val="18"/>
              </w:rPr>
              <w:t>to 30.06.</w:t>
            </w:r>
            <w:r w:rsidR="006B5A3D">
              <w:rPr>
                <w:b/>
                <w:sz w:val="18"/>
              </w:rPr>
              <w:t>2014</w:t>
            </w:r>
          </w:p>
        </w:tc>
        <w:tc>
          <w:tcPr>
            <w:tcW w:w="1011" w:type="pct"/>
            <w:tcBorders>
              <w:top w:val="single" w:sz="4" w:space="0" w:color="auto"/>
              <w:bottom w:val="single" w:sz="4" w:space="0" w:color="auto"/>
            </w:tcBorders>
            <w:shd w:val="clear" w:color="auto" w:fill="BFBFBF" w:themeFill="background1" w:themeFillShade="BF"/>
            <w:vAlign w:val="center"/>
          </w:tcPr>
          <w:p w:rsidR="0068215E" w:rsidRPr="0084231B" w:rsidRDefault="002E23AD" w:rsidP="00962494">
            <w:pPr>
              <w:ind w:right="65"/>
              <w:jc w:val="right"/>
              <w:rPr>
                <w:rFonts w:cs="Arial"/>
                <w:b/>
                <w:bCs/>
                <w:sz w:val="18"/>
                <w:szCs w:val="18"/>
              </w:rPr>
            </w:pPr>
            <w:r>
              <w:rPr>
                <w:b/>
                <w:sz w:val="18"/>
              </w:rPr>
              <w:t>from 01.01.</w:t>
            </w:r>
            <w:r w:rsidR="00D559DB">
              <w:rPr>
                <w:b/>
                <w:sz w:val="18"/>
              </w:rPr>
              <w:t>2013</w:t>
            </w:r>
          </w:p>
          <w:p w:rsidR="002E23AD" w:rsidRPr="0084231B" w:rsidRDefault="002E23AD" w:rsidP="00962494">
            <w:pPr>
              <w:ind w:right="65"/>
              <w:jc w:val="right"/>
              <w:rPr>
                <w:b/>
                <w:sz w:val="18"/>
                <w:szCs w:val="18"/>
              </w:rPr>
            </w:pPr>
            <w:r>
              <w:rPr>
                <w:b/>
                <w:sz w:val="18"/>
              </w:rPr>
              <w:t>to 30.06.</w:t>
            </w:r>
            <w:r w:rsidR="00D559DB">
              <w:rPr>
                <w:b/>
                <w:sz w:val="18"/>
              </w:rPr>
              <w:t>2013</w:t>
            </w:r>
          </w:p>
        </w:tc>
      </w:tr>
      <w:tr w:rsidR="00FD22B0" w:rsidRPr="0084231B" w:rsidTr="00BC3626">
        <w:trPr>
          <w:trHeight w:val="284"/>
        </w:trPr>
        <w:tc>
          <w:tcPr>
            <w:tcW w:w="2803" w:type="pct"/>
            <w:tcBorders>
              <w:top w:val="single" w:sz="4" w:space="0" w:color="auto"/>
              <w:left w:val="single" w:sz="4" w:space="0" w:color="auto"/>
              <w:bottom w:val="nil"/>
            </w:tcBorders>
            <w:vAlign w:val="center"/>
          </w:tcPr>
          <w:p w:rsidR="00FD22B0" w:rsidRPr="0084231B" w:rsidRDefault="00FD22B0" w:rsidP="003A1911">
            <w:pPr>
              <w:rPr>
                <w:rFonts w:cs="Arial"/>
                <w:sz w:val="18"/>
                <w:szCs w:val="18"/>
              </w:rPr>
            </w:pPr>
            <w:r>
              <w:rPr>
                <w:sz w:val="18"/>
              </w:rPr>
              <w:t>Interest on loans and credits</w:t>
            </w:r>
          </w:p>
        </w:tc>
        <w:tc>
          <w:tcPr>
            <w:tcW w:w="1186" w:type="pct"/>
            <w:tcBorders>
              <w:top w:val="single" w:sz="4" w:space="0" w:color="auto"/>
              <w:bottom w:val="nil"/>
            </w:tcBorders>
            <w:vAlign w:val="center"/>
          </w:tcPr>
          <w:p w:rsidR="00FD22B0" w:rsidRPr="0085649D" w:rsidRDefault="00FD22B0" w:rsidP="00FD22B0">
            <w:pPr>
              <w:spacing w:line="276" w:lineRule="auto"/>
              <w:jc w:val="center"/>
              <w:rPr>
                <w:sz w:val="18"/>
                <w:szCs w:val="18"/>
              </w:rPr>
            </w:pPr>
            <w:r>
              <w:rPr>
                <w:sz w:val="18"/>
                <w:szCs w:val="18"/>
              </w:rPr>
              <w:t>9,</w:t>
            </w:r>
            <w:r w:rsidRPr="0085649D">
              <w:rPr>
                <w:sz w:val="18"/>
                <w:szCs w:val="18"/>
              </w:rPr>
              <w:t>304</w:t>
            </w:r>
          </w:p>
        </w:tc>
        <w:tc>
          <w:tcPr>
            <w:tcW w:w="1011" w:type="pct"/>
            <w:tcBorders>
              <w:top w:val="single" w:sz="4" w:space="0" w:color="auto"/>
              <w:bottom w:val="nil"/>
              <w:right w:val="single" w:sz="4" w:space="0" w:color="auto"/>
            </w:tcBorders>
            <w:vAlign w:val="center"/>
          </w:tcPr>
          <w:p w:rsidR="00FD22B0" w:rsidRPr="0085649D" w:rsidRDefault="00FD22B0" w:rsidP="00FD22B0">
            <w:pPr>
              <w:spacing w:line="276" w:lineRule="auto"/>
              <w:jc w:val="center"/>
              <w:rPr>
                <w:sz w:val="18"/>
                <w:szCs w:val="18"/>
              </w:rPr>
            </w:pPr>
            <w:r>
              <w:rPr>
                <w:sz w:val="18"/>
                <w:szCs w:val="18"/>
              </w:rPr>
              <w:t>7,</w:t>
            </w:r>
            <w:r w:rsidRPr="0085649D">
              <w:rPr>
                <w:sz w:val="18"/>
                <w:szCs w:val="18"/>
              </w:rPr>
              <w:t>837</w:t>
            </w:r>
          </w:p>
        </w:tc>
      </w:tr>
      <w:tr w:rsidR="00FD22B0" w:rsidRPr="0084231B" w:rsidTr="00BC3626">
        <w:trPr>
          <w:trHeight w:val="284"/>
        </w:trPr>
        <w:tc>
          <w:tcPr>
            <w:tcW w:w="2803" w:type="pct"/>
            <w:tcBorders>
              <w:top w:val="nil"/>
              <w:left w:val="single" w:sz="4" w:space="0" w:color="auto"/>
              <w:bottom w:val="nil"/>
            </w:tcBorders>
            <w:vAlign w:val="center"/>
          </w:tcPr>
          <w:p w:rsidR="00FD22B0" w:rsidRPr="0084231B" w:rsidRDefault="00FD22B0" w:rsidP="003A1911">
            <w:pPr>
              <w:rPr>
                <w:rFonts w:cs="Arial"/>
                <w:sz w:val="18"/>
                <w:szCs w:val="18"/>
              </w:rPr>
            </w:pPr>
            <w:r>
              <w:rPr>
                <w:sz w:val="18"/>
              </w:rPr>
              <w:t>Write-down on permanent impairment of financial assets</w:t>
            </w:r>
          </w:p>
        </w:tc>
        <w:tc>
          <w:tcPr>
            <w:tcW w:w="1186" w:type="pct"/>
            <w:tcBorders>
              <w:top w:val="nil"/>
              <w:bottom w:val="nil"/>
            </w:tcBorders>
            <w:vAlign w:val="center"/>
          </w:tcPr>
          <w:p w:rsidR="00FD22B0" w:rsidRPr="0085649D" w:rsidRDefault="00FD22B0" w:rsidP="00FD22B0">
            <w:pPr>
              <w:spacing w:line="276" w:lineRule="auto"/>
              <w:jc w:val="center"/>
              <w:rPr>
                <w:sz w:val="18"/>
                <w:szCs w:val="18"/>
              </w:rPr>
            </w:pPr>
            <w:r w:rsidRPr="0085649D">
              <w:rPr>
                <w:sz w:val="18"/>
                <w:szCs w:val="18"/>
              </w:rPr>
              <w:t>386</w:t>
            </w:r>
          </w:p>
        </w:tc>
        <w:tc>
          <w:tcPr>
            <w:tcW w:w="1011" w:type="pct"/>
            <w:tcBorders>
              <w:top w:val="nil"/>
              <w:bottom w:val="nil"/>
              <w:right w:val="single" w:sz="4" w:space="0" w:color="auto"/>
            </w:tcBorders>
            <w:vAlign w:val="center"/>
          </w:tcPr>
          <w:p w:rsidR="00FD22B0" w:rsidRPr="0085649D" w:rsidRDefault="00FD22B0" w:rsidP="00FD22B0">
            <w:pPr>
              <w:spacing w:line="276" w:lineRule="auto"/>
              <w:jc w:val="center"/>
              <w:rPr>
                <w:sz w:val="18"/>
                <w:szCs w:val="18"/>
              </w:rPr>
            </w:pPr>
            <w:r w:rsidRPr="0085649D">
              <w:rPr>
                <w:sz w:val="18"/>
                <w:szCs w:val="18"/>
              </w:rPr>
              <w:t>386</w:t>
            </w:r>
          </w:p>
        </w:tc>
      </w:tr>
      <w:tr w:rsidR="00FD22B0" w:rsidRPr="0084231B" w:rsidTr="00BC3626">
        <w:trPr>
          <w:trHeight w:val="284"/>
        </w:trPr>
        <w:tc>
          <w:tcPr>
            <w:tcW w:w="2803" w:type="pct"/>
            <w:tcBorders>
              <w:top w:val="nil"/>
              <w:left w:val="single" w:sz="4" w:space="0" w:color="auto"/>
              <w:bottom w:val="nil"/>
            </w:tcBorders>
            <w:vAlign w:val="center"/>
          </w:tcPr>
          <w:p w:rsidR="00FD22B0" w:rsidRPr="0084231B" w:rsidRDefault="00FD22B0" w:rsidP="003A1911">
            <w:pPr>
              <w:rPr>
                <w:rFonts w:cs="Arial"/>
                <w:sz w:val="18"/>
                <w:szCs w:val="18"/>
              </w:rPr>
            </w:pPr>
            <w:r>
              <w:rPr>
                <w:sz w:val="18"/>
              </w:rPr>
              <w:t>Fees and commissions paid</w:t>
            </w:r>
          </w:p>
        </w:tc>
        <w:tc>
          <w:tcPr>
            <w:tcW w:w="1186" w:type="pct"/>
            <w:tcBorders>
              <w:top w:val="nil"/>
              <w:bottom w:val="nil"/>
            </w:tcBorders>
            <w:vAlign w:val="center"/>
          </w:tcPr>
          <w:p w:rsidR="00FD22B0" w:rsidRPr="0085649D" w:rsidRDefault="00FD22B0" w:rsidP="00FD22B0">
            <w:pPr>
              <w:spacing w:line="276" w:lineRule="auto"/>
              <w:jc w:val="center"/>
              <w:rPr>
                <w:sz w:val="18"/>
                <w:szCs w:val="18"/>
              </w:rPr>
            </w:pPr>
            <w:r w:rsidRPr="0085649D">
              <w:rPr>
                <w:sz w:val="18"/>
                <w:szCs w:val="18"/>
              </w:rPr>
              <w:t>381</w:t>
            </w:r>
          </w:p>
        </w:tc>
        <w:tc>
          <w:tcPr>
            <w:tcW w:w="1011" w:type="pct"/>
            <w:tcBorders>
              <w:top w:val="nil"/>
              <w:bottom w:val="nil"/>
              <w:right w:val="single" w:sz="4" w:space="0" w:color="auto"/>
            </w:tcBorders>
            <w:vAlign w:val="center"/>
          </w:tcPr>
          <w:p w:rsidR="00FD22B0" w:rsidRPr="0085649D" w:rsidRDefault="00FD22B0" w:rsidP="00FD22B0">
            <w:pPr>
              <w:spacing w:line="276" w:lineRule="auto"/>
              <w:jc w:val="center"/>
              <w:rPr>
                <w:sz w:val="18"/>
                <w:szCs w:val="18"/>
              </w:rPr>
            </w:pPr>
            <w:r w:rsidRPr="0085649D">
              <w:rPr>
                <w:sz w:val="18"/>
                <w:szCs w:val="18"/>
              </w:rPr>
              <w:t>320</w:t>
            </w:r>
          </w:p>
        </w:tc>
      </w:tr>
      <w:tr w:rsidR="00FD22B0" w:rsidRPr="0084231B" w:rsidTr="00BC3626">
        <w:trPr>
          <w:trHeight w:val="284"/>
        </w:trPr>
        <w:tc>
          <w:tcPr>
            <w:tcW w:w="2803" w:type="pct"/>
            <w:tcBorders>
              <w:top w:val="nil"/>
              <w:left w:val="single" w:sz="4" w:space="0" w:color="auto"/>
              <w:bottom w:val="nil"/>
            </w:tcBorders>
            <w:vAlign w:val="center"/>
          </w:tcPr>
          <w:p w:rsidR="00FD22B0" w:rsidRPr="0084231B" w:rsidRDefault="00FD22B0" w:rsidP="003A1911">
            <w:pPr>
              <w:rPr>
                <w:rFonts w:cs="Arial"/>
                <w:sz w:val="18"/>
                <w:szCs w:val="18"/>
              </w:rPr>
            </w:pPr>
            <w:r>
              <w:rPr>
                <w:sz w:val="18"/>
              </w:rPr>
              <w:t>Other financial costs</w:t>
            </w:r>
          </w:p>
        </w:tc>
        <w:tc>
          <w:tcPr>
            <w:tcW w:w="1186" w:type="pct"/>
            <w:tcBorders>
              <w:top w:val="nil"/>
              <w:bottom w:val="nil"/>
            </w:tcBorders>
            <w:vAlign w:val="center"/>
          </w:tcPr>
          <w:p w:rsidR="00FD22B0" w:rsidRPr="0085649D" w:rsidRDefault="00FD22B0" w:rsidP="00FD22B0">
            <w:pPr>
              <w:spacing w:line="276" w:lineRule="auto"/>
              <w:jc w:val="center"/>
              <w:rPr>
                <w:sz w:val="18"/>
                <w:szCs w:val="18"/>
              </w:rPr>
            </w:pPr>
            <w:r w:rsidRPr="0085649D">
              <w:rPr>
                <w:sz w:val="18"/>
                <w:szCs w:val="18"/>
              </w:rPr>
              <w:t>551</w:t>
            </w:r>
          </w:p>
        </w:tc>
        <w:tc>
          <w:tcPr>
            <w:tcW w:w="1011" w:type="pct"/>
            <w:tcBorders>
              <w:top w:val="nil"/>
              <w:bottom w:val="nil"/>
              <w:right w:val="single" w:sz="4" w:space="0" w:color="auto"/>
            </w:tcBorders>
            <w:vAlign w:val="center"/>
          </w:tcPr>
          <w:p w:rsidR="00FD22B0" w:rsidRPr="0085649D" w:rsidRDefault="00FD22B0" w:rsidP="00FD22B0">
            <w:pPr>
              <w:spacing w:line="276" w:lineRule="auto"/>
              <w:jc w:val="center"/>
              <w:rPr>
                <w:sz w:val="18"/>
                <w:szCs w:val="18"/>
              </w:rPr>
            </w:pPr>
            <w:r w:rsidRPr="0085649D">
              <w:rPr>
                <w:sz w:val="18"/>
                <w:szCs w:val="18"/>
              </w:rPr>
              <w:t>472</w:t>
            </w:r>
          </w:p>
        </w:tc>
      </w:tr>
      <w:tr w:rsidR="00FD22B0" w:rsidRPr="0084231B" w:rsidTr="00BC3626">
        <w:trPr>
          <w:trHeight w:val="284"/>
        </w:trPr>
        <w:tc>
          <w:tcPr>
            <w:tcW w:w="2803" w:type="pct"/>
            <w:tcBorders>
              <w:top w:val="single" w:sz="4" w:space="0" w:color="auto"/>
              <w:bottom w:val="single" w:sz="4" w:space="0" w:color="auto"/>
            </w:tcBorders>
            <w:shd w:val="clear" w:color="auto" w:fill="BFBFBF" w:themeFill="background1" w:themeFillShade="BF"/>
            <w:vAlign w:val="center"/>
          </w:tcPr>
          <w:p w:rsidR="00FD22B0" w:rsidRPr="0084231B" w:rsidRDefault="00FD22B0" w:rsidP="00AD5D22">
            <w:pPr>
              <w:pStyle w:val="xl37"/>
              <w:pBdr>
                <w:bottom w:val="none" w:sz="0" w:space="0" w:color="auto"/>
              </w:pBdr>
              <w:spacing w:before="0" w:beforeAutospacing="0" w:after="0" w:afterAutospacing="0"/>
              <w:jc w:val="both"/>
              <w:rPr>
                <w:rFonts w:eastAsia="Times New Roman" w:cs="Arial"/>
                <w:b/>
                <w:sz w:val="18"/>
                <w:szCs w:val="18"/>
              </w:rPr>
            </w:pPr>
            <w:r>
              <w:rPr>
                <w:b/>
                <w:sz w:val="18"/>
              </w:rPr>
              <w:t>Total</w:t>
            </w:r>
          </w:p>
        </w:tc>
        <w:tc>
          <w:tcPr>
            <w:tcW w:w="1186" w:type="pct"/>
            <w:tcBorders>
              <w:top w:val="single" w:sz="4" w:space="0" w:color="auto"/>
              <w:bottom w:val="single" w:sz="4" w:space="0" w:color="auto"/>
            </w:tcBorders>
            <w:shd w:val="clear" w:color="auto" w:fill="BFBFBF" w:themeFill="background1" w:themeFillShade="BF"/>
            <w:vAlign w:val="center"/>
          </w:tcPr>
          <w:p w:rsidR="00FD22B0" w:rsidRPr="0085649D" w:rsidRDefault="00FD22B0" w:rsidP="00FD22B0">
            <w:pPr>
              <w:spacing w:line="276" w:lineRule="auto"/>
              <w:jc w:val="center"/>
              <w:rPr>
                <w:b/>
                <w:sz w:val="18"/>
                <w:szCs w:val="18"/>
              </w:rPr>
            </w:pPr>
            <w:r>
              <w:rPr>
                <w:b/>
                <w:sz w:val="18"/>
                <w:szCs w:val="18"/>
              </w:rPr>
              <w:t>10,</w:t>
            </w:r>
            <w:r w:rsidRPr="0085649D">
              <w:rPr>
                <w:b/>
                <w:sz w:val="18"/>
                <w:szCs w:val="18"/>
              </w:rPr>
              <w:t>622</w:t>
            </w:r>
          </w:p>
        </w:tc>
        <w:tc>
          <w:tcPr>
            <w:tcW w:w="1011" w:type="pct"/>
            <w:tcBorders>
              <w:top w:val="single" w:sz="4" w:space="0" w:color="auto"/>
              <w:bottom w:val="single" w:sz="4" w:space="0" w:color="auto"/>
            </w:tcBorders>
            <w:shd w:val="clear" w:color="auto" w:fill="BFBFBF" w:themeFill="background1" w:themeFillShade="BF"/>
            <w:vAlign w:val="center"/>
          </w:tcPr>
          <w:p w:rsidR="00FD22B0" w:rsidRPr="0085649D" w:rsidRDefault="00FD22B0" w:rsidP="00FD22B0">
            <w:pPr>
              <w:spacing w:line="276" w:lineRule="auto"/>
              <w:jc w:val="center"/>
              <w:rPr>
                <w:b/>
                <w:sz w:val="18"/>
                <w:szCs w:val="18"/>
              </w:rPr>
            </w:pPr>
            <w:r>
              <w:rPr>
                <w:b/>
                <w:sz w:val="18"/>
                <w:szCs w:val="18"/>
              </w:rPr>
              <w:t>9,</w:t>
            </w:r>
            <w:r w:rsidRPr="0085649D">
              <w:rPr>
                <w:b/>
                <w:sz w:val="18"/>
                <w:szCs w:val="18"/>
              </w:rPr>
              <w:t>015</w:t>
            </w:r>
          </w:p>
        </w:tc>
      </w:tr>
    </w:tbl>
    <w:p w:rsidR="00CB709D" w:rsidRPr="0084231B" w:rsidRDefault="00CB709D" w:rsidP="00E41B15">
      <w:pPr>
        <w:pStyle w:val="Nagwek1"/>
        <w:numPr>
          <w:ilvl w:val="0"/>
          <w:numId w:val="3"/>
        </w:numPr>
      </w:pPr>
      <w:bookmarkStart w:id="35" w:name="_Toc363639902"/>
      <w:bookmarkStart w:id="36" w:name="_Toc366502884"/>
      <w:r>
        <w:lastRenderedPageBreak/>
        <w:t>CAPITALS</w:t>
      </w:r>
      <w:bookmarkEnd w:id="35"/>
      <w:bookmarkEnd w:id="36"/>
    </w:p>
    <w:tbl>
      <w:tblPr>
        <w:tblStyle w:val="Tabela-Siatka"/>
        <w:tblW w:w="4901" w:type="pct"/>
        <w:tblInd w:w="108" w:type="dxa"/>
        <w:tblLook w:val="04A0"/>
      </w:tblPr>
      <w:tblGrid>
        <w:gridCol w:w="2615"/>
        <w:gridCol w:w="2063"/>
        <w:gridCol w:w="1835"/>
        <w:gridCol w:w="1282"/>
        <w:gridCol w:w="1309"/>
      </w:tblGrid>
      <w:tr w:rsidR="007176CF" w:rsidRPr="0084231B" w:rsidTr="00BC3626">
        <w:trPr>
          <w:trHeight w:val="492"/>
        </w:trPr>
        <w:tc>
          <w:tcPr>
            <w:tcW w:w="1436"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7176CF" w:rsidRPr="0084231B" w:rsidRDefault="007176CF" w:rsidP="00FA517D">
            <w:pPr>
              <w:jc w:val="center"/>
              <w:rPr>
                <w:rFonts w:eastAsia="Arial Unicode MS" w:cs="Arial"/>
                <w:b/>
                <w:bCs/>
                <w:sz w:val="18"/>
                <w:szCs w:val="18"/>
              </w:rPr>
            </w:pPr>
            <w:r>
              <w:rPr>
                <w:b/>
                <w:sz w:val="18"/>
              </w:rPr>
              <w:t>Share capital</w:t>
            </w:r>
          </w:p>
        </w:tc>
        <w:tc>
          <w:tcPr>
            <w:tcW w:w="1133" w:type="pct"/>
            <w:tcBorders>
              <w:top w:val="single" w:sz="4" w:space="0" w:color="auto"/>
              <w:left w:val="nil"/>
              <w:bottom w:val="single" w:sz="4" w:space="0" w:color="auto"/>
              <w:right w:val="nil"/>
            </w:tcBorders>
            <w:shd w:val="clear" w:color="auto" w:fill="BFBFBF" w:themeFill="background1" w:themeFillShade="BF"/>
            <w:vAlign w:val="center"/>
          </w:tcPr>
          <w:p w:rsidR="007176CF" w:rsidRPr="0084231B" w:rsidRDefault="007176CF" w:rsidP="00FA517D">
            <w:pPr>
              <w:jc w:val="right"/>
              <w:rPr>
                <w:rFonts w:eastAsia="Arial Unicode MS" w:cs="Arial"/>
                <w:b/>
                <w:bCs/>
                <w:sz w:val="18"/>
                <w:szCs w:val="18"/>
              </w:rPr>
            </w:pPr>
            <w:r>
              <w:rPr>
                <w:b/>
                <w:sz w:val="16"/>
              </w:rPr>
              <w:t>Number of shares</w:t>
            </w:r>
          </w:p>
        </w:tc>
        <w:tc>
          <w:tcPr>
            <w:tcW w:w="1008" w:type="pct"/>
            <w:tcBorders>
              <w:top w:val="single" w:sz="4" w:space="0" w:color="auto"/>
              <w:left w:val="nil"/>
              <w:bottom w:val="single" w:sz="4" w:space="0" w:color="auto"/>
              <w:right w:val="nil"/>
            </w:tcBorders>
            <w:shd w:val="clear" w:color="auto" w:fill="BFBFBF" w:themeFill="background1" w:themeFillShade="BF"/>
            <w:vAlign w:val="center"/>
          </w:tcPr>
          <w:p w:rsidR="007176CF" w:rsidRPr="0084231B" w:rsidRDefault="00016768" w:rsidP="00FA517D">
            <w:pPr>
              <w:jc w:val="right"/>
              <w:rPr>
                <w:rFonts w:cs="Arial"/>
                <w:b/>
                <w:bCs/>
                <w:sz w:val="16"/>
                <w:szCs w:val="16"/>
              </w:rPr>
            </w:pPr>
            <w:r>
              <w:rPr>
                <w:b/>
                <w:sz w:val="16"/>
              </w:rPr>
              <w:t>(including ordinary</w:t>
            </w:r>
            <w:r w:rsidR="007176CF">
              <w:rPr>
                <w:b/>
                <w:sz w:val="16"/>
              </w:rPr>
              <w:t xml:space="preserve"> shares)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7176CF" w:rsidRPr="0084231B" w:rsidRDefault="007176CF" w:rsidP="00FA517D">
            <w:pPr>
              <w:jc w:val="right"/>
              <w:rPr>
                <w:rFonts w:cs="Arial"/>
                <w:b/>
                <w:bCs/>
                <w:sz w:val="16"/>
                <w:szCs w:val="16"/>
              </w:rPr>
            </w:pPr>
            <w:r>
              <w:rPr>
                <w:b/>
                <w:sz w:val="16"/>
              </w:rPr>
              <w:t>nominal value</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176CF" w:rsidRPr="0084231B" w:rsidRDefault="007176CF" w:rsidP="00FA517D">
            <w:pPr>
              <w:jc w:val="right"/>
              <w:rPr>
                <w:rFonts w:cs="Arial"/>
                <w:b/>
                <w:bCs/>
                <w:sz w:val="16"/>
                <w:szCs w:val="16"/>
              </w:rPr>
            </w:pPr>
            <w:r>
              <w:rPr>
                <w:b/>
                <w:sz w:val="16"/>
              </w:rPr>
              <w:t>Share capital</w:t>
            </w:r>
            <w:r>
              <w:softHyphen/>
            </w:r>
          </w:p>
        </w:tc>
      </w:tr>
      <w:tr w:rsidR="007176CF" w:rsidRPr="0084231B" w:rsidTr="00BC3626">
        <w:trPr>
          <w:trHeight w:val="284"/>
        </w:trPr>
        <w:tc>
          <w:tcPr>
            <w:tcW w:w="1436" w:type="pct"/>
            <w:tcBorders>
              <w:top w:val="single" w:sz="4" w:space="0" w:color="auto"/>
              <w:left w:val="single" w:sz="4" w:space="0" w:color="auto"/>
              <w:bottom w:val="nil"/>
              <w:right w:val="nil"/>
            </w:tcBorders>
            <w:vAlign w:val="center"/>
          </w:tcPr>
          <w:p w:rsidR="007176CF" w:rsidRPr="0084231B" w:rsidRDefault="00DC1B60" w:rsidP="002E23AD">
            <w:pPr>
              <w:tabs>
                <w:tab w:val="left" w:pos="3045"/>
              </w:tabs>
              <w:rPr>
                <w:sz w:val="18"/>
                <w:szCs w:val="18"/>
              </w:rPr>
            </w:pPr>
            <w:r>
              <w:rPr>
                <w:sz w:val="18"/>
              </w:rPr>
              <w:t>as at 30.06.</w:t>
            </w:r>
            <w:r w:rsidR="00D559DB">
              <w:rPr>
                <w:sz w:val="18"/>
              </w:rPr>
              <w:t>2013</w:t>
            </w:r>
          </w:p>
        </w:tc>
        <w:tc>
          <w:tcPr>
            <w:tcW w:w="1133" w:type="pct"/>
            <w:tcBorders>
              <w:top w:val="single" w:sz="4" w:space="0" w:color="auto"/>
              <w:left w:val="nil"/>
              <w:bottom w:val="nil"/>
              <w:right w:val="nil"/>
            </w:tcBorders>
            <w:vAlign w:val="center"/>
          </w:tcPr>
          <w:p w:rsidR="007176CF" w:rsidRPr="0084231B" w:rsidRDefault="00263750" w:rsidP="00FA517D">
            <w:pPr>
              <w:tabs>
                <w:tab w:val="left" w:pos="1127"/>
              </w:tabs>
              <w:ind w:right="56"/>
              <w:jc w:val="right"/>
              <w:rPr>
                <w:bCs/>
                <w:sz w:val="18"/>
                <w:szCs w:val="18"/>
              </w:rPr>
            </w:pPr>
            <w:r>
              <w:rPr>
                <w:sz w:val="18"/>
              </w:rPr>
              <w:t>38,400,000</w:t>
            </w:r>
          </w:p>
        </w:tc>
        <w:tc>
          <w:tcPr>
            <w:tcW w:w="1008" w:type="pct"/>
            <w:tcBorders>
              <w:top w:val="single" w:sz="4" w:space="0" w:color="auto"/>
              <w:left w:val="nil"/>
              <w:bottom w:val="nil"/>
              <w:right w:val="nil"/>
            </w:tcBorders>
            <w:vAlign w:val="center"/>
          </w:tcPr>
          <w:p w:rsidR="007176CF" w:rsidRPr="0084231B" w:rsidRDefault="00263750" w:rsidP="00FA517D">
            <w:pPr>
              <w:ind w:right="36"/>
              <w:jc w:val="right"/>
              <w:rPr>
                <w:bCs/>
                <w:sz w:val="18"/>
                <w:szCs w:val="18"/>
              </w:rPr>
            </w:pPr>
            <w:r>
              <w:rPr>
                <w:sz w:val="18"/>
              </w:rPr>
              <w:t>31,750,000</w:t>
            </w:r>
          </w:p>
        </w:tc>
        <w:tc>
          <w:tcPr>
            <w:tcW w:w="704" w:type="pct"/>
            <w:tcBorders>
              <w:top w:val="single" w:sz="4" w:space="0" w:color="auto"/>
              <w:left w:val="nil"/>
              <w:bottom w:val="nil"/>
              <w:right w:val="nil"/>
            </w:tcBorders>
            <w:vAlign w:val="center"/>
          </w:tcPr>
          <w:p w:rsidR="007176CF" w:rsidRPr="0084231B" w:rsidRDefault="00D33124" w:rsidP="00FA517D">
            <w:pPr>
              <w:ind w:right="32"/>
              <w:jc w:val="right"/>
              <w:rPr>
                <w:bCs/>
                <w:sz w:val="18"/>
                <w:szCs w:val="18"/>
              </w:rPr>
            </w:pPr>
            <w:r>
              <w:rPr>
                <w:sz w:val="18"/>
              </w:rPr>
              <w:t xml:space="preserve">PLN </w:t>
            </w:r>
            <w:r w:rsidR="00263750">
              <w:rPr>
                <w:sz w:val="18"/>
              </w:rPr>
              <w:t>0.10</w:t>
            </w:r>
          </w:p>
        </w:tc>
        <w:tc>
          <w:tcPr>
            <w:tcW w:w="719" w:type="pct"/>
            <w:tcBorders>
              <w:top w:val="single" w:sz="4" w:space="0" w:color="auto"/>
              <w:left w:val="nil"/>
              <w:bottom w:val="nil"/>
              <w:right w:val="single" w:sz="4" w:space="0" w:color="auto"/>
            </w:tcBorders>
            <w:vAlign w:val="center"/>
          </w:tcPr>
          <w:p w:rsidR="007176CF" w:rsidRPr="0084231B" w:rsidRDefault="00263750" w:rsidP="00C9168A">
            <w:pPr>
              <w:spacing w:line="276" w:lineRule="auto"/>
              <w:ind w:right="65"/>
              <w:jc w:val="right"/>
              <w:rPr>
                <w:sz w:val="18"/>
                <w:szCs w:val="18"/>
              </w:rPr>
            </w:pPr>
            <w:r>
              <w:rPr>
                <w:sz w:val="18"/>
              </w:rPr>
              <w:t>3,840</w:t>
            </w:r>
          </w:p>
        </w:tc>
      </w:tr>
      <w:tr w:rsidR="007176CF" w:rsidRPr="0084231B" w:rsidTr="00BC3626">
        <w:trPr>
          <w:trHeight w:val="284"/>
        </w:trPr>
        <w:tc>
          <w:tcPr>
            <w:tcW w:w="1436" w:type="pct"/>
            <w:tcBorders>
              <w:top w:val="nil"/>
              <w:left w:val="single" w:sz="4" w:space="0" w:color="auto"/>
              <w:bottom w:val="nil"/>
              <w:right w:val="nil"/>
            </w:tcBorders>
            <w:vAlign w:val="center"/>
          </w:tcPr>
          <w:p w:rsidR="007176CF" w:rsidRPr="0084231B" w:rsidRDefault="00DC1B60" w:rsidP="00620A6F">
            <w:pPr>
              <w:rPr>
                <w:sz w:val="18"/>
                <w:szCs w:val="18"/>
              </w:rPr>
            </w:pPr>
            <w:r>
              <w:rPr>
                <w:sz w:val="18"/>
              </w:rPr>
              <w:t>Balance as at 31.12.</w:t>
            </w:r>
            <w:r w:rsidR="00D559DB">
              <w:rPr>
                <w:sz w:val="18"/>
              </w:rPr>
              <w:t>2013</w:t>
            </w:r>
          </w:p>
        </w:tc>
        <w:tc>
          <w:tcPr>
            <w:tcW w:w="1133" w:type="pct"/>
            <w:tcBorders>
              <w:top w:val="nil"/>
              <w:left w:val="nil"/>
              <w:bottom w:val="nil"/>
              <w:right w:val="nil"/>
            </w:tcBorders>
            <w:vAlign w:val="center"/>
          </w:tcPr>
          <w:p w:rsidR="007176CF" w:rsidRPr="0084231B" w:rsidRDefault="00263750" w:rsidP="00FA517D">
            <w:pPr>
              <w:tabs>
                <w:tab w:val="left" w:pos="1127"/>
              </w:tabs>
              <w:ind w:right="56"/>
              <w:jc w:val="right"/>
              <w:rPr>
                <w:bCs/>
                <w:sz w:val="18"/>
                <w:szCs w:val="18"/>
              </w:rPr>
            </w:pPr>
            <w:r>
              <w:rPr>
                <w:sz w:val="18"/>
              </w:rPr>
              <w:t>38,400,000</w:t>
            </w:r>
          </w:p>
        </w:tc>
        <w:tc>
          <w:tcPr>
            <w:tcW w:w="1008" w:type="pct"/>
            <w:tcBorders>
              <w:top w:val="nil"/>
              <w:left w:val="nil"/>
              <w:bottom w:val="nil"/>
              <w:right w:val="nil"/>
            </w:tcBorders>
            <w:vAlign w:val="center"/>
          </w:tcPr>
          <w:p w:rsidR="007176CF" w:rsidRPr="0084231B" w:rsidRDefault="00263750" w:rsidP="00FA517D">
            <w:pPr>
              <w:tabs>
                <w:tab w:val="left" w:pos="1052"/>
              </w:tabs>
              <w:ind w:right="36"/>
              <w:jc w:val="right"/>
              <w:rPr>
                <w:bCs/>
                <w:sz w:val="18"/>
                <w:szCs w:val="18"/>
              </w:rPr>
            </w:pPr>
            <w:r>
              <w:rPr>
                <w:sz w:val="18"/>
              </w:rPr>
              <w:t>31,750,000</w:t>
            </w:r>
          </w:p>
        </w:tc>
        <w:tc>
          <w:tcPr>
            <w:tcW w:w="704" w:type="pct"/>
            <w:tcBorders>
              <w:top w:val="nil"/>
              <w:left w:val="nil"/>
              <w:bottom w:val="nil"/>
              <w:right w:val="nil"/>
            </w:tcBorders>
            <w:vAlign w:val="center"/>
          </w:tcPr>
          <w:p w:rsidR="007176CF" w:rsidRPr="0084231B" w:rsidRDefault="00D33124" w:rsidP="00FA517D">
            <w:pPr>
              <w:ind w:right="32"/>
              <w:jc w:val="right"/>
              <w:rPr>
                <w:bCs/>
                <w:sz w:val="18"/>
                <w:szCs w:val="18"/>
              </w:rPr>
            </w:pPr>
            <w:r>
              <w:rPr>
                <w:sz w:val="18"/>
              </w:rPr>
              <w:t xml:space="preserve">PLN </w:t>
            </w:r>
            <w:r w:rsidR="00263750">
              <w:rPr>
                <w:sz w:val="18"/>
              </w:rPr>
              <w:t>0.10</w:t>
            </w:r>
          </w:p>
        </w:tc>
        <w:tc>
          <w:tcPr>
            <w:tcW w:w="719" w:type="pct"/>
            <w:tcBorders>
              <w:top w:val="nil"/>
              <w:left w:val="nil"/>
              <w:bottom w:val="nil"/>
              <w:right w:val="single" w:sz="4" w:space="0" w:color="auto"/>
            </w:tcBorders>
            <w:vAlign w:val="center"/>
          </w:tcPr>
          <w:p w:rsidR="007176CF" w:rsidRPr="0084231B" w:rsidRDefault="00263750" w:rsidP="00C9168A">
            <w:pPr>
              <w:spacing w:line="276" w:lineRule="auto"/>
              <w:ind w:right="65"/>
              <w:jc w:val="right"/>
              <w:rPr>
                <w:sz w:val="18"/>
                <w:szCs w:val="18"/>
              </w:rPr>
            </w:pPr>
            <w:r>
              <w:rPr>
                <w:sz w:val="18"/>
              </w:rPr>
              <w:t>3,840</w:t>
            </w:r>
          </w:p>
        </w:tc>
      </w:tr>
      <w:tr w:rsidR="007176CF" w:rsidRPr="0084231B" w:rsidTr="00BC3626">
        <w:trPr>
          <w:trHeight w:val="284"/>
        </w:trPr>
        <w:tc>
          <w:tcPr>
            <w:tcW w:w="1436" w:type="pct"/>
            <w:tcBorders>
              <w:top w:val="nil"/>
              <w:left w:val="single" w:sz="4" w:space="0" w:color="auto"/>
              <w:bottom w:val="single" w:sz="4" w:space="0" w:color="auto"/>
              <w:right w:val="nil"/>
            </w:tcBorders>
            <w:vAlign w:val="center"/>
          </w:tcPr>
          <w:p w:rsidR="007176CF" w:rsidRPr="0084231B" w:rsidRDefault="00DC1B60" w:rsidP="002E23AD">
            <w:pPr>
              <w:rPr>
                <w:sz w:val="18"/>
                <w:szCs w:val="18"/>
              </w:rPr>
            </w:pPr>
            <w:r>
              <w:rPr>
                <w:sz w:val="18"/>
              </w:rPr>
              <w:t>as at 30.06.</w:t>
            </w:r>
            <w:r w:rsidR="00D559DB">
              <w:rPr>
                <w:sz w:val="18"/>
              </w:rPr>
              <w:t>201</w:t>
            </w:r>
            <w:r w:rsidR="00016768">
              <w:rPr>
                <w:sz w:val="18"/>
              </w:rPr>
              <w:t>4</w:t>
            </w:r>
          </w:p>
        </w:tc>
        <w:tc>
          <w:tcPr>
            <w:tcW w:w="1133" w:type="pct"/>
            <w:tcBorders>
              <w:top w:val="nil"/>
              <w:left w:val="nil"/>
              <w:bottom w:val="single" w:sz="4" w:space="0" w:color="auto"/>
              <w:right w:val="nil"/>
            </w:tcBorders>
            <w:vAlign w:val="center"/>
          </w:tcPr>
          <w:p w:rsidR="007176CF" w:rsidRPr="0084231B" w:rsidRDefault="0003627F" w:rsidP="00FA517D">
            <w:pPr>
              <w:tabs>
                <w:tab w:val="left" w:pos="1127"/>
              </w:tabs>
              <w:ind w:right="56"/>
              <w:jc w:val="right"/>
              <w:rPr>
                <w:bCs/>
                <w:sz w:val="18"/>
                <w:szCs w:val="18"/>
              </w:rPr>
            </w:pPr>
            <w:r>
              <w:rPr>
                <w:sz w:val="18"/>
              </w:rPr>
              <w:t>38,400,000</w:t>
            </w:r>
          </w:p>
        </w:tc>
        <w:tc>
          <w:tcPr>
            <w:tcW w:w="1008" w:type="pct"/>
            <w:tcBorders>
              <w:top w:val="nil"/>
              <w:left w:val="nil"/>
              <w:bottom w:val="single" w:sz="4" w:space="0" w:color="auto"/>
              <w:right w:val="nil"/>
            </w:tcBorders>
            <w:vAlign w:val="center"/>
          </w:tcPr>
          <w:p w:rsidR="007176CF" w:rsidRPr="0084231B" w:rsidRDefault="0003627F" w:rsidP="00FA517D">
            <w:pPr>
              <w:tabs>
                <w:tab w:val="left" w:pos="1052"/>
              </w:tabs>
              <w:ind w:right="36"/>
              <w:jc w:val="right"/>
              <w:rPr>
                <w:bCs/>
                <w:sz w:val="18"/>
                <w:szCs w:val="18"/>
              </w:rPr>
            </w:pPr>
            <w:r>
              <w:rPr>
                <w:sz w:val="18"/>
              </w:rPr>
              <w:t>31,750,000</w:t>
            </w:r>
          </w:p>
        </w:tc>
        <w:tc>
          <w:tcPr>
            <w:tcW w:w="704" w:type="pct"/>
            <w:tcBorders>
              <w:top w:val="nil"/>
              <w:left w:val="nil"/>
              <w:bottom w:val="single" w:sz="4" w:space="0" w:color="auto"/>
              <w:right w:val="nil"/>
            </w:tcBorders>
            <w:vAlign w:val="center"/>
          </w:tcPr>
          <w:p w:rsidR="007176CF" w:rsidRPr="0084231B" w:rsidRDefault="00D33124" w:rsidP="00FA517D">
            <w:pPr>
              <w:ind w:right="32"/>
              <w:jc w:val="right"/>
              <w:rPr>
                <w:bCs/>
                <w:sz w:val="18"/>
                <w:szCs w:val="18"/>
              </w:rPr>
            </w:pPr>
            <w:r>
              <w:rPr>
                <w:sz w:val="18"/>
              </w:rPr>
              <w:t xml:space="preserve">PLN </w:t>
            </w:r>
            <w:r w:rsidR="0003627F">
              <w:rPr>
                <w:sz w:val="18"/>
              </w:rPr>
              <w:t>0.10</w:t>
            </w:r>
          </w:p>
        </w:tc>
        <w:tc>
          <w:tcPr>
            <w:tcW w:w="719" w:type="pct"/>
            <w:tcBorders>
              <w:top w:val="nil"/>
              <w:left w:val="nil"/>
              <w:bottom w:val="single" w:sz="4" w:space="0" w:color="auto"/>
              <w:right w:val="single" w:sz="4" w:space="0" w:color="auto"/>
            </w:tcBorders>
            <w:vAlign w:val="center"/>
          </w:tcPr>
          <w:p w:rsidR="007176CF" w:rsidRPr="0084231B" w:rsidRDefault="0003627F" w:rsidP="00C9168A">
            <w:pPr>
              <w:spacing w:line="276" w:lineRule="auto"/>
              <w:ind w:right="65"/>
              <w:jc w:val="right"/>
              <w:rPr>
                <w:sz w:val="18"/>
                <w:szCs w:val="18"/>
              </w:rPr>
            </w:pPr>
            <w:r>
              <w:rPr>
                <w:sz w:val="18"/>
              </w:rPr>
              <w:t>3,840</w:t>
            </w:r>
          </w:p>
        </w:tc>
      </w:tr>
    </w:tbl>
    <w:p w:rsidR="00BC3626" w:rsidRDefault="00CB709D" w:rsidP="00016768">
      <w:pPr>
        <w:spacing w:before="80"/>
        <w:jc w:val="both"/>
        <w:rPr>
          <w:b/>
          <w:caps/>
        </w:rPr>
      </w:pPr>
      <w:r>
        <w:t>All issued shares were paid in full. The number of registered preference shares amounts to 6.650.000. The preference applies to voting right in such a way that each preference share entitles to two votes. Shareholders have the pre-emption right to acquire the registered preference shares held for disposal.</w:t>
      </w:r>
    </w:p>
    <w:p w:rsidR="001E3CA7" w:rsidRPr="0084231B" w:rsidRDefault="001E3CA7" w:rsidP="00016768">
      <w:pPr>
        <w:spacing w:line="276" w:lineRule="auto"/>
        <w:rPr>
          <w:rFonts w:cs="Arial"/>
          <w:b/>
          <w:caps/>
          <w:szCs w:val="20"/>
        </w:rPr>
      </w:pPr>
    </w:p>
    <w:tbl>
      <w:tblPr>
        <w:tblStyle w:val="Tabela-Siatka"/>
        <w:tblW w:w="4901" w:type="pct"/>
        <w:tblInd w:w="108" w:type="dxa"/>
        <w:tblBorders>
          <w:insideH w:val="none" w:sz="0" w:space="0" w:color="auto"/>
          <w:insideV w:val="none" w:sz="0" w:space="0" w:color="auto"/>
        </w:tblBorders>
        <w:tblLook w:val="04A0"/>
      </w:tblPr>
      <w:tblGrid>
        <w:gridCol w:w="7263"/>
        <w:gridCol w:w="1841"/>
      </w:tblGrid>
      <w:tr w:rsidR="00CB709D" w:rsidRPr="0084231B" w:rsidTr="00971CFE">
        <w:trPr>
          <w:trHeight w:val="284"/>
        </w:trPr>
        <w:tc>
          <w:tcPr>
            <w:tcW w:w="3989"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CE21A1">
            <w:pPr>
              <w:spacing w:line="276" w:lineRule="auto"/>
              <w:jc w:val="center"/>
              <w:rPr>
                <w:b/>
                <w:sz w:val="18"/>
                <w:szCs w:val="18"/>
              </w:rPr>
            </w:pPr>
            <w:r>
              <w:rPr>
                <w:b/>
                <w:sz w:val="18"/>
              </w:rPr>
              <w:t>Supplementary capital from share premium</w:t>
            </w:r>
          </w:p>
        </w:tc>
        <w:tc>
          <w:tcPr>
            <w:tcW w:w="1011"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C9168A">
            <w:pPr>
              <w:ind w:right="65"/>
              <w:jc w:val="right"/>
              <w:rPr>
                <w:b/>
                <w:sz w:val="18"/>
                <w:szCs w:val="18"/>
              </w:rPr>
            </w:pPr>
            <w:r>
              <w:rPr>
                <w:b/>
                <w:sz w:val="18"/>
              </w:rPr>
              <w:t>amount</w:t>
            </w:r>
          </w:p>
        </w:tc>
      </w:tr>
      <w:tr w:rsidR="00CB709D" w:rsidRPr="0084231B" w:rsidTr="00971CFE">
        <w:trPr>
          <w:trHeight w:val="284"/>
        </w:trPr>
        <w:tc>
          <w:tcPr>
            <w:tcW w:w="3989" w:type="pct"/>
            <w:tcBorders>
              <w:top w:val="single" w:sz="4" w:space="0" w:color="auto"/>
              <w:left w:val="single" w:sz="4" w:space="0" w:color="auto"/>
              <w:bottom w:val="nil"/>
            </w:tcBorders>
            <w:vAlign w:val="center"/>
          </w:tcPr>
          <w:p w:rsidR="00CB709D" w:rsidRPr="0084231B" w:rsidRDefault="00DC1B60" w:rsidP="00620A6F">
            <w:pPr>
              <w:spacing w:line="276" w:lineRule="auto"/>
              <w:ind w:right="208"/>
              <w:jc w:val="both"/>
              <w:rPr>
                <w:sz w:val="18"/>
                <w:szCs w:val="18"/>
              </w:rPr>
            </w:pPr>
            <w:r>
              <w:rPr>
                <w:sz w:val="18"/>
              </w:rPr>
              <w:t>as at 30.06.</w:t>
            </w:r>
            <w:r w:rsidR="00D559DB">
              <w:rPr>
                <w:sz w:val="18"/>
              </w:rPr>
              <w:t>2013</w:t>
            </w:r>
          </w:p>
        </w:tc>
        <w:tc>
          <w:tcPr>
            <w:tcW w:w="1011" w:type="pct"/>
            <w:tcBorders>
              <w:top w:val="single" w:sz="4" w:space="0" w:color="auto"/>
              <w:bottom w:val="nil"/>
              <w:right w:val="single" w:sz="4" w:space="0" w:color="auto"/>
            </w:tcBorders>
            <w:vAlign w:val="center"/>
          </w:tcPr>
          <w:p w:rsidR="00CB709D" w:rsidRPr="0084231B" w:rsidRDefault="00395A52" w:rsidP="00C9168A">
            <w:pPr>
              <w:spacing w:line="276" w:lineRule="auto"/>
              <w:ind w:right="65"/>
              <w:jc w:val="right"/>
              <w:rPr>
                <w:sz w:val="18"/>
                <w:szCs w:val="18"/>
              </w:rPr>
            </w:pPr>
            <w:r>
              <w:rPr>
                <w:sz w:val="18"/>
              </w:rPr>
              <w:t>74,586</w:t>
            </w:r>
          </w:p>
        </w:tc>
      </w:tr>
      <w:tr w:rsidR="00CB709D" w:rsidRPr="0084231B" w:rsidTr="00971CFE">
        <w:trPr>
          <w:trHeight w:val="284"/>
        </w:trPr>
        <w:tc>
          <w:tcPr>
            <w:tcW w:w="3989" w:type="pct"/>
            <w:tcBorders>
              <w:top w:val="nil"/>
              <w:left w:val="single" w:sz="4" w:space="0" w:color="auto"/>
              <w:bottom w:val="nil"/>
            </w:tcBorders>
            <w:vAlign w:val="center"/>
          </w:tcPr>
          <w:p w:rsidR="00CB709D" w:rsidRPr="0084231B" w:rsidRDefault="00DC1B60" w:rsidP="00620A6F">
            <w:pPr>
              <w:spacing w:line="276" w:lineRule="auto"/>
              <w:ind w:right="208"/>
              <w:jc w:val="both"/>
              <w:rPr>
                <w:sz w:val="18"/>
                <w:szCs w:val="18"/>
              </w:rPr>
            </w:pPr>
            <w:r>
              <w:rPr>
                <w:sz w:val="18"/>
              </w:rPr>
              <w:t>Balance as at 31.12.</w:t>
            </w:r>
            <w:r w:rsidR="00D559DB">
              <w:rPr>
                <w:sz w:val="18"/>
              </w:rPr>
              <w:t>2013</w:t>
            </w:r>
          </w:p>
        </w:tc>
        <w:tc>
          <w:tcPr>
            <w:tcW w:w="1011" w:type="pct"/>
            <w:tcBorders>
              <w:top w:val="nil"/>
              <w:bottom w:val="nil"/>
              <w:right w:val="single" w:sz="4" w:space="0" w:color="auto"/>
            </w:tcBorders>
            <w:vAlign w:val="center"/>
          </w:tcPr>
          <w:p w:rsidR="00CB709D" w:rsidRPr="0084231B" w:rsidRDefault="00395A52" w:rsidP="00C9168A">
            <w:pPr>
              <w:spacing w:line="276" w:lineRule="auto"/>
              <w:ind w:right="65"/>
              <w:jc w:val="right"/>
              <w:rPr>
                <w:sz w:val="18"/>
                <w:szCs w:val="18"/>
              </w:rPr>
            </w:pPr>
            <w:r>
              <w:rPr>
                <w:sz w:val="18"/>
              </w:rPr>
              <w:t>74,586</w:t>
            </w:r>
          </w:p>
        </w:tc>
      </w:tr>
      <w:tr w:rsidR="00CB709D" w:rsidRPr="0084231B" w:rsidTr="00971CFE">
        <w:trPr>
          <w:trHeight w:val="284"/>
        </w:trPr>
        <w:tc>
          <w:tcPr>
            <w:tcW w:w="3989" w:type="pct"/>
            <w:tcBorders>
              <w:top w:val="nil"/>
              <w:left w:val="single" w:sz="4" w:space="0" w:color="auto"/>
              <w:bottom w:val="single" w:sz="4" w:space="0" w:color="auto"/>
            </w:tcBorders>
            <w:vAlign w:val="center"/>
          </w:tcPr>
          <w:p w:rsidR="00CB709D" w:rsidRPr="0084231B" w:rsidRDefault="00DC1B60" w:rsidP="00620A6F">
            <w:pPr>
              <w:spacing w:line="276" w:lineRule="auto"/>
              <w:ind w:right="208"/>
              <w:jc w:val="both"/>
              <w:rPr>
                <w:sz w:val="18"/>
                <w:szCs w:val="18"/>
              </w:rPr>
            </w:pPr>
            <w:r>
              <w:rPr>
                <w:sz w:val="18"/>
              </w:rPr>
              <w:t>as at 30.06.</w:t>
            </w:r>
            <w:r w:rsidR="00D559DB">
              <w:rPr>
                <w:sz w:val="18"/>
              </w:rPr>
              <w:t>201</w:t>
            </w:r>
            <w:r w:rsidR="00016768">
              <w:rPr>
                <w:sz w:val="18"/>
              </w:rPr>
              <w:t>4</w:t>
            </w:r>
          </w:p>
        </w:tc>
        <w:tc>
          <w:tcPr>
            <w:tcW w:w="1011" w:type="pct"/>
            <w:tcBorders>
              <w:top w:val="nil"/>
              <w:bottom w:val="single" w:sz="4" w:space="0" w:color="auto"/>
              <w:right w:val="single" w:sz="4" w:space="0" w:color="auto"/>
            </w:tcBorders>
            <w:vAlign w:val="center"/>
          </w:tcPr>
          <w:p w:rsidR="00CB709D" w:rsidRPr="0084231B" w:rsidRDefault="0003627F" w:rsidP="00C9168A">
            <w:pPr>
              <w:spacing w:line="276" w:lineRule="auto"/>
              <w:ind w:right="65"/>
              <w:jc w:val="right"/>
              <w:rPr>
                <w:sz w:val="18"/>
                <w:szCs w:val="18"/>
              </w:rPr>
            </w:pPr>
            <w:r>
              <w:rPr>
                <w:sz w:val="18"/>
              </w:rPr>
              <w:t>74,586</w:t>
            </w:r>
          </w:p>
        </w:tc>
      </w:tr>
    </w:tbl>
    <w:p w:rsidR="00CB709D" w:rsidRPr="0084231B" w:rsidRDefault="00CB709D" w:rsidP="00CB709D">
      <w:pPr>
        <w:rPr>
          <w:sz w:val="16"/>
          <w:szCs w:val="16"/>
        </w:rPr>
      </w:pPr>
    </w:p>
    <w:tbl>
      <w:tblPr>
        <w:tblStyle w:val="Tabela-Siatka"/>
        <w:tblW w:w="4901" w:type="pct"/>
        <w:tblInd w:w="108" w:type="dxa"/>
        <w:tblBorders>
          <w:insideH w:val="none" w:sz="0" w:space="0" w:color="auto"/>
          <w:insideV w:val="none" w:sz="0" w:space="0" w:color="auto"/>
        </w:tblBorders>
        <w:tblLook w:val="04A0"/>
      </w:tblPr>
      <w:tblGrid>
        <w:gridCol w:w="7263"/>
        <w:gridCol w:w="1841"/>
      </w:tblGrid>
      <w:tr w:rsidR="00CB709D" w:rsidRPr="0084231B" w:rsidTr="00971CFE">
        <w:trPr>
          <w:trHeight w:val="284"/>
        </w:trPr>
        <w:tc>
          <w:tcPr>
            <w:tcW w:w="3989"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971CFE">
            <w:pPr>
              <w:spacing w:line="276" w:lineRule="auto"/>
              <w:jc w:val="center"/>
              <w:rPr>
                <w:b/>
                <w:sz w:val="18"/>
                <w:szCs w:val="18"/>
              </w:rPr>
            </w:pPr>
            <w:r>
              <w:rPr>
                <w:b/>
                <w:sz w:val="18"/>
                <w:highlight w:val="lightGray"/>
              </w:rPr>
              <w:t>Other capital</w:t>
            </w:r>
          </w:p>
        </w:tc>
        <w:tc>
          <w:tcPr>
            <w:tcW w:w="1011"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C9168A">
            <w:pPr>
              <w:ind w:right="65"/>
              <w:jc w:val="right"/>
              <w:rPr>
                <w:b/>
                <w:sz w:val="18"/>
                <w:szCs w:val="18"/>
              </w:rPr>
            </w:pPr>
            <w:r>
              <w:rPr>
                <w:b/>
                <w:sz w:val="18"/>
              </w:rPr>
              <w:t>amount</w:t>
            </w:r>
          </w:p>
        </w:tc>
      </w:tr>
      <w:tr w:rsidR="00CB709D" w:rsidRPr="0084231B" w:rsidTr="00971CFE">
        <w:trPr>
          <w:trHeight w:val="284"/>
        </w:trPr>
        <w:tc>
          <w:tcPr>
            <w:tcW w:w="3989" w:type="pct"/>
            <w:tcBorders>
              <w:top w:val="single" w:sz="4" w:space="0" w:color="auto"/>
              <w:left w:val="single" w:sz="4" w:space="0" w:color="auto"/>
              <w:bottom w:val="nil"/>
            </w:tcBorders>
            <w:vAlign w:val="center"/>
          </w:tcPr>
          <w:p w:rsidR="00CB709D" w:rsidRPr="0084231B" w:rsidRDefault="00DC1B60" w:rsidP="00962494">
            <w:pPr>
              <w:spacing w:line="276" w:lineRule="auto"/>
              <w:ind w:right="208"/>
              <w:jc w:val="both"/>
              <w:rPr>
                <w:sz w:val="18"/>
                <w:szCs w:val="18"/>
              </w:rPr>
            </w:pPr>
            <w:r>
              <w:rPr>
                <w:sz w:val="18"/>
              </w:rPr>
              <w:t>as at 30.06.</w:t>
            </w:r>
            <w:r w:rsidR="00D559DB">
              <w:rPr>
                <w:sz w:val="18"/>
              </w:rPr>
              <w:t>2013</w:t>
            </w:r>
          </w:p>
        </w:tc>
        <w:tc>
          <w:tcPr>
            <w:tcW w:w="1011" w:type="pct"/>
            <w:tcBorders>
              <w:top w:val="single" w:sz="4" w:space="0" w:color="auto"/>
              <w:bottom w:val="nil"/>
              <w:right w:val="single" w:sz="4" w:space="0" w:color="auto"/>
            </w:tcBorders>
            <w:vAlign w:val="center"/>
          </w:tcPr>
          <w:p w:rsidR="00CB709D" w:rsidRPr="0084231B" w:rsidRDefault="00BE1B6C" w:rsidP="00C9168A">
            <w:pPr>
              <w:spacing w:line="276" w:lineRule="auto"/>
              <w:ind w:right="65"/>
              <w:jc w:val="right"/>
              <w:rPr>
                <w:sz w:val="18"/>
                <w:szCs w:val="18"/>
              </w:rPr>
            </w:pPr>
            <w:r>
              <w:rPr>
                <w:sz w:val="18"/>
              </w:rPr>
              <w:t>956</w:t>
            </w:r>
          </w:p>
        </w:tc>
      </w:tr>
      <w:tr w:rsidR="00CB709D" w:rsidRPr="0084231B" w:rsidTr="00971CFE">
        <w:trPr>
          <w:trHeight w:val="284"/>
        </w:trPr>
        <w:tc>
          <w:tcPr>
            <w:tcW w:w="3989" w:type="pct"/>
            <w:tcBorders>
              <w:top w:val="nil"/>
              <w:left w:val="single" w:sz="4" w:space="0" w:color="auto"/>
              <w:bottom w:val="nil"/>
            </w:tcBorders>
            <w:vAlign w:val="center"/>
          </w:tcPr>
          <w:p w:rsidR="00CB709D" w:rsidRPr="0084231B" w:rsidRDefault="00DC1B60" w:rsidP="00962494">
            <w:pPr>
              <w:spacing w:line="276" w:lineRule="auto"/>
              <w:ind w:right="208"/>
              <w:jc w:val="both"/>
              <w:rPr>
                <w:sz w:val="18"/>
                <w:szCs w:val="18"/>
              </w:rPr>
            </w:pPr>
            <w:r>
              <w:rPr>
                <w:sz w:val="18"/>
              </w:rPr>
              <w:t>Balance as at 31.12.</w:t>
            </w:r>
            <w:r w:rsidR="00D559DB">
              <w:rPr>
                <w:sz w:val="18"/>
              </w:rPr>
              <w:t>2013</w:t>
            </w:r>
          </w:p>
        </w:tc>
        <w:tc>
          <w:tcPr>
            <w:tcW w:w="1011" w:type="pct"/>
            <w:tcBorders>
              <w:top w:val="nil"/>
              <w:bottom w:val="nil"/>
              <w:right w:val="single" w:sz="4" w:space="0" w:color="auto"/>
            </w:tcBorders>
            <w:vAlign w:val="center"/>
          </w:tcPr>
          <w:p w:rsidR="00CB709D" w:rsidRPr="0084231B" w:rsidRDefault="00BE1B6C" w:rsidP="00C9168A">
            <w:pPr>
              <w:spacing w:line="276" w:lineRule="auto"/>
              <w:ind w:right="65"/>
              <w:jc w:val="right"/>
              <w:rPr>
                <w:sz w:val="18"/>
                <w:szCs w:val="18"/>
              </w:rPr>
            </w:pPr>
            <w:r>
              <w:rPr>
                <w:sz w:val="18"/>
              </w:rPr>
              <w:t>2,196</w:t>
            </w:r>
          </w:p>
        </w:tc>
      </w:tr>
      <w:tr w:rsidR="00CB709D" w:rsidRPr="0084231B" w:rsidTr="00971CFE">
        <w:trPr>
          <w:trHeight w:val="284"/>
        </w:trPr>
        <w:tc>
          <w:tcPr>
            <w:tcW w:w="3989" w:type="pct"/>
            <w:tcBorders>
              <w:top w:val="nil"/>
              <w:left w:val="single" w:sz="4" w:space="0" w:color="auto"/>
              <w:bottom w:val="single" w:sz="4" w:space="0" w:color="auto"/>
            </w:tcBorders>
            <w:vAlign w:val="center"/>
          </w:tcPr>
          <w:p w:rsidR="00CB709D" w:rsidRPr="0084231B" w:rsidRDefault="00DC1B60" w:rsidP="00962494">
            <w:pPr>
              <w:spacing w:line="276" w:lineRule="auto"/>
              <w:ind w:right="208"/>
              <w:jc w:val="both"/>
              <w:rPr>
                <w:sz w:val="18"/>
                <w:szCs w:val="18"/>
              </w:rPr>
            </w:pPr>
            <w:r>
              <w:rPr>
                <w:sz w:val="18"/>
              </w:rPr>
              <w:t>as at 30.06.</w:t>
            </w:r>
            <w:r w:rsidR="00D559DB">
              <w:rPr>
                <w:sz w:val="18"/>
              </w:rPr>
              <w:t>201</w:t>
            </w:r>
            <w:r w:rsidR="00BE1B6C">
              <w:rPr>
                <w:sz w:val="18"/>
              </w:rPr>
              <w:t>4</w:t>
            </w:r>
          </w:p>
        </w:tc>
        <w:tc>
          <w:tcPr>
            <w:tcW w:w="1011" w:type="pct"/>
            <w:tcBorders>
              <w:top w:val="nil"/>
              <w:bottom w:val="single" w:sz="4" w:space="0" w:color="auto"/>
              <w:right w:val="single" w:sz="4" w:space="0" w:color="auto"/>
            </w:tcBorders>
            <w:vAlign w:val="center"/>
          </w:tcPr>
          <w:p w:rsidR="00CB709D" w:rsidRPr="0084231B" w:rsidRDefault="00BE1B6C" w:rsidP="00C9168A">
            <w:pPr>
              <w:spacing w:line="276" w:lineRule="auto"/>
              <w:ind w:right="65"/>
              <w:jc w:val="right"/>
              <w:rPr>
                <w:sz w:val="18"/>
                <w:szCs w:val="18"/>
              </w:rPr>
            </w:pPr>
            <w:r>
              <w:rPr>
                <w:sz w:val="18"/>
                <w:szCs w:val="18"/>
              </w:rPr>
              <w:t>3,294</w:t>
            </w:r>
          </w:p>
        </w:tc>
      </w:tr>
    </w:tbl>
    <w:p w:rsidR="00CB709D" w:rsidRPr="0084231B" w:rsidRDefault="00CB709D" w:rsidP="00CB709D">
      <w:pPr>
        <w:rPr>
          <w:sz w:val="16"/>
          <w:szCs w:val="16"/>
        </w:rPr>
      </w:pPr>
    </w:p>
    <w:tbl>
      <w:tblPr>
        <w:tblStyle w:val="Tabela-Siatka"/>
        <w:tblW w:w="4901" w:type="pct"/>
        <w:tblInd w:w="108" w:type="dxa"/>
        <w:tblBorders>
          <w:insideH w:val="none" w:sz="0" w:space="0" w:color="auto"/>
          <w:insideV w:val="none" w:sz="0" w:space="0" w:color="auto"/>
        </w:tblBorders>
        <w:tblLook w:val="04A0"/>
      </w:tblPr>
      <w:tblGrid>
        <w:gridCol w:w="7263"/>
        <w:gridCol w:w="1841"/>
      </w:tblGrid>
      <w:tr w:rsidR="00CB709D" w:rsidRPr="0084231B" w:rsidTr="00971CFE">
        <w:trPr>
          <w:trHeight w:val="284"/>
        </w:trPr>
        <w:tc>
          <w:tcPr>
            <w:tcW w:w="3989"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971CFE">
            <w:pPr>
              <w:spacing w:line="276" w:lineRule="auto"/>
              <w:jc w:val="center"/>
              <w:rPr>
                <w:b/>
                <w:sz w:val="18"/>
                <w:szCs w:val="18"/>
              </w:rPr>
            </w:pPr>
            <w:r>
              <w:rPr>
                <w:b/>
                <w:sz w:val="18"/>
              </w:rPr>
              <w:t>Retained earnings</w:t>
            </w:r>
          </w:p>
        </w:tc>
        <w:tc>
          <w:tcPr>
            <w:tcW w:w="1011" w:type="pct"/>
            <w:tcBorders>
              <w:top w:val="single" w:sz="4" w:space="0" w:color="auto"/>
              <w:bottom w:val="single" w:sz="4" w:space="0" w:color="auto"/>
            </w:tcBorders>
            <w:shd w:val="clear" w:color="auto" w:fill="BFBFBF" w:themeFill="background1" w:themeFillShade="BF"/>
            <w:vAlign w:val="center"/>
          </w:tcPr>
          <w:p w:rsidR="00CB709D" w:rsidRPr="0084231B" w:rsidRDefault="00CB709D" w:rsidP="00C9168A">
            <w:pPr>
              <w:ind w:right="65"/>
              <w:jc w:val="right"/>
              <w:rPr>
                <w:rFonts w:cs="Arial"/>
                <w:b/>
                <w:bCs/>
                <w:sz w:val="18"/>
                <w:szCs w:val="18"/>
              </w:rPr>
            </w:pPr>
            <w:r>
              <w:rPr>
                <w:b/>
                <w:sz w:val="18"/>
              </w:rPr>
              <w:t>amount</w:t>
            </w:r>
          </w:p>
        </w:tc>
      </w:tr>
      <w:tr w:rsidR="00BE1B6C" w:rsidRPr="0084231B" w:rsidTr="00971CFE">
        <w:trPr>
          <w:trHeight w:val="284"/>
        </w:trPr>
        <w:tc>
          <w:tcPr>
            <w:tcW w:w="3989" w:type="pct"/>
            <w:tcBorders>
              <w:top w:val="single" w:sz="4" w:space="0" w:color="auto"/>
              <w:left w:val="single" w:sz="4" w:space="0" w:color="auto"/>
              <w:bottom w:val="nil"/>
            </w:tcBorders>
            <w:vAlign w:val="center"/>
          </w:tcPr>
          <w:p w:rsidR="00BE1B6C" w:rsidRPr="0084231B" w:rsidRDefault="00BE1B6C" w:rsidP="00962494">
            <w:pPr>
              <w:spacing w:line="276" w:lineRule="auto"/>
              <w:ind w:right="208"/>
              <w:jc w:val="both"/>
              <w:rPr>
                <w:sz w:val="18"/>
                <w:szCs w:val="18"/>
              </w:rPr>
            </w:pPr>
            <w:r>
              <w:rPr>
                <w:sz w:val="18"/>
              </w:rPr>
              <w:t xml:space="preserve">as at 30.06.2013 </w:t>
            </w:r>
          </w:p>
        </w:tc>
        <w:tc>
          <w:tcPr>
            <w:tcW w:w="1011" w:type="pct"/>
            <w:tcBorders>
              <w:top w:val="single" w:sz="4" w:space="0" w:color="auto"/>
              <w:bottom w:val="nil"/>
              <w:right w:val="single" w:sz="4" w:space="0" w:color="auto"/>
            </w:tcBorders>
            <w:vAlign w:val="center"/>
          </w:tcPr>
          <w:p w:rsidR="00BE1B6C" w:rsidRPr="0085649D" w:rsidRDefault="00BE1B6C" w:rsidP="00AC31A0">
            <w:pPr>
              <w:ind w:right="65"/>
              <w:jc w:val="right"/>
              <w:rPr>
                <w:rFonts w:cs="Arial"/>
                <w:bCs/>
                <w:sz w:val="18"/>
                <w:szCs w:val="18"/>
              </w:rPr>
            </w:pPr>
            <w:r>
              <w:rPr>
                <w:rFonts w:cs="Arial"/>
                <w:bCs/>
                <w:sz w:val="18"/>
                <w:szCs w:val="18"/>
              </w:rPr>
              <w:t>230,</w:t>
            </w:r>
            <w:r w:rsidRPr="0085649D">
              <w:rPr>
                <w:rFonts w:cs="Arial"/>
                <w:bCs/>
                <w:sz w:val="18"/>
                <w:szCs w:val="18"/>
              </w:rPr>
              <w:t>105</w:t>
            </w:r>
          </w:p>
        </w:tc>
      </w:tr>
      <w:tr w:rsidR="00BE1B6C" w:rsidRPr="0084231B" w:rsidTr="00971CFE">
        <w:trPr>
          <w:trHeight w:val="284"/>
        </w:trPr>
        <w:tc>
          <w:tcPr>
            <w:tcW w:w="3989" w:type="pct"/>
            <w:tcBorders>
              <w:top w:val="nil"/>
              <w:left w:val="single" w:sz="4" w:space="0" w:color="auto"/>
              <w:bottom w:val="nil"/>
            </w:tcBorders>
            <w:vAlign w:val="center"/>
          </w:tcPr>
          <w:p w:rsidR="00BE1B6C" w:rsidRPr="0084231B" w:rsidRDefault="00BE1B6C" w:rsidP="00962494">
            <w:pPr>
              <w:spacing w:line="276" w:lineRule="auto"/>
              <w:ind w:right="208"/>
              <w:jc w:val="both"/>
              <w:rPr>
                <w:sz w:val="18"/>
                <w:szCs w:val="18"/>
              </w:rPr>
            </w:pPr>
            <w:r>
              <w:rPr>
                <w:sz w:val="18"/>
              </w:rPr>
              <w:t>Balance as at 31.12.2013</w:t>
            </w:r>
          </w:p>
        </w:tc>
        <w:tc>
          <w:tcPr>
            <w:tcW w:w="1011" w:type="pct"/>
            <w:tcBorders>
              <w:top w:val="nil"/>
              <w:bottom w:val="nil"/>
              <w:right w:val="single" w:sz="4" w:space="0" w:color="auto"/>
            </w:tcBorders>
            <w:vAlign w:val="center"/>
          </w:tcPr>
          <w:p w:rsidR="00BE1B6C" w:rsidRPr="0085649D" w:rsidRDefault="00BE1B6C" w:rsidP="00AC31A0">
            <w:pPr>
              <w:ind w:right="65"/>
              <w:jc w:val="right"/>
              <w:rPr>
                <w:rFonts w:cs="Arial"/>
                <w:bCs/>
                <w:sz w:val="18"/>
                <w:szCs w:val="18"/>
              </w:rPr>
            </w:pPr>
            <w:r>
              <w:rPr>
                <w:rFonts w:cs="Arial"/>
                <w:bCs/>
                <w:sz w:val="18"/>
                <w:szCs w:val="18"/>
              </w:rPr>
              <w:t>317,</w:t>
            </w:r>
            <w:r w:rsidRPr="0085649D">
              <w:rPr>
                <w:rFonts w:cs="Arial"/>
                <w:bCs/>
                <w:sz w:val="18"/>
                <w:szCs w:val="18"/>
              </w:rPr>
              <w:t>590</w:t>
            </w:r>
          </w:p>
        </w:tc>
      </w:tr>
      <w:tr w:rsidR="00BE1B6C" w:rsidRPr="0084231B" w:rsidTr="00971CFE">
        <w:trPr>
          <w:trHeight w:val="284"/>
        </w:trPr>
        <w:tc>
          <w:tcPr>
            <w:tcW w:w="3989" w:type="pct"/>
            <w:tcBorders>
              <w:top w:val="nil"/>
              <w:left w:val="single" w:sz="4" w:space="0" w:color="auto"/>
              <w:bottom w:val="nil"/>
            </w:tcBorders>
            <w:vAlign w:val="center"/>
          </w:tcPr>
          <w:p w:rsidR="00BE1B6C" w:rsidRPr="0084231B" w:rsidRDefault="00BE1B6C" w:rsidP="0032006D">
            <w:pPr>
              <w:spacing w:line="276" w:lineRule="auto"/>
              <w:ind w:right="208"/>
              <w:jc w:val="both"/>
              <w:rPr>
                <w:sz w:val="18"/>
                <w:szCs w:val="18"/>
              </w:rPr>
            </w:pPr>
            <w:r>
              <w:rPr>
                <w:sz w:val="18"/>
              </w:rPr>
              <w:t>Net profit for the period</w:t>
            </w:r>
          </w:p>
        </w:tc>
        <w:tc>
          <w:tcPr>
            <w:tcW w:w="1011" w:type="pct"/>
            <w:tcBorders>
              <w:top w:val="nil"/>
              <w:bottom w:val="nil"/>
              <w:right w:val="single" w:sz="4" w:space="0" w:color="auto"/>
            </w:tcBorders>
            <w:vAlign w:val="center"/>
          </w:tcPr>
          <w:p w:rsidR="00BE1B6C" w:rsidRPr="0085649D" w:rsidRDefault="00BE1B6C" w:rsidP="00AC31A0">
            <w:pPr>
              <w:ind w:right="65"/>
              <w:jc w:val="right"/>
              <w:rPr>
                <w:rFonts w:cs="Arial"/>
                <w:bCs/>
                <w:sz w:val="18"/>
                <w:szCs w:val="18"/>
              </w:rPr>
            </w:pPr>
            <w:r>
              <w:rPr>
                <w:rFonts w:cs="Arial"/>
                <w:bCs/>
                <w:sz w:val="18"/>
                <w:szCs w:val="18"/>
              </w:rPr>
              <w:t>56,</w:t>
            </w:r>
            <w:r w:rsidRPr="0085649D">
              <w:rPr>
                <w:rFonts w:cs="Arial"/>
                <w:bCs/>
                <w:sz w:val="18"/>
                <w:szCs w:val="18"/>
              </w:rPr>
              <w:t>927</w:t>
            </w:r>
          </w:p>
        </w:tc>
      </w:tr>
      <w:tr w:rsidR="00BE1B6C" w:rsidRPr="0084231B" w:rsidTr="00971CFE">
        <w:trPr>
          <w:trHeight w:val="284"/>
        </w:trPr>
        <w:tc>
          <w:tcPr>
            <w:tcW w:w="3989" w:type="pct"/>
            <w:tcBorders>
              <w:top w:val="nil"/>
              <w:left w:val="single" w:sz="4" w:space="0" w:color="auto"/>
              <w:bottom w:val="nil"/>
            </w:tcBorders>
            <w:vAlign w:val="center"/>
          </w:tcPr>
          <w:p w:rsidR="00BE1B6C" w:rsidRPr="0084231B" w:rsidRDefault="00BE1B6C" w:rsidP="0032006D">
            <w:pPr>
              <w:spacing w:line="276" w:lineRule="auto"/>
              <w:ind w:right="208"/>
              <w:jc w:val="both"/>
              <w:rPr>
                <w:sz w:val="18"/>
                <w:szCs w:val="18"/>
              </w:rPr>
            </w:pPr>
            <w:r>
              <w:rPr>
                <w:sz w:val="18"/>
              </w:rPr>
              <w:t>Declared dividend payment</w:t>
            </w:r>
          </w:p>
        </w:tc>
        <w:tc>
          <w:tcPr>
            <w:tcW w:w="1011" w:type="pct"/>
            <w:tcBorders>
              <w:top w:val="nil"/>
              <w:bottom w:val="nil"/>
              <w:right w:val="single" w:sz="4" w:space="0" w:color="auto"/>
            </w:tcBorders>
            <w:vAlign w:val="center"/>
          </w:tcPr>
          <w:p w:rsidR="00BE1B6C" w:rsidRPr="0085649D" w:rsidRDefault="00BE1B6C" w:rsidP="00AC31A0">
            <w:pPr>
              <w:ind w:right="65"/>
              <w:jc w:val="right"/>
              <w:rPr>
                <w:rFonts w:cs="Arial"/>
                <w:bCs/>
                <w:color w:val="FF0000"/>
                <w:sz w:val="18"/>
                <w:szCs w:val="18"/>
              </w:rPr>
            </w:pPr>
            <w:r>
              <w:rPr>
                <w:rFonts w:cs="Arial"/>
                <w:bCs/>
                <w:color w:val="FF0000"/>
                <w:sz w:val="18"/>
                <w:szCs w:val="18"/>
              </w:rPr>
              <w:t>(61,</w:t>
            </w:r>
            <w:r w:rsidRPr="0085649D">
              <w:rPr>
                <w:rFonts w:cs="Arial"/>
                <w:bCs/>
                <w:color w:val="FF0000"/>
                <w:sz w:val="18"/>
                <w:szCs w:val="18"/>
              </w:rPr>
              <w:t>440)</w:t>
            </w:r>
          </w:p>
        </w:tc>
      </w:tr>
      <w:tr w:rsidR="00BE1B6C" w:rsidRPr="0084231B" w:rsidTr="00F94D5E">
        <w:trPr>
          <w:trHeight w:val="284"/>
        </w:trPr>
        <w:tc>
          <w:tcPr>
            <w:tcW w:w="3989" w:type="pct"/>
            <w:tcBorders>
              <w:top w:val="nil"/>
              <w:left w:val="single" w:sz="4" w:space="0" w:color="auto"/>
              <w:bottom w:val="single" w:sz="4" w:space="0" w:color="auto"/>
            </w:tcBorders>
            <w:vAlign w:val="center"/>
          </w:tcPr>
          <w:p w:rsidR="00BE1B6C" w:rsidRPr="0084231B" w:rsidRDefault="00BE1B6C" w:rsidP="0032006D">
            <w:pPr>
              <w:spacing w:line="276" w:lineRule="auto"/>
              <w:ind w:right="208"/>
              <w:jc w:val="both"/>
              <w:rPr>
                <w:sz w:val="18"/>
                <w:szCs w:val="18"/>
              </w:rPr>
            </w:pPr>
            <w:r>
              <w:rPr>
                <w:sz w:val="18"/>
              </w:rPr>
              <w:t>Other adjustments</w:t>
            </w:r>
          </w:p>
        </w:tc>
        <w:tc>
          <w:tcPr>
            <w:tcW w:w="1011" w:type="pct"/>
            <w:tcBorders>
              <w:top w:val="nil"/>
              <w:bottom w:val="single" w:sz="4" w:space="0" w:color="auto"/>
              <w:right w:val="single" w:sz="4" w:space="0" w:color="auto"/>
            </w:tcBorders>
            <w:vAlign w:val="center"/>
          </w:tcPr>
          <w:p w:rsidR="00BE1B6C" w:rsidRPr="0085649D" w:rsidRDefault="00BE1B6C" w:rsidP="00AC31A0">
            <w:pPr>
              <w:ind w:right="65"/>
              <w:jc w:val="right"/>
              <w:rPr>
                <w:rFonts w:cs="Arial"/>
                <w:bCs/>
                <w:sz w:val="18"/>
                <w:szCs w:val="18"/>
              </w:rPr>
            </w:pPr>
            <w:r w:rsidRPr="0085649D">
              <w:rPr>
                <w:rFonts w:cs="Arial"/>
                <w:bCs/>
                <w:sz w:val="18"/>
                <w:szCs w:val="18"/>
              </w:rPr>
              <w:t>-</w:t>
            </w:r>
          </w:p>
        </w:tc>
      </w:tr>
      <w:tr w:rsidR="00BE1B6C" w:rsidRPr="0084231B" w:rsidTr="00F94D5E">
        <w:trPr>
          <w:trHeight w:val="284"/>
        </w:trPr>
        <w:tc>
          <w:tcPr>
            <w:tcW w:w="3989" w:type="pct"/>
            <w:tcBorders>
              <w:top w:val="single" w:sz="4" w:space="0" w:color="auto"/>
              <w:left w:val="single" w:sz="4" w:space="0" w:color="auto"/>
              <w:bottom w:val="single" w:sz="4" w:space="0" w:color="auto"/>
            </w:tcBorders>
            <w:shd w:val="clear" w:color="auto" w:fill="BFBFBF" w:themeFill="background1" w:themeFillShade="BF"/>
            <w:vAlign w:val="center"/>
          </w:tcPr>
          <w:p w:rsidR="00BE1B6C" w:rsidRPr="0084231B" w:rsidRDefault="00BE1B6C" w:rsidP="00962494">
            <w:pPr>
              <w:spacing w:line="276" w:lineRule="auto"/>
              <w:ind w:right="208"/>
              <w:jc w:val="both"/>
              <w:rPr>
                <w:b/>
                <w:sz w:val="18"/>
                <w:szCs w:val="18"/>
              </w:rPr>
            </w:pPr>
            <w:r>
              <w:rPr>
                <w:b/>
                <w:sz w:val="18"/>
              </w:rPr>
              <w:t>as at 30.06.2014</w:t>
            </w:r>
          </w:p>
        </w:tc>
        <w:tc>
          <w:tcPr>
            <w:tcW w:w="1011" w:type="pct"/>
            <w:tcBorders>
              <w:top w:val="single" w:sz="4" w:space="0" w:color="auto"/>
              <w:bottom w:val="single" w:sz="4" w:space="0" w:color="auto"/>
              <w:right w:val="single" w:sz="4" w:space="0" w:color="auto"/>
            </w:tcBorders>
            <w:shd w:val="clear" w:color="auto" w:fill="BFBFBF" w:themeFill="background1" w:themeFillShade="BF"/>
            <w:vAlign w:val="center"/>
          </w:tcPr>
          <w:p w:rsidR="00BE1B6C" w:rsidRPr="0085649D" w:rsidRDefault="00BE1B6C" w:rsidP="00AC31A0">
            <w:pPr>
              <w:tabs>
                <w:tab w:val="left" w:pos="1569"/>
              </w:tabs>
              <w:ind w:right="65"/>
              <w:jc w:val="right"/>
              <w:rPr>
                <w:rFonts w:cs="Arial"/>
                <w:b/>
                <w:bCs/>
                <w:sz w:val="18"/>
                <w:szCs w:val="18"/>
                <w:highlight w:val="yellow"/>
              </w:rPr>
            </w:pPr>
            <w:r>
              <w:rPr>
                <w:rFonts w:cs="Arial"/>
                <w:b/>
                <w:bCs/>
                <w:sz w:val="18"/>
                <w:szCs w:val="18"/>
              </w:rPr>
              <w:t>313,</w:t>
            </w:r>
            <w:r w:rsidRPr="0085649D">
              <w:rPr>
                <w:rFonts w:cs="Arial"/>
                <w:b/>
                <w:bCs/>
                <w:sz w:val="18"/>
                <w:szCs w:val="18"/>
              </w:rPr>
              <w:t>077</w:t>
            </w:r>
          </w:p>
        </w:tc>
      </w:tr>
    </w:tbl>
    <w:p w:rsidR="00111559" w:rsidRPr="0084231B" w:rsidRDefault="00FF4FF4" w:rsidP="00BA25D8">
      <w:pPr>
        <w:pStyle w:val="dAREK1"/>
        <w:spacing w:before="120" w:after="80"/>
        <w:rPr>
          <w:szCs w:val="20"/>
        </w:rPr>
      </w:pPr>
      <w:r>
        <w:t>In accordance with Article 69 of the Act on Public Offering, at the date of submitting this semi-annual report, the list of shareholders holding at least 5% of the total number of votes at the General Meeting of Issuers is presented in the table below.</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000"/>
      </w:tblPr>
      <w:tblGrid>
        <w:gridCol w:w="3262"/>
        <w:gridCol w:w="1521"/>
        <w:gridCol w:w="1316"/>
        <w:gridCol w:w="1472"/>
        <w:gridCol w:w="1502"/>
      </w:tblGrid>
      <w:tr w:rsidR="00962494" w:rsidRPr="0084231B" w:rsidTr="00962494">
        <w:trPr>
          <w:trHeight w:val="529"/>
        </w:trPr>
        <w:tc>
          <w:tcPr>
            <w:tcW w:w="1798" w:type="pct"/>
            <w:shd w:val="clear" w:color="auto" w:fill="BFBFBF"/>
            <w:vAlign w:val="center"/>
          </w:tcPr>
          <w:p w:rsidR="00962494" w:rsidRPr="0084231B" w:rsidRDefault="00962494" w:rsidP="00962494">
            <w:pPr>
              <w:pStyle w:val="Tekstpodstawowy"/>
              <w:jc w:val="center"/>
              <w:rPr>
                <w:rFonts w:eastAsia="Calibri"/>
                <w:sz w:val="18"/>
                <w:szCs w:val="18"/>
              </w:rPr>
            </w:pPr>
            <w:r>
              <w:rPr>
                <w:sz w:val="18"/>
              </w:rPr>
              <w:t>Shareholder</w:t>
            </w:r>
          </w:p>
        </w:tc>
        <w:tc>
          <w:tcPr>
            <w:tcW w:w="838" w:type="pct"/>
            <w:shd w:val="clear" w:color="auto" w:fill="BFBFBF"/>
            <w:vAlign w:val="center"/>
          </w:tcPr>
          <w:p w:rsidR="00962494" w:rsidRPr="0084231B" w:rsidRDefault="00962494" w:rsidP="00962494">
            <w:pPr>
              <w:pStyle w:val="Tekstpodstawowy"/>
              <w:jc w:val="center"/>
              <w:rPr>
                <w:rFonts w:eastAsia="Calibri"/>
                <w:sz w:val="18"/>
                <w:szCs w:val="18"/>
              </w:rPr>
            </w:pPr>
            <w:r>
              <w:rPr>
                <w:sz w:val="18"/>
              </w:rPr>
              <w:t>number of shares held</w:t>
            </w:r>
          </w:p>
        </w:tc>
        <w:tc>
          <w:tcPr>
            <w:tcW w:w="725" w:type="pct"/>
            <w:shd w:val="clear" w:color="auto" w:fill="BFBFBF"/>
            <w:vAlign w:val="center"/>
          </w:tcPr>
          <w:p w:rsidR="00962494" w:rsidRPr="0084231B" w:rsidRDefault="00E106AF" w:rsidP="00962494">
            <w:pPr>
              <w:pStyle w:val="Tekstpodstawowy"/>
              <w:jc w:val="center"/>
              <w:rPr>
                <w:rFonts w:eastAsia="Calibri"/>
                <w:sz w:val="18"/>
                <w:szCs w:val="18"/>
              </w:rPr>
            </w:pPr>
            <w:r>
              <w:rPr>
                <w:sz w:val="18"/>
              </w:rPr>
              <w:t>%</w:t>
            </w:r>
            <w:r w:rsidR="00962494">
              <w:rPr>
                <w:sz w:val="18"/>
              </w:rPr>
              <w:t xml:space="preserve"> share in the share capital</w:t>
            </w:r>
          </w:p>
        </w:tc>
        <w:tc>
          <w:tcPr>
            <w:tcW w:w="811" w:type="pct"/>
            <w:shd w:val="clear" w:color="auto" w:fill="BFBFBF"/>
            <w:vAlign w:val="center"/>
          </w:tcPr>
          <w:p w:rsidR="00962494" w:rsidRPr="0084231B" w:rsidRDefault="00962494" w:rsidP="00962494">
            <w:pPr>
              <w:pStyle w:val="Tekstpodstawowy"/>
              <w:jc w:val="center"/>
              <w:rPr>
                <w:rFonts w:eastAsia="Calibri"/>
                <w:sz w:val="18"/>
                <w:szCs w:val="18"/>
              </w:rPr>
            </w:pPr>
            <w:r>
              <w:rPr>
                <w:sz w:val="18"/>
              </w:rPr>
              <w:t>number of votes at the General Meeting</w:t>
            </w:r>
          </w:p>
        </w:tc>
        <w:tc>
          <w:tcPr>
            <w:tcW w:w="828" w:type="pct"/>
            <w:shd w:val="clear" w:color="auto" w:fill="BFBFBF"/>
            <w:vAlign w:val="center"/>
          </w:tcPr>
          <w:p w:rsidR="00962494" w:rsidRPr="0084231B" w:rsidRDefault="00962494" w:rsidP="00962494">
            <w:pPr>
              <w:pStyle w:val="Tekstpodstawowy"/>
              <w:jc w:val="center"/>
              <w:rPr>
                <w:rFonts w:eastAsia="Calibri"/>
                <w:sz w:val="18"/>
                <w:szCs w:val="18"/>
              </w:rPr>
            </w:pPr>
            <w:r>
              <w:rPr>
                <w:sz w:val="18"/>
              </w:rPr>
              <w:t>share in the overall number of votes at the General Meeting (%)</w:t>
            </w:r>
          </w:p>
        </w:tc>
      </w:tr>
      <w:tr w:rsidR="00962494" w:rsidRPr="0084231B" w:rsidTr="00962494">
        <w:trPr>
          <w:trHeight w:hRule="exact" w:val="416"/>
        </w:trPr>
        <w:tc>
          <w:tcPr>
            <w:tcW w:w="1798" w:type="pct"/>
            <w:tcBorders>
              <w:top w:val="nil"/>
              <w:bottom w:val="nil"/>
            </w:tcBorders>
          </w:tcPr>
          <w:p w:rsidR="00962494" w:rsidRPr="00337275" w:rsidRDefault="00962494" w:rsidP="00962494">
            <w:pPr>
              <w:keepNext/>
              <w:rPr>
                <w:rFonts w:eastAsia="Calibri"/>
                <w:i/>
                <w:sz w:val="18"/>
                <w:szCs w:val="20"/>
                <w:lang w:val="pl-PL"/>
              </w:rPr>
            </w:pPr>
            <w:proofErr w:type="spellStart"/>
            <w:r w:rsidRPr="00337275">
              <w:rPr>
                <w:i/>
                <w:sz w:val="18"/>
                <w:lang w:val="pl-PL"/>
              </w:rPr>
              <w:t>Luxprofi</w:t>
            </w:r>
            <w:proofErr w:type="spellEnd"/>
            <w:r w:rsidRPr="00337275">
              <w:rPr>
                <w:i/>
                <w:sz w:val="18"/>
                <w:lang w:val="pl-PL"/>
              </w:rPr>
              <w:t xml:space="preserve"> </w:t>
            </w:r>
            <w:proofErr w:type="spellStart"/>
            <w:r w:rsidRPr="00337275">
              <w:rPr>
                <w:i/>
                <w:sz w:val="18"/>
                <w:lang w:val="pl-PL"/>
              </w:rPr>
              <w:t>S.a.r.l</w:t>
            </w:r>
            <w:proofErr w:type="spellEnd"/>
            <w:r w:rsidRPr="00337275">
              <w:rPr>
                <w:i/>
                <w:sz w:val="18"/>
                <w:lang w:val="pl-PL"/>
              </w:rPr>
              <w:t>.</w:t>
            </w:r>
          </w:p>
          <w:p w:rsidR="00962494" w:rsidRPr="006C1EB3" w:rsidRDefault="006C1EB3" w:rsidP="00962494">
            <w:pPr>
              <w:keepNext/>
              <w:rPr>
                <w:rFonts w:eastAsia="Calibri"/>
                <w:i/>
                <w:sz w:val="14"/>
                <w:szCs w:val="16"/>
                <w:lang w:val="pl-PL"/>
              </w:rPr>
            </w:pPr>
            <w:r w:rsidRPr="006C1EB3">
              <w:rPr>
                <w:i/>
                <w:sz w:val="14"/>
                <w:lang w:val="pl-PL"/>
              </w:rPr>
              <w:t>(</w:t>
            </w:r>
            <w:proofErr w:type="spellStart"/>
            <w:r w:rsidRPr="006C1EB3">
              <w:rPr>
                <w:i/>
                <w:sz w:val="14"/>
                <w:lang w:val="pl-PL"/>
              </w:rPr>
              <w:t>subsidiary</w:t>
            </w:r>
            <w:proofErr w:type="spellEnd"/>
            <w:r w:rsidRPr="006C1EB3">
              <w:rPr>
                <w:i/>
                <w:sz w:val="14"/>
                <w:lang w:val="pl-PL"/>
              </w:rPr>
              <w:t xml:space="preserve"> to </w:t>
            </w:r>
            <w:r w:rsidR="00962494" w:rsidRPr="006C1EB3">
              <w:rPr>
                <w:i/>
                <w:sz w:val="14"/>
                <w:lang w:val="pl-PL"/>
              </w:rPr>
              <w:t>Dariusz Miłek)</w:t>
            </w:r>
          </w:p>
          <w:p w:rsidR="00962494" w:rsidRPr="00337275" w:rsidRDefault="00962494" w:rsidP="00962494">
            <w:pPr>
              <w:keepNext/>
              <w:rPr>
                <w:rFonts w:eastAsia="Calibri"/>
                <w:i/>
                <w:sz w:val="18"/>
                <w:szCs w:val="20"/>
                <w:lang w:val="pl-PL"/>
              </w:rPr>
            </w:pPr>
          </w:p>
          <w:p w:rsidR="00962494" w:rsidRPr="00337275" w:rsidRDefault="00962494" w:rsidP="00962494">
            <w:pPr>
              <w:keepNext/>
              <w:rPr>
                <w:rFonts w:eastAsia="Calibri"/>
                <w:sz w:val="18"/>
                <w:szCs w:val="20"/>
                <w:lang w:val="pl-PL"/>
              </w:rPr>
            </w:pPr>
            <w:r w:rsidRPr="00337275">
              <w:rPr>
                <w:i/>
                <w:sz w:val="18"/>
                <w:lang w:val="pl-PL"/>
              </w:rPr>
              <w:t>Dariusz</w:t>
            </w:r>
          </w:p>
        </w:tc>
        <w:tc>
          <w:tcPr>
            <w:tcW w:w="838" w:type="pct"/>
            <w:tcBorders>
              <w:top w:val="nil"/>
              <w:bottom w:val="nil"/>
            </w:tcBorders>
          </w:tcPr>
          <w:p w:rsidR="00962494" w:rsidRPr="0084231B" w:rsidRDefault="00962494" w:rsidP="004335AB">
            <w:pPr>
              <w:ind w:right="139"/>
              <w:jc w:val="right"/>
              <w:rPr>
                <w:rFonts w:eastAsia="Calibri"/>
                <w:sz w:val="18"/>
                <w:szCs w:val="18"/>
              </w:rPr>
            </w:pPr>
            <w:r>
              <w:rPr>
                <w:sz w:val="18"/>
              </w:rPr>
              <w:t>13,360,000</w:t>
            </w:r>
          </w:p>
        </w:tc>
        <w:tc>
          <w:tcPr>
            <w:tcW w:w="725" w:type="pct"/>
            <w:tcBorders>
              <w:top w:val="nil"/>
              <w:bottom w:val="nil"/>
            </w:tcBorders>
          </w:tcPr>
          <w:p w:rsidR="00962494" w:rsidRPr="0084231B" w:rsidRDefault="00962494" w:rsidP="004335AB">
            <w:pPr>
              <w:ind w:right="179"/>
              <w:jc w:val="right"/>
              <w:rPr>
                <w:rFonts w:eastAsia="Calibri"/>
                <w:sz w:val="18"/>
                <w:szCs w:val="18"/>
              </w:rPr>
            </w:pPr>
            <w:r>
              <w:rPr>
                <w:sz w:val="18"/>
              </w:rPr>
              <w:t>34.79</w:t>
            </w:r>
          </w:p>
        </w:tc>
        <w:tc>
          <w:tcPr>
            <w:tcW w:w="811" w:type="pct"/>
            <w:tcBorders>
              <w:top w:val="nil"/>
              <w:bottom w:val="nil"/>
            </w:tcBorders>
          </w:tcPr>
          <w:p w:rsidR="00962494" w:rsidRPr="0084231B" w:rsidRDefault="00962494" w:rsidP="000A2A69">
            <w:pPr>
              <w:keepNext/>
              <w:ind w:right="-50"/>
              <w:jc w:val="right"/>
              <w:rPr>
                <w:rFonts w:eastAsia="Calibri"/>
                <w:sz w:val="18"/>
                <w:szCs w:val="20"/>
              </w:rPr>
            </w:pPr>
            <w:r>
              <w:rPr>
                <w:sz w:val="18"/>
              </w:rPr>
              <w:t>18,110,000</w:t>
            </w:r>
          </w:p>
        </w:tc>
        <w:tc>
          <w:tcPr>
            <w:tcW w:w="828" w:type="pct"/>
            <w:tcBorders>
              <w:top w:val="nil"/>
              <w:bottom w:val="nil"/>
            </w:tcBorders>
          </w:tcPr>
          <w:p w:rsidR="00962494" w:rsidRPr="0084231B" w:rsidRDefault="00962494" w:rsidP="004335AB">
            <w:pPr>
              <w:keepNext/>
              <w:ind w:right="176"/>
              <w:jc w:val="right"/>
              <w:rPr>
                <w:rFonts w:eastAsia="Calibri"/>
                <w:sz w:val="18"/>
                <w:szCs w:val="20"/>
              </w:rPr>
            </w:pPr>
            <w:r>
              <w:rPr>
                <w:sz w:val="18"/>
              </w:rPr>
              <w:t>40.20</w:t>
            </w:r>
          </w:p>
        </w:tc>
      </w:tr>
      <w:tr w:rsidR="00962494" w:rsidRPr="0084231B" w:rsidTr="00962494">
        <w:trPr>
          <w:trHeight w:hRule="exact" w:val="416"/>
        </w:trPr>
        <w:tc>
          <w:tcPr>
            <w:tcW w:w="1798" w:type="pct"/>
            <w:tcBorders>
              <w:top w:val="nil"/>
              <w:bottom w:val="nil"/>
            </w:tcBorders>
          </w:tcPr>
          <w:p w:rsidR="00962494" w:rsidRPr="0084231B" w:rsidRDefault="00962494" w:rsidP="00962494">
            <w:pPr>
              <w:keepNext/>
              <w:rPr>
                <w:rFonts w:eastAsia="Calibri"/>
                <w:sz w:val="18"/>
                <w:szCs w:val="20"/>
              </w:rPr>
            </w:pPr>
            <w:r>
              <w:rPr>
                <w:sz w:val="18"/>
              </w:rPr>
              <w:t xml:space="preserve">Mr </w:t>
            </w:r>
            <w:proofErr w:type="spellStart"/>
            <w:r>
              <w:rPr>
                <w:sz w:val="18"/>
              </w:rPr>
              <w:t>Leszek</w:t>
            </w:r>
            <w:proofErr w:type="spellEnd"/>
            <w:r>
              <w:rPr>
                <w:sz w:val="18"/>
              </w:rPr>
              <w:t xml:space="preserve"> </w:t>
            </w:r>
            <w:proofErr w:type="spellStart"/>
            <w:r>
              <w:rPr>
                <w:sz w:val="18"/>
              </w:rPr>
              <w:t>Gaczorek</w:t>
            </w:r>
            <w:proofErr w:type="spellEnd"/>
          </w:p>
        </w:tc>
        <w:tc>
          <w:tcPr>
            <w:tcW w:w="838" w:type="pct"/>
            <w:tcBorders>
              <w:top w:val="nil"/>
              <w:bottom w:val="nil"/>
            </w:tcBorders>
          </w:tcPr>
          <w:p w:rsidR="00962494" w:rsidRPr="0084231B" w:rsidRDefault="00962494" w:rsidP="004335AB">
            <w:pPr>
              <w:ind w:right="139"/>
              <w:jc w:val="right"/>
              <w:rPr>
                <w:rFonts w:eastAsia="Calibri"/>
                <w:sz w:val="18"/>
                <w:szCs w:val="18"/>
                <w:highlight w:val="yellow"/>
              </w:rPr>
            </w:pPr>
            <w:r>
              <w:rPr>
                <w:sz w:val="18"/>
              </w:rPr>
              <w:t>3,010,000</w:t>
            </w:r>
          </w:p>
        </w:tc>
        <w:tc>
          <w:tcPr>
            <w:tcW w:w="725" w:type="pct"/>
            <w:tcBorders>
              <w:top w:val="nil"/>
              <w:bottom w:val="nil"/>
            </w:tcBorders>
          </w:tcPr>
          <w:p w:rsidR="00962494" w:rsidRPr="0084231B" w:rsidRDefault="00962494" w:rsidP="004335AB">
            <w:pPr>
              <w:ind w:right="179"/>
              <w:jc w:val="right"/>
              <w:rPr>
                <w:rFonts w:eastAsia="Calibri"/>
                <w:sz w:val="18"/>
                <w:szCs w:val="18"/>
                <w:highlight w:val="yellow"/>
              </w:rPr>
            </w:pPr>
            <w:r>
              <w:rPr>
                <w:sz w:val="18"/>
              </w:rPr>
              <w:t>7.84</w:t>
            </w:r>
          </w:p>
        </w:tc>
        <w:tc>
          <w:tcPr>
            <w:tcW w:w="811" w:type="pct"/>
            <w:tcBorders>
              <w:top w:val="nil"/>
              <w:bottom w:val="nil"/>
            </w:tcBorders>
          </w:tcPr>
          <w:p w:rsidR="00962494" w:rsidRPr="0084231B" w:rsidRDefault="00962494" w:rsidP="000A2A69">
            <w:pPr>
              <w:keepNext/>
              <w:ind w:right="-50"/>
              <w:jc w:val="right"/>
              <w:rPr>
                <w:rFonts w:eastAsia="Calibri"/>
                <w:sz w:val="18"/>
                <w:szCs w:val="20"/>
                <w:highlight w:val="yellow"/>
              </w:rPr>
            </w:pPr>
            <w:r>
              <w:rPr>
                <w:sz w:val="18"/>
              </w:rPr>
              <w:t>4,760,000</w:t>
            </w:r>
          </w:p>
        </w:tc>
        <w:tc>
          <w:tcPr>
            <w:tcW w:w="828" w:type="pct"/>
            <w:tcBorders>
              <w:top w:val="nil"/>
              <w:bottom w:val="nil"/>
            </w:tcBorders>
          </w:tcPr>
          <w:p w:rsidR="00962494" w:rsidRPr="0084231B" w:rsidRDefault="00962494" w:rsidP="004335AB">
            <w:pPr>
              <w:keepNext/>
              <w:ind w:right="176"/>
              <w:jc w:val="right"/>
              <w:rPr>
                <w:rFonts w:eastAsia="Calibri"/>
                <w:sz w:val="18"/>
                <w:szCs w:val="20"/>
                <w:highlight w:val="yellow"/>
              </w:rPr>
            </w:pPr>
            <w:r>
              <w:rPr>
                <w:sz w:val="18"/>
              </w:rPr>
              <w:t>10.57</w:t>
            </w:r>
          </w:p>
        </w:tc>
      </w:tr>
      <w:tr w:rsidR="006C1EB3" w:rsidRPr="0084231B" w:rsidTr="00962494">
        <w:trPr>
          <w:trHeight w:hRule="exact" w:val="425"/>
        </w:trPr>
        <w:tc>
          <w:tcPr>
            <w:tcW w:w="1798" w:type="pct"/>
            <w:tcBorders>
              <w:top w:val="nil"/>
            </w:tcBorders>
          </w:tcPr>
          <w:p w:rsidR="006C1EB3" w:rsidRPr="0084231B" w:rsidRDefault="006C1EB3" w:rsidP="00962494">
            <w:pPr>
              <w:keepNext/>
              <w:rPr>
                <w:rFonts w:eastAsia="Calibri"/>
                <w:sz w:val="18"/>
                <w:szCs w:val="20"/>
              </w:rPr>
            </w:pPr>
            <w:r>
              <w:rPr>
                <w:color w:val="000000"/>
                <w:sz w:val="18"/>
              </w:rPr>
              <w:t>Aviva OFE</w:t>
            </w:r>
            <w:r w:rsidR="00E106AF">
              <w:rPr>
                <w:color w:val="000000"/>
                <w:sz w:val="18"/>
              </w:rPr>
              <w:t>*</w:t>
            </w:r>
          </w:p>
        </w:tc>
        <w:tc>
          <w:tcPr>
            <w:tcW w:w="838" w:type="pct"/>
            <w:tcBorders>
              <w:top w:val="nil"/>
            </w:tcBorders>
          </w:tcPr>
          <w:p w:rsidR="006C1EB3" w:rsidRPr="00C152D1" w:rsidRDefault="006C1EB3" w:rsidP="00AC31A0">
            <w:pPr>
              <w:keepNext/>
              <w:ind w:right="139"/>
              <w:jc w:val="right"/>
              <w:rPr>
                <w:rFonts w:eastAsia="Calibri"/>
                <w:sz w:val="18"/>
                <w:szCs w:val="18"/>
              </w:rPr>
            </w:pPr>
            <w:r>
              <w:rPr>
                <w:rFonts w:eastAsia="Calibri"/>
                <w:sz w:val="18"/>
                <w:szCs w:val="18"/>
              </w:rPr>
              <w:t>3,174,451</w:t>
            </w:r>
          </w:p>
        </w:tc>
        <w:tc>
          <w:tcPr>
            <w:tcW w:w="725" w:type="pct"/>
            <w:tcBorders>
              <w:top w:val="nil"/>
            </w:tcBorders>
          </w:tcPr>
          <w:p w:rsidR="006C1EB3" w:rsidRPr="00C152D1" w:rsidRDefault="00E106AF" w:rsidP="00AC31A0">
            <w:pPr>
              <w:keepNext/>
              <w:ind w:right="179"/>
              <w:jc w:val="right"/>
              <w:rPr>
                <w:rFonts w:eastAsia="Calibri"/>
                <w:sz w:val="18"/>
                <w:szCs w:val="18"/>
              </w:rPr>
            </w:pPr>
            <w:r>
              <w:rPr>
                <w:rFonts w:eastAsia="Calibri"/>
                <w:sz w:val="18"/>
                <w:szCs w:val="18"/>
              </w:rPr>
              <w:t>8.</w:t>
            </w:r>
            <w:r w:rsidR="006C1EB3">
              <w:rPr>
                <w:rFonts w:eastAsia="Calibri"/>
                <w:sz w:val="18"/>
                <w:szCs w:val="18"/>
              </w:rPr>
              <w:t>27</w:t>
            </w:r>
          </w:p>
        </w:tc>
        <w:tc>
          <w:tcPr>
            <w:tcW w:w="811" w:type="pct"/>
            <w:tcBorders>
              <w:top w:val="nil"/>
            </w:tcBorders>
          </w:tcPr>
          <w:p w:rsidR="006C1EB3" w:rsidRPr="00C152D1" w:rsidRDefault="006C1EB3" w:rsidP="00AC31A0">
            <w:pPr>
              <w:keepNext/>
              <w:ind w:right="-50"/>
              <w:jc w:val="right"/>
              <w:rPr>
                <w:rFonts w:eastAsia="Calibri"/>
                <w:sz w:val="18"/>
                <w:szCs w:val="20"/>
              </w:rPr>
            </w:pPr>
            <w:r>
              <w:rPr>
                <w:rFonts w:eastAsia="Calibri"/>
                <w:sz w:val="18"/>
                <w:szCs w:val="20"/>
              </w:rPr>
              <w:t>3,174 451</w:t>
            </w:r>
          </w:p>
        </w:tc>
        <w:tc>
          <w:tcPr>
            <w:tcW w:w="828" w:type="pct"/>
            <w:tcBorders>
              <w:top w:val="nil"/>
            </w:tcBorders>
          </w:tcPr>
          <w:p w:rsidR="006C1EB3" w:rsidRPr="00C152D1" w:rsidRDefault="006C1EB3" w:rsidP="00AC31A0">
            <w:pPr>
              <w:keepNext/>
              <w:ind w:right="176"/>
              <w:jc w:val="right"/>
              <w:rPr>
                <w:rFonts w:eastAsia="Calibri"/>
                <w:sz w:val="18"/>
                <w:szCs w:val="20"/>
              </w:rPr>
            </w:pPr>
            <w:r>
              <w:rPr>
                <w:rFonts w:eastAsia="Calibri"/>
                <w:sz w:val="18"/>
                <w:szCs w:val="20"/>
              </w:rPr>
              <w:t>7.05</w:t>
            </w:r>
          </w:p>
        </w:tc>
      </w:tr>
    </w:tbl>
    <w:p w:rsidR="00E106AF" w:rsidRDefault="00E106AF" w:rsidP="00962494">
      <w:pPr>
        <w:pStyle w:val="dAREK1"/>
        <w:spacing w:before="120"/>
      </w:pPr>
      <w:r>
        <w:t>*</w:t>
      </w:r>
      <w:r w:rsidRPr="00E106AF">
        <w:rPr>
          <w:sz w:val="16"/>
        </w:rPr>
        <w:t>Data derived from information about the structure of the annual Aviva OFE assets at 31.12.2013.</w:t>
      </w:r>
    </w:p>
    <w:p w:rsidR="00FF4FF4" w:rsidRDefault="00FF4FF4" w:rsidP="00962494">
      <w:pPr>
        <w:pStyle w:val="dAREK1"/>
        <w:spacing w:before="120"/>
      </w:pPr>
      <w:r>
        <w:t xml:space="preserve">As at the date of preparing the financial statements for 1H </w:t>
      </w:r>
      <w:r w:rsidR="006B5A3D">
        <w:t>2014</w:t>
      </w:r>
      <w:r>
        <w:t>, the CCC S.A. did not have any information on other shareholders with the number of votes at the General Meeting amounting to at least 5%.</w:t>
      </w:r>
    </w:p>
    <w:p w:rsidR="00BC3626" w:rsidRDefault="00BC3626" w:rsidP="00962494">
      <w:pPr>
        <w:pStyle w:val="dAREK1"/>
        <w:spacing w:before="120"/>
      </w:pPr>
    </w:p>
    <w:p w:rsidR="00B36E60" w:rsidRDefault="00B36E60" w:rsidP="00962494">
      <w:pPr>
        <w:pStyle w:val="dAREK1"/>
        <w:spacing w:before="120"/>
      </w:pPr>
    </w:p>
    <w:p w:rsidR="00B36E60" w:rsidRDefault="00B36E60" w:rsidP="00962494">
      <w:pPr>
        <w:pStyle w:val="dAREK1"/>
        <w:spacing w:before="120"/>
      </w:pPr>
    </w:p>
    <w:p w:rsidR="00B36E60" w:rsidRDefault="00B36E60" w:rsidP="00962494">
      <w:pPr>
        <w:pStyle w:val="dAREK1"/>
        <w:spacing w:before="120"/>
      </w:pPr>
    </w:p>
    <w:p w:rsidR="00B36E60" w:rsidRDefault="00B36E60" w:rsidP="00962494">
      <w:pPr>
        <w:pStyle w:val="dAREK1"/>
        <w:spacing w:before="120"/>
      </w:pPr>
    </w:p>
    <w:p w:rsidR="008125B3" w:rsidRDefault="008125B3" w:rsidP="00E41B15">
      <w:pPr>
        <w:pStyle w:val="Nagwek1"/>
        <w:numPr>
          <w:ilvl w:val="0"/>
          <w:numId w:val="8"/>
        </w:numPr>
      </w:pPr>
      <w:r>
        <w:lastRenderedPageBreak/>
        <w:t>CAPITALS (CONT.)</w:t>
      </w:r>
    </w:p>
    <w:p w:rsidR="008125B3" w:rsidRPr="008125B3" w:rsidRDefault="008125B3" w:rsidP="008125B3"/>
    <w:p w:rsidR="00B36E60" w:rsidRDefault="008125B3" w:rsidP="00962494">
      <w:pPr>
        <w:pStyle w:val="dAREK1"/>
        <w:spacing w:before="120"/>
      </w:pPr>
      <w:r w:rsidRPr="008125B3">
        <w:t xml:space="preserve">List of shareholders, in accordance with Art. 69 of the Act on Public Offering, holding at least 5% of the total number of votes at the General Meeting of the Issuer on the date of the report </w:t>
      </w:r>
      <w:proofErr w:type="spellStart"/>
      <w:r w:rsidRPr="008125B3">
        <w:t>QSr</w:t>
      </w:r>
      <w:proofErr w:type="spellEnd"/>
      <w:r w:rsidRPr="008125B3">
        <w:t xml:space="preserve"> - I / 2014:</w:t>
      </w:r>
    </w:p>
    <w:p w:rsidR="008125B3" w:rsidRDefault="008125B3" w:rsidP="00962494">
      <w:pPr>
        <w:pStyle w:val="dAREK1"/>
        <w:spacing w:before="120"/>
      </w:pP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000"/>
      </w:tblPr>
      <w:tblGrid>
        <w:gridCol w:w="3262"/>
        <w:gridCol w:w="1521"/>
        <w:gridCol w:w="1316"/>
        <w:gridCol w:w="1472"/>
        <w:gridCol w:w="1502"/>
      </w:tblGrid>
      <w:tr w:rsidR="00B36E60" w:rsidRPr="0084231B" w:rsidTr="00AC31A0">
        <w:trPr>
          <w:trHeight w:val="529"/>
        </w:trPr>
        <w:tc>
          <w:tcPr>
            <w:tcW w:w="1798" w:type="pct"/>
            <w:shd w:val="clear" w:color="auto" w:fill="BFBFBF"/>
            <w:vAlign w:val="center"/>
          </w:tcPr>
          <w:p w:rsidR="00B36E60" w:rsidRPr="0084231B" w:rsidRDefault="00B36E60" w:rsidP="00AC31A0">
            <w:pPr>
              <w:pStyle w:val="Tekstpodstawowy"/>
              <w:jc w:val="center"/>
              <w:rPr>
                <w:rFonts w:eastAsia="Calibri"/>
                <w:sz w:val="18"/>
                <w:szCs w:val="18"/>
              </w:rPr>
            </w:pPr>
            <w:r>
              <w:rPr>
                <w:sz w:val="18"/>
              </w:rPr>
              <w:t>Shareholder</w:t>
            </w:r>
          </w:p>
        </w:tc>
        <w:tc>
          <w:tcPr>
            <w:tcW w:w="838" w:type="pct"/>
            <w:shd w:val="clear" w:color="auto" w:fill="BFBFBF"/>
            <w:vAlign w:val="center"/>
          </w:tcPr>
          <w:p w:rsidR="00B36E60" w:rsidRPr="0084231B" w:rsidRDefault="00B36E60" w:rsidP="00AC31A0">
            <w:pPr>
              <w:pStyle w:val="Tekstpodstawowy"/>
              <w:jc w:val="center"/>
              <w:rPr>
                <w:rFonts w:eastAsia="Calibri"/>
                <w:sz w:val="18"/>
                <w:szCs w:val="18"/>
              </w:rPr>
            </w:pPr>
            <w:r>
              <w:rPr>
                <w:sz w:val="18"/>
              </w:rPr>
              <w:t>number of shares held</w:t>
            </w:r>
          </w:p>
        </w:tc>
        <w:tc>
          <w:tcPr>
            <w:tcW w:w="725" w:type="pct"/>
            <w:shd w:val="clear" w:color="auto" w:fill="BFBFBF"/>
            <w:vAlign w:val="center"/>
          </w:tcPr>
          <w:p w:rsidR="00B36E60" w:rsidRPr="0084231B" w:rsidRDefault="00B36E60" w:rsidP="00AC31A0">
            <w:pPr>
              <w:pStyle w:val="Tekstpodstawowy"/>
              <w:jc w:val="center"/>
              <w:rPr>
                <w:rFonts w:eastAsia="Calibri"/>
                <w:sz w:val="18"/>
                <w:szCs w:val="18"/>
              </w:rPr>
            </w:pPr>
            <w:r>
              <w:rPr>
                <w:sz w:val="18"/>
              </w:rPr>
              <w:t>% share in the share capital</w:t>
            </w:r>
          </w:p>
        </w:tc>
        <w:tc>
          <w:tcPr>
            <w:tcW w:w="811" w:type="pct"/>
            <w:shd w:val="clear" w:color="auto" w:fill="BFBFBF"/>
            <w:vAlign w:val="center"/>
          </w:tcPr>
          <w:p w:rsidR="00B36E60" w:rsidRPr="0084231B" w:rsidRDefault="00B36E60" w:rsidP="00AC31A0">
            <w:pPr>
              <w:pStyle w:val="Tekstpodstawowy"/>
              <w:jc w:val="center"/>
              <w:rPr>
                <w:rFonts w:eastAsia="Calibri"/>
                <w:sz w:val="18"/>
                <w:szCs w:val="18"/>
              </w:rPr>
            </w:pPr>
            <w:r>
              <w:rPr>
                <w:sz w:val="18"/>
              </w:rPr>
              <w:t>number of votes at the General Meeting</w:t>
            </w:r>
          </w:p>
        </w:tc>
        <w:tc>
          <w:tcPr>
            <w:tcW w:w="828" w:type="pct"/>
            <w:shd w:val="clear" w:color="auto" w:fill="BFBFBF"/>
            <w:vAlign w:val="center"/>
          </w:tcPr>
          <w:p w:rsidR="00B36E60" w:rsidRPr="0084231B" w:rsidRDefault="00B36E60" w:rsidP="00AC31A0">
            <w:pPr>
              <w:pStyle w:val="Tekstpodstawowy"/>
              <w:jc w:val="center"/>
              <w:rPr>
                <w:rFonts w:eastAsia="Calibri"/>
                <w:sz w:val="18"/>
                <w:szCs w:val="18"/>
              </w:rPr>
            </w:pPr>
            <w:r>
              <w:rPr>
                <w:sz w:val="18"/>
              </w:rPr>
              <w:t>share in the overall number of votes at the General Meeting (%)</w:t>
            </w:r>
          </w:p>
        </w:tc>
      </w:tr>
      <w:tr w:rsidR="00B36E60" w:rsidRPr="0084231B" w:rsidTr="00AC31A0">
        <w:trPr>
          <w:trHeight w:hRule="exact" w:val="416"/>
        </w:trPr>
        <w:tc>
          <w:tcPr>
            <w:tcW w:w="1798" w:type="pct"/>
            <w:tcBorders>
              <w:top w:val="nil"/>
              <w:bottom w:val="nil"/>
            </w:tcBorders>
          </w:tcPr>
          <w:p w:rsidR="00B36E60" w:rsidRPr="00337275" w:rsidRDefault="00B36E60" w:rsidP="00AC31A0">
            <w:pPr>
              <w:keepNext/>
              <w:rPr>
                <w:rFonts w:eastAsia="Calibri"/>
                <w:i/>
                <w:sz w:val="18"/>
                <w:szCs w:val="20"/>
                <w:lang w:val="pl-PL"/>
              </w:rPr>
            </w:pPr>
            <w:proofErr w:type="spellStart"/>
            <w:r w:rsidRPr="00337275">
              <w:rPr>
                <w:i/>
                <w:sz w:val="18"/>
                <w:lang w:val="pl-PL"/>
              </w:rPr>
              <w:t>Luxprofi</w:t>
            </w:r>
            <w:proofErr w:type="spellEnd"/>
            <w:r w:rsidRPr="00337275">
              <w:rPr>
                <w:i/>
                <w:sz w:val="18"/>
                <w:lang w:val="pl-PL"/>
              </w:rPr>
              <w:t xml:space="preserve"> </w:t>
            </w:r>
            <w:proofErr w:type="spellStart"/>
            <w:r w:rsidRPr="00337275">
              <w:rPr>
                <w:i/>
                <w:sz w:val="18"/>
                <w:lang w:val="pl-PL"/>
              </w:rPr>
              <w:t>S.a.r.l</w:t>
            </w:r>
            <w:proofErr w:type="spellEnd"/>
            <w:r w:rsidRPr="00337275">
              <w:rPr>
                <w:i/>
                <w:sz w:val="18"/>
                <w:lang w:val="pl-PL"/>
              </w:rPr>
              <w:t>.</w:t>
            </w:r>
          </w:p>
          <w:p w:rsidR="00B36E60" w:rsidRPr="006C1EB3" w:rsidRDefault="00B36E60" w:rsidP="00AC31A0">
            <w:pPr>
              <w:keepNext/>
              <w:rPr>
                <w:rFonts w:eastAsia="Calibri"/>
                <w:i/>
                <w:sz w:val="14"/>
                <w:szCs w:val="16"/>
                <w:lang w:val="pl-PL"/>
              </w:rPr>
            </w:pPr>
            <w:r w:rsidRPr="006C1EB3">
              <w:rPr>
                <w:i/>
                <w:sz w:val="14"/>
                <w:lang w:val="pl-PL"/>
              </w:rPr>
              <w:t>(</w:t>
            </w:r>
            <w:proofErr w:type="spellStart"/>
            <w:r w:rsidRPr="006C1EB3">
              <w:rPr>
                <w:i/>
                <w:sz w:val="14"/>
                <w:lang w:val="pl-PL"/>
              </w:rPr>
              <w:t>subsidiary</w:t>
            </w:r>
            <w:proofErr w:type="spellEnd"/>
            <w:r w:rsidRPr="006C1EB3">
              <w:rPr>
                <w:i/>
                <w:sz w:val="14"/>
                <w:lang w:val="pl-PL"/>
              </w:rPr>
              <w:t xml:space="preserve"> to Dariusz Miłek)</w:t>
            </w:r>
          </w:p>
          <w:p w:rsidR="00B36E60" w:rsidRPr="00337275" w:rsidRDefault="00B36E60" w:rsidP="00AC31A0">
            <w:pPr>
              <w:keepNext/>
              <w:rPr>
                <w:rFonts w:eastAsia="Calibri"/>
                <w:i/>
                <w:sz w:val="18"/>
                <w:szCs w:val="20"/>
                <w:lang w:val="pl-PL"/>
              </w:rPr>
            </w:pPr>
          </w:p>
          <w:p w:rsidR="00B36E60" w:rsidRPr="00337275" w:rsidRDefault="00B36E60" w:rsidP="00AC31A0">
            <w:pPr>
              <w:keepNext/>
              <w:rPr>
                <w:rFonts w:eastAsia="Calibri"/>
                <w:sz w:val="18"/>
                <w:szCs w:val="20"/>
                <w:lang w:val="pl-PL"/>
              </w:rPr>
            </w:pPr>
            <w:r w:rsidRPr="00337275">
              <w:rPr>
                <w:i/>
                <w:sz w:val="18"/>
                <w:lang w:val="pl-PL"/>
              </w:rPr>
              <w:t>Dariusz</w:t>
            </w:r>
          </w:p>
        </w:tc>
        <w:tc>
          <w:tcPr>
            <w:tcW w:w="838" w:type="pct"/>
            <w:tcBorders>
              <w:top w:val="nil"/>
              <w:bottom w:val="nil"/>
            </w:tcBorders>
          </w:tcPr>
          <w:p w:rsidR="00B36E60" w:rsidRPr="0084231B" w:rsidRDefault="00B36E60" w:rsidP="00AC31A0">
            <w:pPr>
              <w:ind w:right="139"/>
              <w:jc w:val="right"/>
              <w:rPr>
                <w:rFonts w:eastAsia="Calibri"/>
                <w:sz w:val="18"/>
                <w:szCs w:val="18"/>
              </w:rPr>
            </w:pPr>
            <w:r>
              <w:rPr>
                <w:sz w:val="18"/>
              </w:rPr>
              <w:t>13,360,000</w:t>
            </w:r>
          </w:p>
        </w:tc>
        <w:tc>
          <w:tcPr>
            <w:tcW w:w="725" w:type="pct"/>
            <w:tcBorders>
              <w:top w:val="nil"/>
              <w:bottom w:val="nil"/>
            </w:tcBorders>
          </w:tcPr>
          <w:p w:rsidR="00B36E60" w:rsidRPr="0084231B" w:rsidRDefault="00B36E60" w:rsidP="00AC31A0">
            <w:pPr>
              <w:ind w:right="179"/>
              <w:jc w:val="right"/>
              <w:rPr>
                <w:rFonts w:eastAsia="Calibri"/>
                <w:sz w:val="18"/>
                <w:szCs w:val="18"/>
              </w:rPr>
            </w:pPr>
            <w:r>
              <w:rPr>
                <w:sz w:val="18"/>
              </w:rPr>
              <w:t>34.79</w:t>
            </w:r>
          </w:p>
        </w:tc>
        <w:tc>
          <w:tcPr>
            <w:tcW w:w="811" w:type="pct"/>
            <w:tcBorders>
              <w:top w:val="nil"/>
              <w:bottom w:val="nil"/>
            </w:tcBorders>
          </w:tcPr>
          <w:p w:rsidR="00B36E60" w:rsidRPr="0084231B" w:rsidRDefault="00B36E60" w:rsidP="00AC31A0">
            <w:pPr>
              <w:keepNext/>
              <w:ind w:right="-50"/>
              <w:jc w:val="right"/>
              <w:rPr>
                <w:rFonts w:eastAsia="Calibri"/>
                <w:sz w:val="18"/>
                <w:szCs w:val="20"/>
              </w:rPr>
            </w:pPr>
            <w:r>
              <w:rPr>
                <w:sz w:val="18"/>
              </w:rPr>
              <w:t>18,110,000</w:t>
            </w:r>
          </w:p>
        </w:tc>
        <w:tc>
          <w:tcPr>
            <w:tcW w:w="828" w:type="pct"/>
            <w:tcBorders>
              <w:top w:val="nil"/>
              <w:bottom w:val="nil"/>
            </w:tcBorders>
          </w:tcPr>
          <w:p w:rsidR="00B36E60" w:rsidRPr="0084231B" w:rsidRDefault="00B36E60" w:rsidP="00AC31A0">
            <w:pPr>
              <w:keepNext/>
              <w:ind w:right="176"/>
              <w:jc w:val="right"/>
              <w:rPr>
                <w:rFonts w:eastAsia="Calibri"/>
                <w:sz w:val="18"/>
                <w:szCs w:val="20"/>
              </w:rPr>
            </w:pPr>
            <w:r>
              <w:rPr>
                <w:sz w:val="18"/>
              </w:rPr>
              <w:t>40.20</w:t>
            </w:r>
          </w:p>
        </w:tc>
      </w:tr>
      <w:tr w:rsidR="00B36E60" w:rsidRPr="0084231B" w:rsidTr="00AC31A0">
        <w:trPr>
          <w:trHeight w:hRule="exact" w:val="416"/>
        </w:trPr>
        <w:tc>
          <w:tcPr>
            <w:tcW w:w="1798" w:type="pct"/>
            <w:tcBorders>
              <w:top w:val="nil"/>
              <w:bottom w:val="nil"/>
            </w:tcBorders>
          </w:tcPr>
          <w:p w:rsidR="00B36E60" w:rsidRPr="0084231B" w:rsidRDefault="00B36E60" w:rsidP="00AC31A0">
            <w:pPr>
              <w:keepNext/>
              <w:rPr>
                <w:rFonts w:eastAsia="Calibri"/>
                <w:sz w:val="18"/>
                <w:szCs w:val="20"/>
              </w:rPr>
            </w:pPr>
            <w:r>
              <w:rPr>
                <w:sz w:val="18"/>
              </w:rPr>
              <w:t xml:space="preserve">Mr </w:t>
            </w:r>
            <w:proofErr w:type="spellStart"/>
            <w:r>
              <w:rPr>
                <w:sz w:val="18"/>
              </w:rPr>
              <w:t>Leszek</w:t>
            </w:r>
            <w:proofErr w:type="spellEnd"/>
            <w:r>
              <w:rPr>
                <w:sz w:val="18"/>
              </w:rPr>
              <w:t xml:space="preserve"> </w:t>
            </w:r>
            <w:proofErr w:type="spellStart"/>
            <w:r>
              <w:rPr>
                <w:sz w:val="18"/>
              </w:rPr>
              <w:t>Gaczorek</w:t>
            </w:r>
            <w:proofErr w:type="spellEnd"/>
          </w:p>
        </w:tc>
        <w:tc>
          <w:tcPr>
            <w:tcW w:w="838" w:type="pct"/>
            <w:tcBorders>
              <w:top w:val="nil"/>
              <w:bottom w:val="nil"/>
            </w:tcBorders>
          </w:tcPr>
          <w:p w:rsidR="00B36E60" w:rsidRPr="0084231B" w:rsidRDefault="00B36E60" w:rsidP="00AC31A0">
            <w:pPr>
              <w:ind w:right="139"/>
              <w:jc w:val="right"/>
              <w:rPr>
                <w:rFonts w:eastAsia="Calibri"/>
                <w:sz w:val="18"/>
                <w:szCs w:val="18"/>
                <w:highlight w:val="yellow"/>
              </w:rPr>
            </w:pPr>
            <w:r>
              <w:rPr>
                <w:sz w:val="18"/>
              </w:rPr>
              <w:t>3,010,000</w:t>
            </w:r>
          </w:p>
        </w:tc>
        <w:tc>
          <w:tcPr>
            <w:tcW w:w="725" w:type="pct"/>
            <w:tcBorders>
              <w:top w:val="nil"/>
              <w:bottom w:val="nil"/>
            </w:tcBorders>
          </w:tcPr>
          <w:p w:rsidR="00B36E60" w:rsidRPr="0084231B" w:rsidRDefault="00B36E60" w:rsidP="00AC31A0">
            <w:pPr>
              <w:ind w:right="179"/>
              <w:jc w:val="right"/>
              <w:rPr>
                <w:rFonts w:eastAsia="Calibri"/>
                <w:sz w:val="18"/>
                <w:szCs w:val="18"/>
                <w:highlight w:val="yellow"/>
              </w:rPr>
            </w:pPr>
            <w:r>
              <w:rPr>
                <w:sz w:val="18"/>
              </w:rPr>
              <w:t>7.84</w:t>
            </w:r>
          </w:p>
        </w:tc>
        <w:tc>
          <w:tcPr>
            <w:tcW w:w="811" w:type="pct"/>
            <w:tcBorders>
              <w:top w:val="nil"/>
              <w:bottom w:val="nil"/>
            </w:tcBorders>
          </w:tcPr>
          <w:p w:rsidR="00B36E60" w:rsidRPr="0084231B" w:rsidRDefault="00B36E60" w:rsidP="00AC31A0">
            <w:pPr>
              <w:keepNext/>
              <w:ind w:right="-50"/>
              <w:jc w:val="right"/>
              <w:rPr>
                <w:rFonts w:eastAsia="Calibri"/>
                <w:sz w:val="18"/>
                <w:szCs w:val="20"/>
                <w:highlight w:val="yellow"/>
              </w:rPr>
            </w:pPr>
            <w:r>
              <w:rPr>
                <w:sz w:val="18"/>
              </w:rPr>
              <w:t>4,760,000</w:t>
            </w:r>
          </w:p>
        </w:tc>
        <w:tc>
          <w:tcPr>
            <w:tcW w:w="828" w:type="pct"/>
            <w:tcBorders>
              <w:top w:val="nil"/>
              <w:bottom w:val="nil"/>
            </w:tcBorders>
          </w:tcPr>
          <w:p w:rsidR="00B36E60" w:rsidRPr="0084231B" w:rsidRDefault="00B36E60" w:rsidP="00AC31A0">
            <w:pPr>
              <w:keepNext/>
              <w:ind w:right="176"/>
              <w:jc w:val="right"/>
              <w:rPr>
                <w:rFonts w:eastAsia="Calibri"/>
                <w:sz w:val="18"/>
                <w:szCs w:val="20"/>
                <w:highlight w:val="yellow"/>
              </w:rPr>
            </w:pPr>
            <w:r>
              <w:rPr>
                <w:sz w:val="18"/>
              </w:rPr>
              <w:t>10.57</w:t>
            </w:r>
          </w:p>
        </w:tc>
      </w:tr>
      <w:tr w:rsidR="00B36E60" w:rsidRPr="0084231B" w:rsidTr="00AC31A0">
        <w:trPr>
          <w:trHeight w:hRule="exact" w:val="425"/>
        </w:trPr>
        <w:tc>
          <w:tcPr>
            <w:tcW w:w="1798" w:type="pct"/>
            <w:tcBorders>
              <w:top w:val="nil"/>
            </w:tcBorders>
          </w:tcPr>
          <w:p w:rsidR="00B36E60" w:rsidRPr="0084231B" w:rsidRDefault="00B36E60" w:rsidP="00AC31A0">
            <w:pPr>
              <w:keepNext/>
              <w:rPr>
                <w:rFonts w:eastAsia="Calibri"/>
                <w:sz w:val="18"/>
                <w:szCs w:val="20"/>
              </w:rPr>
            </w:pPr>
            <w:r>
              <w:rPr>
                <w:color w:val="000000"/>
                <w:sz w:val="18"/>
              </w:rPr>
              <w:t>Aviva OFE*</w:t>
            </w:r>
          </w:p>
        </w:tc>
        <w:tc>
          <w:tcPr>
            <w:tcW w:w="838" w:type="pct"/>
            <w:tcBorders>
              <w:top w:val="nil"/>
            </w:tcBorders>
          </w:tcPr>
          <w:p w:rsidR="00B36E60" w:rsidRPr="00C152D1" w:rsidRDefault="00B36E60" w:rsidP="00AC31A0">
            <w:pPr>
              <w:keepNext/>
              <w:ind w:right="139"/>
              <w:jc w:val="right"/>
              <w:rPr>
                <w:rFonts w:eastAsia="Calibri"/>
                <w:sz w:val="18"/>
                <w:szCs w:val="18"/>
              </w:rPr>
            </w:pPr>
            <w:r>
              <w:rPr>
                <w:rFonts w:eastAsia="Calibri"/>
                <w:sz w:val="18"/>
                <w:szCs w:val="18"/>
              </w:rPr>
              <w:t>3,174,451</w:t>
            </w:r>
          </w:p>
        </w:tc>
        <w:tc>
          <w:tcPr>
            <w:tcW w:w="725" w:type="pct"/>
            <w:tcBorders>
              <w:top w:val="nil"/>
            </w:tcBorders>
          </w:tcPr>
          <w:p w:rsidR="00B36E60" w:rsidRPr="00C152D1" w:rsidRDefault="00B36E60" w:rsidP="00AC31A0">
            <w:pPr>
              <w:keepNext/>
              <w:ind w:right="179"/>
              <w:jc w:val="right"/>
              <w:rPr>
                <w:rFonts w:eastAsia="Calibri"/>
                <w:sz w:val="18"/>
                <w:szCs w:val="18"/>
              </w:rPr>
            </w:pPr>
            <w:r>
              <w:rPr>
                <w:rFonts w:eastAsia="Calibri"/>
                <w:sz w:val="18"/>
                <w:szCs w:val="18"/>
              </w:rPr>
              <w:t>8.27</w:t>
            </w:r>
          </w:p>
        </w:tc>
        <w:tc>
          <w:tcPr>
            <w:tcW w:w="811" w:type="pct"/>
            <w:tcBorders>
              <w:top w:val="nil"/>
            </w:tcBorders>
          </w:tcPr>
          <w:p w:rsidR="00B36E60" w:rsidRPr="00C152D1" w:rsidRDefault="00B36E60" w:rsidP="00AC31A0">
            <w:pPr>
              <w:keepNext/>
              <w:ind w:right="-50"/>
              <w:jc w:val="right"/>
              <w:rPr>
                <w:rFonts w:eastAsia="Calibri"/>
                <w:sz w:val="18"/>
                <w:szCs w:val="20"/>
              </w:rPr>
            </w:pPr>
            <w:r>
              <w:rPr>
                <w:rFonts w:eastAsia="Calibri"/>
                <w:sz w:val="18"/>
                <w:szCs w:val="20"/>
              </w:rPr>
              <w:t>3,174 451</w:t>
            </w:r>
          </w:p>
        </w:tc>
        <w:tc>
          <w:tcPr>
            <w:tcW w:w="828" w:type="pct"/>
            <w:tcBorders>
              <w:top w:val="nil"/>
            </w:tcBorders>
          </w:tcPr>
          <w:p w:rsidR="00B36E60" w:rsidRPr="00C152D1" w:rsidRDefault="00B36E60" w:rsidP="00AC31A0">
            <w:pPr>
              <w:keepNext/>
              <w:ind w:right="176"/>
              <w:jc w:val="right"/>
              <w:rPr>
                <w:rFonts w:eastAsia="Calibri"/>
                <w:sz w:val="18"/>
                <w:szCs w:val="20"/>
              </w:rPr>
            </w:pPr>
            <w:r>
              <w:rPr>
                <w:rFonts w:eastAsia="Calibri"/>
                <w:sz w:val="18"/>
                <w:szCs w:val="20"/>
              </w:rPr>
              <w:t>7.05</w:t>
            </w:r>
          </w:p>
        </w:tc>
      </w:tr>
    </w:tbl>
    <w:p w:rsidR="00B36E60" w:rsidRDefault="008B719A" w:rsidP="00962494">
      <w:pPr>
        <w:pStyle w:val="dAREK1"/>
        <w:spacing w:before="120"/>
      </w:pPr>
      <w:r>
        <w:t>*</w:t>
      </w:r>
      <w:r w:rsidRPr="00E106AF">
        <w:rPr>
          <w:sz w:val="16"/>
        </w:rPr>
        <w:t>Data derived from information about the structure of the annual Aviva OFE assets at 31.12.2013.</w:t>
      </w:r>
    </w:p>
    <w:p w:rsidR="008B719A" w:rsidRPr="0084231B" w:rsidRDefault="008B719A" w:rsidP="00962494">
      <w:pPr>
        <w:pStyle w:val="dAREK1"/>
        <w:spacing w:before="120"/>
      </w:pPr>
    </w:p>
    <w:p w:rsidR="00FF4FF4" w:rsidRDefault="00CB709D" w:rsidP="007A69A0">
      <w:pPr>
        <w:pStyle w:val="Nagwek1"/>
        <w:spacing w:before="60" w:after="60"/>
      </w:pPr>
      <w:bookmarkStart w:id="37" w:name="_Toc363639903"/>
      <w:bookmarkStart w:id="38" w:name="_Toc366502885"/>
      <w:r>
        <w:t>CREDITS AND LOANS</w:t>
      </w:r>
      <w:bookmarkEnd w:id="37"/>
      <w:bookmarkEnd w:id="38"/>
    </w:p>
    <w:p w:rsidR="00BC3626" w:rsidRPr="00BC3626" w:rsidRDefault="00BC3626" w:rsidP="00BC3626"/>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147"/>
        <w:gridCol w:w="1417"/>
        <w:gridCol w:w="1309"/>
      </w:tblGrid>
      <w:tr w:rsidR="00CD26B1" w:rsidRPr="0084231B" w:rsidTr="00D410FC">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D26B1" w:rsidRPr="0084231B" w:rsidRDefault="00CD26B1" w:rsidP="00D410FC">
            <w:pPr>
              <w:jc w:val="center"/>
              <w:rPr>
                <w:rFonts w:eastAsia="Arial Unicode MS" w:cs="Arial"/>
                <w:b/>
                <w:bCs/>
                <w:sz w:val="18"/>
                <w:szCs w:val="18"/>
              </w:rPr>
            </w:pPr>
          </w:p>
        </w:tc>
        <w:tc>
          <w:tcPr>
            <w:tcW w:w="630" w:type="pct"/>
            <w:tcBorders>
              <w:top w:val="single" w:sz="4" w:space="0" w:color="auto"/>
              <w:left w:val="nil"/>
              <w:bottom w:val="single" w:sz="4" w:space="0" w:color="auto"/>
              <w:right w:val="nil"/>
            </w:tcBorders>
            <w:shd w:val="clear" w:color="auto" w:fill="BFBFBF"/>
            <w:vAlign w:val="center"/>
          </w:tcPr>
          <w:p w:rsidR="00CD26B1" w:rsidRPr="0084231B" w:rsidRDefault="00CD26B1" w:rsidP="00D410FC">
            <w:pPr>
              <w:jc w:val="right"/>
              <w:rPr>
                <w:rFonts w:cs="Arial"/>
                <w:b/>
                <w:bCs/>
                <w:sz w:val="18"/>
                <w:szCs w:val="18"/>
              </w:rPr>
            </w:pPr>
            <w:r>
              <w:rPr>
                <w:b/>
                <w:sz w:val="18"/>
              </w:rPr>
              <w:t>30.06.</w:t>
            </w:r>
            <w:r w:rsidR="006B5A3D">
              <w:rPr>
                <w:b/>
                <w:sz w:val="18"/>
              </w:rPr>
              <w:t>2014</w:t>
            </w:r>
          </w:p>
        </w:tc>
        <w:tc>
          <w:tcPr>
            <w:tcW w:w="778" w:type="pct"/>
            <w:tcBorders>
              <w:top w:val="single" w:sz="4" w:space="0" w:color="auto"/>
              <w:left w:val="nil"/>
              <w:bottom w:val="single" w:sz="4" w:space="0" w:color="auto"/>
              <w:right w:val="nil"/>
            </w:tcBorders>
            <w:shd w:val="clear" w:color="auto" w:fill="BFBFBF"/>
            <w:vAlign w:val="center"/>
          </w:tcPr>
          <w:p w:rsidR="00CD26B1" w:rsidRPr="0084231B" w:rsidRDefault="00CD26B1" w:rsidP="00D410FC">
            <w:pPr>
              <w:jc w:val="right"/>
              <w:rPr>
                <w:rFonts w:cs="Arial"/>
                <w:b/>
                <w:bCs/>
                <w:sz w:val="18"/>
                <w:szCs w:val="18"/>
                <w:highlight w:val="lightGray"/>
              </w:rPr>
            </w:pPr>
            <w:r>
              <w:rPr>
                <w:b/>
                <w:sz w:val="18"/>
                <w:highlight w:val="lightGray"/>
              </w:rPr>
              <w:t>31.12.</w:t>
            </w:r>
            <w:r w:rsidR="00D559DB">
              <w:rPr>
                <w:b/>
                <w:sz w:val="18"/>
                <w:highlight w:val="lightGray"/>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D26B1" w:rsidRPr="0084231B" w:rsidRDefault="00CD26B1" w:rsidP="00D410FC">
            <w:pPr>
              <w:ind w:right="65"/>
              <w:jc w:val="right"/>
              <w:rPr>
                <w:rFonts w:cs="Arial"/>
                <w:b/>
                <w:bCs/>
                <w:sz w:val="18"/>
                <w:szCs w:val="18"/>
                <w:highlight w:val="lightGray"/>
              </w:rPr>
            </w:pPr>
            <w:r>
              <w:rPr>
                <w:b/>
                <w:sz w:val="18"/>
                <w:highlight w:val="lightGray"/>
              </w:rPr>
              <w:t>30.06.</w:t>
            </w:r>
            <w:r w:rsidR="00D559DB">
              <w:rPr>
                <w:b/>
                <w:sz w:val="18"/>
                <w:highlight w:val="lightGray"/>
              </w:rPr>
              <w:t>2013</w:t>
            </w:r>
          </w:p>
        </w:tc>
      </w:tr>
      <w:tr w:rsidR="00EB5F85" w:rsidRPr="0084231B" w:rsidTr="00D410FC">
        <w:trPr>
          <w:trHeight w:val="284"/>
        </w:trPr>
        <w:tc>
          <w:tcPr>
            <w:tcW w:w="2873" w:type="pct"/>
            <w:tcBorders>
              <w:top w:val="single" w:sz="4" w:space="0" w:color="auto"/>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b/>
                <w:sz w:val="18"/>
              </w:rPr>
              <w:t>Bank credits, maturing</w:t>
            </w:r>
            <w:r>
              <w:rPr>
                <w:sz w:val="18"/>
              </w:rPr>
              <w:t>:</w:t>
            </w:r>
          </w:p>
        </w:tc>
        <w:tc>
          <w:tcPr>
            <w:tcW w:w="630" w:type="pct"/>
            <w:tcBorders>
              <w:top w:val="single" w:sz="4" w:space="0" w:color="auto"/>
              <w:left w:val="nil"/>
              <w:bottom w:val="nil"/>
              <w:right w:val="nil"/>
            </w:tcBorders>
            <w:vAlign w:val="center"/>
          </w:tcPr>
          <w:p w:rsidR="00EB5F85" w:rsidRPr="0014554E" w:rsidRDefault="00EB5F85" w:rsidP="00AC31A0">
            <w:pPr>
              <w:jc w:val="right"/>
              <w:rPr>
                <w:sz w:val="18"/>
                <w:szCs w:val="18"/>
              </w:rPr>
            </w:pPr>
            <w:r>
              <w:rPr>
                <w:sz w:val="18"/>
                <w:szCs w:val="18"/>
              </w:rPr>
              <w:t>34,000</w:t>
            </w:r>
          </w:p>
        </w:tc>
        <w:tc>
          <w:tcPr>
            <w:tcW w:w="778" w:type="pct"/>
            <w:tcBorders>
              <w:top w:val="single" w:sz="4" w:space="0" w:color="auto"/>
              <w:left w:val="nil"/>
              <w:bottom w:val="nil"/>
              <w:right w:val="nil"/>
            </w:tcBorders>
            <w:vAlign w:val="center"/>
          </w:tcPr>
          <w:p w:rsidR="00EB5F85" w:rsidRPr="001C3D2B" w:rsidRDefault="00EB5F85" w:rsidP="00AC31A0">
            <w:pPr>
              <w:jc w:val="right"/>
              <w:rPr>
                <w:sz w:val="18"/>
                <w:szCs w:val="18"/>
              </w:rPr>
            </w:pPr>
            <w:r>
              <w:rPr>
                <w:sz w:val="18"/>
                <w:szCs w:val="18"/>
              </w:rPr>
              <w:t>158,000</w:t>
            </w:r>
          </w:p>
        </w:tc>
        <w:tc>
          <w:tcPr>
            <w:tcW w:w="719" w:type="pct"/>
            <w:tcBorders>
              <w:top w:val="single" w:sz="4" w:space="0" w:color="auto"/>
              <w:left w:val="nil"/>
              <w:bottom w:val="nil"/>
              <w:right w:val="single" w:sz="4" w:space="0" w:color="auto"/>
            </w:tcBorders>
            <w:vAlign w:val="center"/>
          </w:tcPr>
          <w:p w:rsidR="00EB5F85" w:rsidRPr="0014554E" w:rsidRDefault="00EB5F85" w:rsidP="00AC31A0">
            <w:pPr>
              <w:jc w:val="right"/>
              <w:rPr>
                <w:sz w:val="18"/>
                <w:szCs w:val="18"/>
              </w:rPr>
            </w:pPr>
            <w:r>
              <w:rPr>
                <w:sz w:val="18"/>
                <w:szCs w:val="18"/>
              </w:rPr>
              <w:t>141,000</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 from 1 to 2 years</w:t>
            </w:r>
          </w:p>
        </w:tc>
        <w:tc>
          <w:tcPr>
            <w:tcW w:w="630" w:type="pct"/>
            <w:tcBorders>
              <w:top w:val="nil"/>
              <w:left w:val="nil"/>
              <w:bottom w:val="nil"/>
              <w:right w:val="nil"/>
            </w:tcBorders>
            <w:shd w:val="clear" w:color="auto" w:fill="auto"/>
            <w:vAlign w:val="center"/>
          </w:tcPr>
          <w:p w:rsidR="00EB5F85" w:rsidRPr="00C853D8" w:rsidRDefault="00EB5F85" w:rsidP="00AC31A0">
            <w:pPr>
              <w:jc w:val="right"/>
              <w:rPr>
                <w:sz w:val="18"/>
                <w:szCs w:val="18"/>
              </w:rPr>
            </w:pPr>
            <w:r>
              <w:rPr>
                <w:sz w:val="18"/>
                <w:szCs w:val="18"/>
              </w:rPr>
              <w:t>34,000</w:t>
            </w:r>
          </w:p>
        </w:tc>
        <w:tc>
          <w:tcPr>
            <w:tcW w:w="778" w:type="pct"/>
            <w:tcBorders>
              <w:top w:val="nil"/>
              <w:left w:val="nil"/>
              <w:bottom w:val="nil"/>
              <w:right w:val="nil"/>
            </w:tcBorders>
            <w:vAlign w:val="center"/>
          </w:tcPr>
          <w:p w:rsidR="00EB5F85" w:rsidRPr="00A812C9" w:rsidRDefault="00EB5F85" w:rsidP="00AC31A0">
            <w:pPr>
              <w:jc w:val="right"/>
              <w:rPr>
                <w:sz w:val="18"/>
                <w:szCs w:val="18"/>
              </w:rPr>
            </w:pPr>
            <w:r>
              <w:rPr>
                <w:sz w:val="18"/>
                <w:szCs w:val="18"/>
              </w:rPr>
              <w:t>158,</w:t>
            </w:r>
            <w:r w:rsidRPr="00A812C9">
              <w:rPr>
                <w:sz w:val="18"/>
                <w:szCs w:val="18"/>
              </w:rPr>
              <w:t>000</w:t>
            </w:r>
          </w:p>
        </w:tc>
        <w:tc>
          <w:tcPr>
            <w:tcW w:w="719" w:type="pct"/>
            <w:tcBorders>
              <w:top w:val="nil"/>
              <w:left w:val="nil"/>
              <w:bottom w:val="nil"/>
              <w:right w:val="single" w:sz="4" w:space="0" w:color="auto"/>
            </w:tcBorders>
            <w:vAlign w:val="center"/>
          </w:tcPr>
          <w:p w:rsidR="00EB5F85" w:rsidRPr="00C853D8" w:rsidRDefault="00EB5F85" w:rsidP="00AC31A0">
            <w:pPr>
              <w:jc w:val="right"/>
              <w:rPr>
                <w:sz w:val="18"/>
                <w:szCs w:val="18"/>
              </w:rPr>
            </w:pPr>
            <w:r>
              <w:rPr>
                <w:sz w:val="18"/>
                <w:szCs w:val="18"/>
              </w:rPr>
              <w:t>132,</w:t>
            </w:r>
            <w:r w:rsidRPr="00C853D8">
              <w:rPr>
                <w:sz w:val="18"/>
                <w:szCs w:val="18"/>
              </w:rPr>
              <w:t>000</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 from 2 to 5 years</w:t>
            </w:r>
          </w:p>
        </w:tc>
        <w:tc>
          <w:tcPr>
            <w:tcW w:w="630" w:type="pct"/>
            <w:tcBorders>
              <w:top w:val="nil"/>
              <w:left w:val="nil"/>
              <w:bottom w:val="nil"/>
              <w:right w:val="nil"/>
            </w:tcBorders>
            <w:shd w:val="clear" w:color="auto" w:fill="auto"/>
            <w:vAlign w:val="center"/>
          </w:tcPr>
          <w:p w:rsidR="00EB5F85" w:rsidRPr="00C853D8" w:rsidRDefault="00EB5F85" w:rsidP="00AC31A0">
            <w:pPr>
              <w:jc w:val="right"/>
              <w:rPr>
                <w:sz w:val="18"/>
                <w:szCs w:val="18"/>
              </w:rPr>
            </w:pPr>
            <w:r>
              <w:rPr>
                <w:sz w:val="18"/>
                <w:szCs w:val="18"/>
              </w:rPr>
              <w:t>-</w:t>
            </w:r>
          </w:p>
        </w:tc>
        <w:tc>
          <w:tcPr>
            <w:tcW w:w="778" w:type="pct"/>
            <w:tcBorders>
              <w:top w:val="nil"/>
              <w:left w:val="nil"/>
              <w:bottom w:val="nil"/>
              <w:right w:val="nil"/>
            </w:tcBorders>
            <w:vAlign w:val="center"/>
          </w:tcPr>
          <w:p w:rsidR="00EB5F85" w:rsidRPr="003D5D54" w:rsidRDefault="00EB5F85" w:rsidP="00AC31A0">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EB5F85" w:rsidRPr="00C853D8" w:rsidRDefault="00EB5F85" w:rsidP="00AC31A0">
            <w:pPr>
              <w:jc w:val="right"/>
              <w:rPr>
                <w:sz w:val="18"/>
                <w:szCs w:val="18"/>
              </w:rPr>
            </w:pPr>
            <w:r>
              <w:rPr>
                <w:sz w:val="18"/>
                <w:szCs w:val="18"/>
              </w:rPr>
              <w:t>9,</w:t>
            </w:r>
            <w:r w:rsidRPr="00C853D8">
              <w:rPr>
                <w:sz w:val="18"/>
                <w:szCs w:val="18"/>
              </w:rPr>
              <w:t>000</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 over 5 years</w:t>
            </w:r>
          </w:p>
        </w:tc>
        <w:tc>
          <w:tcPr>
            <w:tcW w:w="630" w:type="pct"/>
            <w:tcBorders>
              <w:top w:val="nil"/>
              <w:left w:val="nil"/>
              <w:bottom w:val="nil"/>
              <w:right w:val="nil"/>
            </w:tcBorders>
            <w:shd w:val="clear" w:color="auto" w:fill="auto"/>
            <w:vAlign w:val="center"/>
          </w:tcPr>
          <w:p w:rsidR="00EB5F85" w:rsidRPr="003F6611" w:rsidRDefault="00EB5F85" w:rsidP="00AC31A0">
            <w:pPr>
              <w:jc w:val="right"/>
              <w:rPr>
                <w:sz w:val="18"/>
                <w:szCs w:val="18"/>
              </w:rPr>
            </w:pPr>
            <w:r w:rsidRPr="003F6611">
              <w:rPr>
                <w:sz w:val="18"/>
                <w:szCs w:val="18"/>
              </w:rPr>
              <w:t>-</w:t>
            </w:r>
          </w:p>
        </w:tc>
        <w:tc>
          <w:tcPr>
            <w:tcW w:w="778" w:type="pct"/>
            <w:tcBorders>
              <w:top w:val="nil"/>
              <w:left w:val="nil"/>
              <w:bottom w:val="nil"/>
              <w:right w:val="nil"/>
            </w:tcBorders>
            <w:vAlign w:val="center"/>
          </w:tcPr>
          <w:p w:rsidR="00EB5F85" w:rsidRPr="001C3D2B" w:rsidRDefault="00EB5F85" w:rsidP="00AC31A0">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EB5F85" w:rsidRPr="003F6611" w:rsidRDefault="00EB5F85" w:rsidP="00AC31A0">
            <w:pPr>
              <w:jc w:val="right"/>
              <w:rPr>
                <w:sz w:val="18"/>
                <w:szCs w:val="18"/>
              </w:rPr>
            </w:pPr>
            <w:r w:rsidRPr="003F6611">
              <w:rPr>
                <w:sz w:val="18"/>
                <w:szCs w:val="18"/>
              </w:rPr>
              <w:t>-</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Default="00EB5F85" w:rsidP="00D410FC">
            <w:pPr>
              <w:pStyle w:val="xl37"/>
              <w:pBdr>
                <w:bottom w:val="none" w:sz="0" w:space="0" w:color="auto"/>
              </w:pBdr>
              <w:spacing w:before="0" w:beforeAutospacing="0" w:after="0" w:afterAutospacing="0"/>
              <w:rPr>
                <w:sz w:val="18"/>
              </w:rPr>
            </w:pPr>
            <w:r>
              <w:rPr>
                <w:sz w:val="18"/>
              </w:rPr>
              <w:t>Bonds issuance – long-term</w:t>
            </w:r>
          </w:p>
        </w:tc>
        <w:tc>
          <w:tcPr>
            <w:tcW w:w="630" w:type="pct"/>
            <w:tcBorders>
              <w:top w:val="nil"/>
              <w:left w:val="nil"/>
              <w:bottom w:val="nil"/>
              <w:right w:val="nil"/>
            </w:tcBorders>
            <w:shd w:val="clear" w:color="auto" w:fill="auto"/>
            <w:vAlign w:val="center"/>
          </w:tcPr>
          <w:p w:rsidR="00EB5F85" w:rsidRPr="00684EEF" w:rsidRDefault="00EB5F85" w:rsidP="00AC31A0">
            <w:pPr>
              <w:jc w:val="right"/>
              <w:rPr>
                <w:rFonts w:cs="Arial"/>
                <w:bCs/>
                <w:sz w:val="18"/>
                <w:szCs w:val="18"/>
              </w:rPr>
            </w:pPr>
            <w:r>
              <w:rPr>
                <w:rFonts w:cs="Arial"/>
                <w:bCs/>
                <w:sz w:val="18"/>
                <w:szCs w:val="18"/>
              </w:rPr>
              <w:t>210,</w:t>
            </w:r>
            <w:r w:rsidRPr="00684EEF">
              <w:rPr>
                <w:rFonts w:cs="Arial"/>
                <w:bCs/>
                <w:sz w:val="18"/>
                <w:szCs w:val="18"/>
              </w:rPr>
              <w:t>000</w:t>
            </w:r>
          </w:p>
        </w:tc>
        <w:tc>
          <w:tcPr>
            <w:tcW w:w="778" w:type="pct"/>
            <w:tcBorders>
              <w:top w:val="nil"/>
              <w:left w:val="nil"/>
              <w:bottom w:val="nil"/>
              <w:right w:val="nil"/>
            </w:tcBorders>
            <w:vAlign w:val="center"/>
          </w:tcPr>
          <w:p w:rsidR="00EB5F85" w:rsidRDefault="00EB5F85" w:rsidP="00AC31A0">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EB5F85" w:rsidRPr="003F6611" w:rsidRDefault="00EB5F85" w:rsidP="00AC31A0">
            <w:pPr>
              <w:jc w:val="right"/>
              <w:rPr>
                <w:sz w:val="18"/>
                <w:szCs w:val="18"/>
              </w:rPr>
            </w:pPr>
            <w:r>
              <w:rPr>
                <w:sz w:val="18"/>
                <w:szCs w:val="18"/>
              </w:rPr>
              <w:t>-</w:t>
            </w:r>
          </w:p>
        </w:tc>
      </w:tr>
      <w:tr w:rsidR="00EB5F85" w:rsidRPr="0084231B" w:rsidTr="00D410FC">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EB5F85" w:rsidRPr="0084231B" w:rsidRDefault="00EB5F85" w:rsidP="00D410FC">
            <w:pPr>
              <w:rPr>
                <w:rFonts w:eastAsia="Arial Unicode MS" w:cs="Arial"/>
                <w:b/>
                <w:bCs/>
                <w:sz w:val="18"/>
                <w:szCs w:val="18"/>
              </w:rPr>
            </w:pPr>
            <w:r>
              <w:rPr>
                <w:b/>
                <w:sz w:val="18"/>
              </w:rPr>
              <w:t>Long-term</w:t>
            </w:r>
          </w:p>
        </w:tc>
        <w:tc>
          <w:tcPr>
            <w:tcW w:w="630" w:type="pct"/>
            <w:tcBorders>
              <w:top w:val="single" w:sz="4" w:space="0" w:color="auto"/>
              <w:left w:val="nil"/>
              <w:bottom w:val="single" w:sz="4" w:space="0" w:color="auto"/>
              <w:right w:val="nil"/>
            </w:tcBorders>
            <w:shd w:val="clear" w:color="auto" w:fill="BFBFBF"/>
            <w:vAlign w:val="center"/>
          </w:tcPr>
          <w:p w:rsidR="00EB5F85" w:rsidRPr="0014554E" w:rsidRDefault="00EB5F85" w:rsidP="00AC31A0">
            <w:pPr>
              <w:jc w:val="right"/>
              <w:rPr>
                <w:rFonts w:cs="Arial"/>
                <w:b/>
                <w:bCs/>
                <w:sz w:val="18"/>
                <w:szCs w:val="18"/>
              </w:rPr>
            </w:pPr>
            <w:r>
              <w:rPr>
                <w:rFonts w:cs="Arial"/>
                <w:b/>
                <w:bCs/>
                <w:sz w:val="18"/>
                <w:szCs w:val="18"/>
              </w:rPr>
              <w:t>244,000</w:t>
            </w:r>
          </w:p>
        </w:tc>
        <w:tc>
          <w:tcPr>
            <w:tcW w:w="778" w:type="pct"/>
            <w:tcBorders>
              <w:top w:val="single" w:sz="4" w:space="0" w:color="auto"/>
              <w:left w:val="nil"/>
              <w:bottom w:val="single" w:sz="4" w:space="0" w:color="auto"/>
              <w:right w:val="nil"/>
            </w:tcBorders>
            <w:shd w:val="clear" w:color="auto" w:fill="BFBFBF"/>
            <w:vAlign w:val="center"/>
          </w:tcPr>
          <w:p w:rsidR="00EB5F85" w:rsidRPr="001C3D2B" w:rsidRDefault="00EB5F85" w:rsidP="00AC31A0">
            <w:pPr>
              <w:jc w:val="right"/>
              <w:rPr>
                <w:rFonts w:cs="Arial"/>
                <w:b/>
                <w:bCs/>
                <w:sz w:val="18"/>
                <w:szCs w:val="18"/>
              </w:rPr>
            </w:pPr>
            <w:r>
              <w:rPr>
                <w:rFonts w:cs="Arial"/>
                <w:b/>
                <w:bCs/>
                <w:sz w:val="18"/>
                <w:szCs w:val="18"/>
              </w:rPr>
              <w:t>158,000</w:t>
            </w:r>
          </w:p>
        </w:tc>
        <w:tc>
          <w:tcPr>
            <w:tcW w:w="719" w:type="pct"/>
            <w:tcBorders>
              <w:top w:val="single" w:sz="4" w:space="0" w:color="auto"/>
              <w:left w:val="nil"/>
              <w:bottom w:val="single" w:sz="4" w:space="0" w:color="auto"/>
              <w:right w:val="single" w:sz="4" w:space="0" w:color="auto"/>
            </w:tcBorders>
            <w:shd w:val="clear" w:color="auto" w:fill="BFBFBF"/>
            <w:vAlign w:val="center"/>
          </w:tcPr>
          <w:p w:rsidR="00EB5F85" w:rsidRPr="0014554E" w:rsidRDefault="00EB5F85" w:rsidP="00AC31A0">
            <w:pPr>
              <w:jc w:val="right"/>
              <w:rPr>
                <w:rFonts w:cs="Arial"/>
                <w:b/>
                <w:bCs/>
                <w:sz w:val="18"/>
                <w:szCs w:val="18"/>
              </w:rPr>
            </w:pPr>
            <w:r>
              <w:rPr>
                <w:rFonts w:cs="Arial"/>
                <w:b/>
                <w:bCs/>
                <w:sz w:val="18"/>
                <w:szCs w:val="18"/>
              </w:rPr>
              <w:t>141,000</w:t>
            </w:r>
          </w:p>
        </w:tc>
      </w:tr>
      <w:tr w:rsidR="00EB5F85" w:rsidRPr="0084231B" w:rsidTr="00D410FC">
        <w:trPr>
          <w:trHeight w:val="284"/>
        </w:trPr>
        <w:tc>
          <w:tcPr>
            <w:tcW w:w="2873" w:type="pct"/>
            <w:tcBorders>
              <w:top w:val="single" w:sz="4" w:space="0" w:color="auto"/>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Overdraft on current account</w:t>
            </w:r>
          </w:p>
        </w:tc>
        <w:tc>
          <w:tcPr>
            <w:tcW w:w="630" w:type="pct"/>
            <w:tcBorders>
              <w:top w:val="single" w:sz="4" w:space="0" w:color="auto"/>
              <w:left w:val="nil"/>
              <w:bottom w:val="nil"/>
              <w:right w:val="nil"/>
            </w:tcBorders>
            <w:vAlign w:val="center"/>
          </w:tcPr>
          <w:p w:rsidR="00EB5F85" w:rsidRPr="00C853D8" w:rsidRDefault="00EB5F85" w:rsidP="00AC31A0">
            <w:pPr>
              <w:jc w:val="right"/>
              <w:rPr>
                <w:rFonts w:cs="Arial"/>
                <w:bCs/>
                <w:sz w:val="18"/>
                <w:szCs w:val="18"/>
              </w:rPr>
            </w:pPr>
            <w:r>
              <w:rPr>
                <w:rFonts w:cs="Arial"/>
                <w:bCs/>
                <w:sz w:val="18"/>
                <w:szCs w:val="18"/>
              </w:rPr>
              <w:t>314,549</w:t>
            </w:r>
          </w:p>
        </w:tc>
        <w:tc>
          <w:tcPr>
            <w:tcW w:w="778" w:type="pct"/>
            <w:tcBorders>
              <w:top w:val="single" w:sz="4" w:space="0" w:color="auto"/>
              <w:left w:val="nil"/>
              <w:bottom w:val="nil"/>
              <w:right w:val="nil"/>
            </w:tcBorders>
            <w:vAlign w:val="center"/>
          </w:tcPr>
          <w:p w:rsidR="00EB5F85" w:rsidRPr="00AC4863" w:rsidRDefault="00EB5F85" w:rsidP="00AC31A0">
            <w:pPr>
              <w:jc w:val="right"/>
              <w:rPr>
                <w:sz w:val="18"/>
                <w:szCs w:val="18"/>
              </w:rPr>
            </w:pPr>
            <w:r>
              <w:rPr>
                <w:sz w:val="18"/>
                <w:szCs w:val="18"/>
              </w:rPr>
              <w:t>169,809</w:t>
            </w:r>
          </w:p>
        </w:tc>
        <w:tc>
          <w:tcPr>
            <w:tcW w:w="719" w:type="pct"/>
            <w:tcBorders>
              <w:top w:val="single" w:sz="4" w:space="0" w:color="auto"/>
              <w:left w:val="nil"/>
              <w:bottom w:val="nil"/>
              <w:right w:val="single" w:sz="4" w:space="0" w:color="auto"/>
            </w:tcBorders>
            <w:vAlign w:val="center"/>
          </w:tcPr>
          <w:p w:rsidR="00EB5F85" w:rsidRPr="001C3D2B" w:rsidRDefault="00EB5F85" w:rsidP="00AC31A0">
            <w:pPr>
              <w:jc w:val="right"/>
              <w:rPr>
                <w:rFonts w:cs="Arial"/>
                <w:bCs/>
                <w:sz w:val="18"/>
                <w:szCs w:val="18"/>
              </w:rPr>
            </w:pPr>
            <w:r>
              <w:rPr>
                <w:rFonts w:cs="Arial"/>
                <w:bCs/>
                <w:sz w:val="18"/>
                <w:szCs w:val="18"/>
              </w:rPr>
              <w:t>113,111</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Bank credits</w:t>
            </w:r>
          </w:p>
        </w:tc>
        <w:tc>
          <w:tcPr>
            <w:tcW w:w="630" w:type="pct"/>
            <w:tcBorders>
              <w:top w:val="nil"/>
              <w:left w:val="nil"/>
              <w:bottom w:val="nil"/>
              <w:right w:val="nil"/>
            </w:tcBorders>
            <w:vAlign w:val="center"/>
          </w:tcPr>
          <w:p w:rsidR="00EB5F85" w:rsidRPr="00C853D8" w:rsidRDefault="00EB5F85" w:rsidP="00AC31A0">
            <w:pPr>
              <w:jc w:val="right"/>
              <w:rPr>
                <w:rFonts w:cs="Arial"/>
                <w:bCs/>
                <w:sz w:val="18"/>
                <w:szCs w:val="18"/>
              </w:rPr>
            </w:pPr>
            <w:r>
              <w:rPr>
                <w:rFonts w:cs="Arial"/>
                <w:bCs/>
                <w:sz w:val="18"/>
                <w:szCs w:val="18"/>
              </w:rPr>
              <w:t>252,000</w:t>
            </w:r>
          </w:p>
        </w:tc>
        <w:tc>
          <w:tcPr>
            <w:tcW w:w="778" w:type="pct"/>
            <w:tcBorders>
              <w:top w:val="nil"/>
              <w:left w:val="nil"/>
              <w:bottom w:val="nil"/>
              <w:right w:val="nil"/>
            </w:tcBorders>
            <w:vAlign w:val="center"/>
          </w:tcPr>
          <w:p w:rsidR="00EB5F85" w:rsidRPr="00AC4863" w:rsidRDefault="00EB5F85" w:rsidP="00AC31A0">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EB5F85" w:rsidRPr="001C3D2B" w:rsidRDefault="00EB5F85" w:rsidP="00AC31A0">
            <w:pPr>
              <w:jc w:val="right"/>
              <w:rPr>
                <w:rFonts w:cs="Arial"/>
                <w:bCs/>
                <w:sz w:val="18"/>
                <w:szCs w:val="18"/>
              </w:rPr>
            </w:pPr>
            <w:r>
              <w:rPr>
                <w:rFonts w:cs="Arial"/>
                <w:bCs/>
                <w:sz w:val="18"/>
                <w:szCs w:val="18"/>
              </w:rPr>
              <w:t>56,000</w:t>
            </w:r>
          </w:p>
        </w:tc>
      </w:tr>
      <w:tr w:rsidR="00EB5F85" w:rsidRPr="0084231B" w:rsidTr="00D410FC">
        <w:trPr>
          <w:trHeight w:val="284"/>
        </w:trPr>
        <w:tc>
          <w:tcPr>
            <w:tcW w:w="2873" w:type="pct"/>
            <w:tcBorders>
              <w:top w:val="nil"/>
              <w:left w:val="single" w:sz="4" w:space="0" w:color="auto"/>
              <w:bottom w:val="nil"/>
              <w:right w:val="nil"/>
            </w:tcBorders>
            <w:vAlign w:val="center"/>
          </w:tcPr>
          <w:p w:rsidR="00EB5F85" w:rsidRDefault="00EB5F85" w:rsidP="00D410FC">
            <w:pPr>
              <w:pStyle w:val="xl37"/>
              <w:pBdr>
                <w:bottom w:val="none" w:sz="0" w:space="0" w:color="auto"/>
              </w:pBdr>
              <w:spacing w:before="0" w:beforeAutospacing="0" w:after="0" w:afterAutospacing="0"/>
              <w:rPr>
                <w:sz w:val="18"/>
              </w:rPr>
            </w:pPr>
            <w:r>
              <w:rPr>
                <w:sz w:val="18"/>
              </w:rPr>
              <w:t>Loan</w:t>
            </w:r>
          </w:p>
        </w:tc>
        <w:tc>
          <w:tcPr>
            <w:tcW w:w="630" w:type="pct"/>
            <w:tcBorders>
              <w:top w:val="nil"/>
              <w:left w:val="nil"/>
              <w:bottom w:val="nil"/>
              <w:right w:val="nil"/>
            </w:tcBorders>
            <w:vAlign w:val="center"/>
          </w:tcPr>
          <w:p w:rsidR="00EB5F85" w:rsidRPr="0082742F" w:rsidRDefault="00EB5F85" w:rsidP="00AC31A0">
            <w:pPr>
              <w:jc w:val="right"/>
              <w:rPr>
                <w:rFonts w:cs="Arial"/>
                <w:sz w:val="18"/>
                <w:szCs w:val="18"/>
              </w:rPr>
            </w:pPr>
            <w:r>
              <w:rPr>
                <w:rFonts w:cs="Arial"/>
                <w:sz w:val="18"/>
                <w:szCs w:val="18"/>
              </w:rPr>
              <w:t>60,</w:t>
            </w:r>
            <w:r w:rsidRPr="0082742F">
              <w:rPr>
                <w:rFonts w:cs="Arial"/>
                <w:sz w:val="18"/>
                <w:szCs w:val="18"/>
              </w:rPr>
              <w:t>903</w:t>
            </w:r>
          </w:p>
        </w:tc>
        <w:tc>
          <w:tcPr>
            <w:tcW w:w="778" w:type="pct"/>
            <w:tcBorders>
              <w:top w:val="nil"/>
              <w:left w:val="nil"/>
              <w:bottom w:val="nil"/>
              <w:right w:val="nil"/>
            </w:tcBorders>
            <w:vAlign w:val="center"/>
          </w:tcPr>
          <w:p w:rsidR="00EB5F85" w:rsidRPr="0082742F" w:rsidRDefault="00EB5F85" w:rsidP="00AC31A0">
            <w:pPr>
              <w:jc w:val="right"/>
              <w:rPr>
                <w:rFonts w:cs="Arial"/>
                <w:sz w:val="18"/>
                <w:szCs w:val="18"/>
              </w:rPr>
            </w:pPr>
            <w:r>
              <w:rPr>
                <w:rFonts w:cs="Arial"/>
                <w:sz w:val="18"/>
                <w:szCs w:val="18"/>
              </w:rPr>
              <w:t>30,</w:t>
            </w:r>
            <w:r w:rsidRPr="0082742F">
              <w:rPr>
                <w:rFonts w:cs="Arial"/>
                <w:sz w:val="18"/>
                <w:szCs w:val="18"/>
              </w:rPr>
              <w:t>939</w:t>
            </w:r>
          </w:p>
        </w:tc>
        <w:tc>
          <w:tcPr>
            <w:tcW w:w="719" w:type="pct"/>
            <w:tcBorders>
              <w:top w:val="nil"/>
              <w:left w:val="nil"/>
              <w:bottom w:val="nil"/>
              <w:right w:val="single" w:sz="4" w:space="0" w:color="auto"/>
            </w:tcBorders>
            <w:vAlign w:val="center"/>
          </w:tcPr>
          <w:p w:rsidR="00EB5F85" w:rsidRPr="0082742F" w:rsidRDefault="00EB5F85" w:rsidP="00AC31A0">
            <w:pPr>
              <w:jc w:val="right"/>
              <w:rPr>
                <w:rFonts w:cs="Arial"/>
                <w:sz w:val="18"/>
                <w:szCs w:val="18"/>
              </w:rPr>
            </w:pPr>
            <w:r>
              <w:rPr>
                <w:rFonts w:cs="Arial"/>
                <w:sz w:val="18"/>
                <w:szCs w:val="18"/>
              </w:rPr>
              <w:t>53,</w:t>
            </w:r>
            <w:r w:rsidRPr="0082742F">
              <w:rPr>
                <w:rFonts w:cs="Arial"/>
                <w:sz w:val="18"/>
                <w:szCs w:val="18"/>
              </w:rPr>
              <w:t xml:space="preserve">751 </w:t>
            </w:r>
          </w:p>
        </w:tc>
      </w:tr>
      <w:tr w:rsidR="00EB5F85" w:rsidRPr="0084231B" w:rsidTr="00D410FC">
        <w:trPr>
          <w:trHeight w:val="284"/>
        </w:trPr>
        <w:tc>
          <w:tcPr>
            <w:tcW w:w="2873" w:type="pct"/>
            <w:tcBorders>
              <w:top w:val="nil"/>
              <w:left w:val="single" w:sz="4" w:space="0" w:color="auto"/>
              <w:bottom w:val="single" w:sz="4" w:space="0" w:color="auto"/>
              <w:right w:val="nil"/>
            </w:tcBorders>
            <w:vAlign w:val="center"/>
          </w:tcPr>
          <w:p w:rsidR="00EB5F85" w:rsidRPr="0084231B" w:rsidRDefault="00EB5F85" w:rsidP="00D410FC">
            <w:pPr>
              <w:pStyle w:val="xl37"/>
              <w:pBdr>
                <w:bottom w:val="none" w:sz="0" w:space="0" w:color="auto"/>
              </w:pBdr>
              <w:spacing w:before="0" w:beforeAutospacing="0" w:after="0" w:afterAutospacing="0"/>
              <w:rPr>
                <w:rFonts w:eastAsia="Times New Roman" w:cs="Arial"/>
                <w:sz w:val="18"/>
                <w:szCs w:val="18"/>
              </w:rPr>
            </w:pPr>
            <w:r>
              <w:rPr>
                <w:sz w:val="18"/>
              </w:rPr>
              <w:t>Bonds issuance – short-term</w:t>
            </w:r>
          </w:p>
        </w:tc>
        <w:tc>
          <w:tcPr>
            <w:tcW w:w="630" w:type="pct"/>
            <w:tcBorders>
              <w:top w:val="nil"/>
              <w:left w:val="nil"/>
              <w:bottom w:val="single" w:sz="4" w:space="0" w:color="auto"/>
              <w:right w:val="nil"/>
            </w:tcBorders>
            <w:vAlign w:val="center"/>
          </w:tcPr>
          <w:p w:rsidR="00EB5F85" w:rsidRDefault="00EB5F85" w:rsidP="00AC31A0">
            <w:pPr>
              <w:jc w:val="right"/>
              <w:rPr>
                <w:rFonts w:cs="Arial"/>
                <w:bCs/>
                <w:sz w:val="18"/>
                <w:szCs w:val="18"/>
              </w:rPr>
            </w:pPr>
            <w:r>
              <w:rPr>
                <w:rFonts w:cs="Arial"/>
                <w:bCs/>
                <w:sz w:val="18"/>
                <w:szCs w:val="18"/>
              </w:rPr>
              <w:t>479</w:t>
            </w:r>
          </w:p>
        </w:tc>
        <w:tc>
          <w:tcPr>
            <w:tcW w:w="778" w:type="pct"/>
            <w:tcBorders>
              <w:top w:val="nil"/>
              <w:left w:val="nil"/>
              <w:bottom w:val="single" w:sz="4" w:space="0" w:color="auto"/>
              <w:right w:val="nil"/>
            </w:tcBorders>
            <w:vAlign w:val="center"/>
          </w:tcPr>
          <w:p w:rsidR="00EB5F85" w:rsidRDefault="00EB5F85" w:rsidP="00AC31A0">
            <w:pPr>
              <w:jc w:val="right"/>
              <w:rPr>
                <w:sz w:val="18"/>
                <w:szCs w:val="18"/>
              </w:rPr>
            </w:pPr>
            <w:r>
              <w:rPr>
                <w:sz w:val="18"/>
                <w:szCs w:val="18"/>
              </w:rPr>
              <w:t>-</w:t>
            </w:r>
          </w:p>
        </w:tc>
        <w:tc>
          <w:tcPr>
            <w:tcW w:w="719" w:type="pct"/>
            <w:tcBorders>
              <w:top w:val="nil"/>
              <w:left w:val="nil"/>
              <w:bottom w:val="single" w:sz="4" w:space="0" w:color="auto"/>
              <w:right w:val="single" w:sz="4" w:space="0" w:color="auto"/>
            </w:tcBorders>
            <w:vAlign w:val="center"/>
          </w:tcPr>
          <w:p w:rsidR="00EB5F85" w:rsidRDefault="00EB5F85" w:rsidP="00AC31A0">
            <w:pPr>
              <w:jc w:val="right"/>
              <w:rPr>
                <w:rFonts w:cs="Arial"/>
                <w:bCs/>
                <w:sz w:val="18"/>
                <w:szCs w:val="18"/>
              </w:rPr>
            </w:pPr>
            <w:r>
              <w:rPr>
                <w:rFonts w:cs="Arial"/>
                <w:bCs/>
                <w:sz w:val="18"/>
                <w:szCs w:val="18"/>
              </w:rPr>
              <w:t>-</w:t>
            </w:r>
          </w:p>
        </w:tc>
      </w:tr>
      <w:tr w:rsidR="00EB5F85" w:rsidRPr="0084231B" w:rsidTr="00D410FC">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EB5F85" w:rsidRPr="0084231B" w:rsidRDefault="00EB5F85" w:rsidP="00D410FC">
            <w:pPr>
              <w:rPr>
                <w:rFonts w:eastAsia="Arial Unicode MS" w:cs="Arial"/>
                <w:b/>
                <w:bCs/>
                <w:sz w:val="18"/>
                <w:szCs w:val="18"/>
              </w:rPr>
            </w:pPr>
            <w:r>
              <w:rPr>
                <w:b/>
                <w:sz w:val="18"/>
              </w:rPr>
              <w:t>Short-term</w:t>
            </w:r>
          </w:p>
        </w:tc>
        <w:tc>
          <w:tcPr>
            <w:tcW w:w="630" w:type="pct"/>
            <w:tcBorders>
              <w:top w:val="single" w:sz="4" w:space="0" w:color="auto"/>
              <w:left w:val="nil"/>
              <w:bottom w:val="single" w:sz="4" w:space="0" w:color="auto"/>
              <w:right w:val="nil"/>
            </w:tcBorders>
            <w:shd w:val="clear" w:color="auto" w:fill="BFBFBF"/>
            <w:vAlign w:val="center"/>
          </w:tcPr>
          <w:p w:rsidR="00EB5F85" w:rsidRPr="003F6611" w:rsidRDefault="00EB5F85" w:rsidP="00AC31A0">
            <w:pPr>
              <w:jc w:val="right"/>
              <w:rPr>
                <w:b/>
                <w:sz w:val="18"/>
                <w:szCs w:val="18"/>
              </w:rPr>
            </w:pPr>
            <w:r>
              <w:rPr>
                <w:b/>
                <w:sz w:val="18"/>
                <w:szCs w:val="18"/>
              </w:rPr>
              <w:t>627,931</w:t>
            </w:r>
          </w:p>
        </w:tc>
        <w:tc>
          <w:tcPr>
            <w:tcW w:w="778" w:type="pct"/>
            <w:tcBorders>
              <w:top w:val="single" w:sz="4" w:space="0" w:color="auto"/>
              <w:left w:val="nil"/>
              <w:bottom w:val="single" w:sz="4" w:space="0" w:color="auto"/>
              <w:right w:val="nil"/>
            </w:tcBorders>
            <w:shd w:val="clear" w:color="auto" w:fill="BFBFBF"/>
            <w:vAlign w:val="center"/>
          </w:tcPr>
          <w:p w:rsidR="00EB5F85" w:rsidRPr="001C3D2B" w:rsidRDefault="00EB5F85" w:rsidP="00AC31A0">
            <w:pPr>
              <w:jc w:val="right"/>
              <w:rPr>
                <w:b/>
                <w:sz w:val="18"/>
                <w:szCs w:val="18"/>
              </w:rPr>
            </w:pPr>
            <w:r>
              <w:rPr>
                <w:b/>
                <w:sz w:val="18"/>
                <w:szCs w:val="18"/>
              </w:rPr>
              <w:t>200,748</w:t>
            </w:r>
          </w:p>
        </w:tc>
        <w:tc>
          <w:tcPr>
            <w:tcW w:w="719" w:type="pct"/>
            <w:tcBorders>
              <w:top w:val="single" w:sz="4" w:space="0" w:color="auto"/>
              <w:left w:val="nil"/>
              <w:bottom w:val="single" w:sz="4" w:space="0" w:color="auto"/>
              <w:right w:val="single" w:sz="4" w:space="0" w:color="auto"/>
            </w:tcBorders>
            <w:shd w:val="clear" w:color="auto" w:fill="BFBFBF"/>
            <w:vAlign w:val="center"/>
          </w:tcPr>
          <w:p w:rsidR="00EB5F85" w:rsidRPr="001C3D2B" w:rsidRDefault="00EB5F85" w:rsidP="00AC31A0">
            <w:pPr>
              <w:jc w:val="right"/>
              <w:rPr>
                <w:b/>
                <w:sz w:val="18"/>
                <w:szCs w:val="18"/>
              </w:rPr>
            </w:pPr>
            <w:r>
              <w:rPr>
                <w:b/>
                <w:sz w:val="18"/>
                <w:szCs w:val="18"/>
              </w:rPr>
              <w:t>222,862</w:t>
            </w:r>
          </w:p>
        </w:tc>
      </w:tr>
      <w:tr w:rsidR="00EB5F85" w:rsidRPr="0084231B" w:rsidTr="00D410FC">
        <w:trPr>
          <w:trHeight w:val="70"/>
        </w:trPr>
        <w:tc>
          <w:tcPr>
            <w:tcW w:w="2873" w:type="pct"/>
            <w:tcBorders>
              <w:top w:val="single" w:sz="4" w:space="0" w:color="auto"/>
              <w:left w:val="single" w:sz="4" w:space="0" w:color="auto"/>
              <w:bottom w:val="single" w:sz="4" w:space="0" w:color="auto"/>
              <w:right w:val="nil"/>
            </w:tcBorders>
            <w:shd w:val="clear" w:color="auto" w:fill="auto"/>
            <w:vAlign w:val="center"/>
          </w:tcPr>
          <w:p w:rsidR="00EB5F85" w:rsidRPr="0084231B" w:rsidRDefault="00EB5F85" w:rsidP="00D410FC">
            <w:pPr>
              <w:rPr>
                <w:rFonts w:eastAsia="Arial Unicode MS" w:cs="Arial"/>
                <w:b/>
                <w:bCs/>
                <w:sz w:val="18"/>
                <w:szCs w:val="18"/>
              </w:rPr>
            </w:pPr>
          </w:p>
        </w:tc>
        <w:tc>
          <w:tcPr>
            <w:tcW w:w="630" w:type="pct"/>
            <w:tcBorders>
              <w:top w:val="single" w:sz="4" w:space="0" w:color="auto"/>
              <w:left w:val="nil"/>
              <w:bottom w:val="single" w:sz="4" w:space="0" w:color="auto"/>
              <w:right w:val="nil"/>
            </w:tcBorders>
            <w:shd w:val="clear" w:color="auto" w:fill="auto"/>
            <w:vAlign w:val="center"/>
          </w:tcPr>
          <w:p w:rsidR="00EB5F85" w:rsidRDefault="00EB5F85" w:rsidP="00AC31A0">
            <w:pPr>
              <w:jc w:val="right"/>
              <w:rPr>
                <w:b/>
                <w:sz w:val="18"/>
                <w:szCs w:val="18"/>
              </w:rPr>
            </w:pPr>
          </w:p>
        </w:tc>
        <w:tc>
          <w:tcPr>
            <w:tcW w:w="778" w:type="pct"/>
            <w:tcBorders>
              <w:top w:val="single" w:sz="4" w:space="0" w:color="auto"/>
              <w:left w:val="nil"/>
              <w:bottom w:val="single" w:sz="4" w:space="0" w:color="auto"/>
              <w:right w:val="nil"/>
            </w:tcBorders>
            <w:shd w:val="clear" w:color="auto" w:fill="auto"/>
            <w:vAlign w:val="center"/>
          </w:tcPr>
          <w:p w:rsidR="00EB5F85" w:rsidRDefault="00EB5F85" w:rsidP="00AC31A0">
            <w:pPr>
              <w:jc w:val="right"/>
              <w:rPr>
                <w:b/>
                <w:sz w:val="18"/>
                <w:szCs w:val="18"/>
              </w:rPr>
            </w:pPr>
          </w:p>
        </w:tc>
        <w:tc>
          <w:tcPr>
            <w:tcW w:w="719" w:type="pct"/>
            <w:tcBorders>
              <w:top w:val="single" w:sz="4" w:space="0" w:color="auto"/>
              <w:left w:val="nil"/>
              <w:bottom w:val="single" w:sz="4" w:space="0" w:color="auto"/>
              <w:right w:val="single" w:sz="4" w:space="0" w:color="auto"/>
            </w:tcBorders>
            <w:shd w:val="clear" w:color="auto" w:fill="auto"/>
            <w:vAlign w:val="center"/>
          </w:tcPr>
          <w:p w:rsidR="00EB5F85" w:rsidRDefault="00EB5F85" w:rsidP="00AC31A0">
            <w:pPr>
              <w:jc w:val="right"/>
              <w:rPr>
                <w:b/>
                <w:sz w:val="18"/>
                <w:szCs w:val="18"/>
              </w:rPr>
            </w:pPr>
          </w:p>
        </w:tc>
      </w:tr>
      <w:tr w:rsidR="00EB5F85" w:rsidRPr="0084231B" w:rsidTr="00D410FC">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EB5F85" w:rsidRPr="0084231B" w:rsidRDefault="00EB5F85" w:rsidP="00D410FC">
            <w:pPr>
              <w:rPr>
                <w:rFonts w:eastAsia="Arial Unicode MS" w:cs="Arial"/>
                <w:b/>
                <w:bCs/>
                <w:sz w:val="18"/>
                <w:szCs w:val="18"/>
              </w:rPr>
            </w:pPr>
            <w:r>
              <w:rPr>
                <w:b/>
                <w:sz w:val="18"/>
              </w:rPr>
              <w:t>Credits and loans in total</w:t>
            </w:r>
          </w:p>
        </w:tc>
        <w:tc>
          <w:tcPr>
            <w:tcW w:w="630" w:type="pct"/>
            <w:tcBorders>
              <w:top w:val="single" w:sz="4" w:space="0" w:color="auto"/>
              <w:left w:val="nil"/>
              <w:bottom w:val="single" w:sz="4" w:space="0" w:color="auto"/>
              <w:right w:val="nil"/>
            </w:tcBorders>
            <w:shd w:val="clear" w:color="auto" w:fill="BFBFBF"/>
            <w:vAlign w:val="center"/>
          </w:tcPr>
          <w:p w:rsidR="00EB5F85" w:rsidRPr="003F6611" w:rsidRDefault="00EB5F85" w:rsidP="00AC31A0">
            <w:pPr>
              <w:jc w:val="right"/>
              <w:rPr>
                <w:b/>
                <w:sz w:val="18"/>
                <w:szCs w:val="18"/>
              </w:rPr>
            </w:pPr>
            <w:r>
              <w:rPr>
                <w:b/>
                <w:sz w:val="18"/>
                <w:szCs w:val="18"/>
              </w:rPr>
              <w:t>871,931</w:t>
            </w:r>
          </w:p>
        </w:tc>
        <w:tc>
          <w:tcPr>
            <w:tcW w:w="778" w:type="pct"/>
            <w:tcBorders>
              <w:top w:val="single" w:sz="4" w:space="0" w:color="auto"/>
              <w:left w:val="nil"/>
              <w:bottom w:val="single" w:sz="4" w:space="0" w:color="auto"/>
              <w:right w:val="nil"/>
            </w:tcBorders>
            <w:shd w:val="clear" w:color="auto" w:fill="BFBFBF"/>
            <w:vAlign w:val="center"/>
          </w:tcPr>
          <w:p w:rsidR="00EB5F85" w:rsidRPr="001C3D2B" w:rsidRDefault="00EB5F85" w:rsidP="00AC31A0">
            <w:pPr>
              <w:jc w:val="right"/>
              <w:rPr>
                <w:b/>
                <w:sz w:val="18"/>
                <w:szCs w:val="18"/>
              </w:rPr>
            </w:pPr>
            <w:r>
              <w:rPr>
                <w:b/>
                <w:sz w:val="18"/>
                <w:szCs w:val="18"/>
              </w:rPr>
              <w:t>358,748</w:t>
            </w:r>
          </w:p>
        </w:tc>
        <w:tc>
          <w:tcPr>
            <w:tcW w:w="719" w:type="pct"/>
            <w:tcBorders>
              <w:top w:val="single" w:sz="4" w:space="0" w:color="auto"/>
              <w:left w:val="nil"/>
              <w:bottom w:val="single" w:sz="4" w:space="0" w:color="auto"/>
              <w:right w:val="single" w:sz="4" w:space="0" w:color="auto"/>
            </w:tcBorders>
            <w:shd w:val="clear" w:color="auto" w:fill="BFBFBF"/>
            <w:vAlign w:val="center"/>
          </w:tcPr>
          <w:p w:rsidR="00EB5F85" w:rsidRPr="001C3D2B" w:rsidRDefault="00EB5F85" w:rsidP="00AC31A0">
            <w:pPr>
              <w:jc w:val="right"/>
              <w:rPr>
                <w:b/>
                <w:sz w:val="18"/>
                <w:szCs w:val="18"/>
              </w:rPr>
            </w:pPr>
            <w:r>
              <w:rPr>
                <w:b/>
                <w:sz w:val="18"/>
                <w:szCs w:val="18"/>
              </w:rPr>
              <w:t>363,862</w:t>
            </w:r>
          </w:p>
        </w:tc>
      </w:tr>
    </w:tbl>
    <w:p w:rsidR="00BA25D8" w:rsidRDefault="00BA25D8" w:rsidP="00282556">
      <w:pPr>
        <w:spacing w:after="80"/>
        <w:rPr>
          <w:b/>
          <w:sz w:val="16"/>
          <w:szCs w:val="16"/>
        </w:rPr>
      </w:pPr>
    </w:p>
    <w:p w:rsidR="00B569B8" w:rsidRPr="00B569B8" w:rsidRDefault="00B569B8" w:rsidP="00E05F44">
      <w:pPr>
        <w:jc w:val="both"/>
        <w:rPr>
          <w:lang w:val="en-US"/>
        </w:rPr>
      </w:pPr>
      <w:r>
        <w:rPr>
          <w:lang w:val="en-US"/>
        </w:rPr>
        <w:t xml:space="preserve">On </w:t>
      </w:r>
      <w:r w:rsidRPr="00B569B8">
        <w:rPr>
          <w:lang w:val="en-US"/>
        </w:rPr>
        <w:t xml:space="preserve">June 10, 2014 r. Company issued bonds CCC SA, within the Bond Issue </w:t>
      </w:r>
      <w:proofErr w:type="spellStart"/>
      <w:r w:rsidRPr="00B569B8">
        <w:rPr>
          <w:lang w:val="en-US"/>
        </w:rPr>
        <w:t>Programme</w:t>
      </w:r>
      <w:proofErr w:type="spellEnd"/>
      <w:r w:rsidRPr="00B569B8">
        <w:rPr>
          <w:lang w:val="en-US"/>
        </w:rPr>
        <w:t>.</w:t>
      </w:r>
    </w:p>
    <w:p w:rsidR="00B569B8" w:rsidRPr="00B569B8" w:rsidRDefault="00B569B8" w:rsidP="00E05F44">
      <w:pPr>
        <w:jc w:val="both"/>
        <w:rPr>
          <w:lang w:val="en-US"/>
        </w:rPr>
      </w:pPr>
      <w:r w:rsidRPr="00B569B8">
        <w:rPr>
          <w:lang w:val="en-US"/>
        </w:rPr>
        <w:t>The purpose of the issue was to raise funds to finance the development of the sales network and logistics infrastructure investments. The bonds were issued in Polish zlotys, as bearer securities, dematerialized, coupon</w:t>
      </w:r>
      <w:r w:rsidR="00E05F44">
        <w:rPr>
          <w:lang w:val="en-US"/>
        </w:rPr>
        <w:t xml:space="preserve"> ones</w:t>
      </w:r>
      <w:r w:rsidRPr="00B569B8">
        <w:rPr>
          <w:lang w:val="en-US"/>
        </w:rPr>
        <w:t>. The bonds were issued to the following terms and conditions of issue:</w:t>
      </w:r>
    </w:p>
    <w:p w:rsidR="00B569B8" w:rsidRPr="00B569B8" w:rsidRDefault="00B569B8" w:rsidP="00E05F44">
      <w:pPr>
        <w:jc w:val="both"/>
        <w:rPr>
          <w:lang w:val="en-US"/>
        </w:rPr>
      </w:pPr>
      <w:r w:rsidRPr="00B569B8">
        <w:rPr>
          <w:lang w:val="en-US"/>
        </w:rPr>
        <w:t>1) The nominal value of one bond - 1.000;</w:t>
      </w:r>
    </w:p>
    <w:p w:rsidR="00B569B8" w:rsidRPr="00B569B8" w:rsidRDefault="00B569B8" w:rsidP="00E05F44">
      <w:pPr>
        <w:jc w:val="both"/>
        <w:rPr>
          <w:lang w:val="en-US"/>
        </w:rPr>
      </w:pPr>
      <w:r w:rsidRPr="00B569B8">
        <w:rPr>
          <w:lang w:val="en-US"/>
        </w:rPr>
        <w:t>2) Issue Price: equal to the par value of one bond;</w:t>
      </w:r>
    </w:p>
    <w:p w:rsidR="00B569B8" w:rsidRPr="00B569B8" w:rsidRDefault="00B569B8" w:rsidP="00E05F44">
      <w:pPr>
        <w:jc w:val="both"/>
        <w:rPr>
          <w:lang w:val="en-US"/>
        </w:rPr>
      </w:pPr>
      <w:r w:rsidRPr="00B569B8">
        <w:rPr>
          <w:lang w:val="en-US"/>
        </w:rPr>
        <w:t>3) Number of bonds - 210,000;</w:t>
      </w:r>
    </w:p>
    <w:p w:rsidR="00B569B8" w:rsidRPr="00B569B8" w:rsidRDefault="00B569B8" w:rsidP="00E05F44">
      <w:pPr>
        <w:jc w:val="both"/>
        <w:rPr>
          <w:lang w:val="en-US"/>
        </w:rPr>
      </w:pPr>
      <w:r w:rsidRPr="00B569B8">
        <w:rPr>
          <w:lang w:val="en-US"/>
        </w:rPr>
        <w:t>4) The total nominal value of bonds - PLN 210,000,000;</w:t>
      </w:r>
    </w:p>
    <w:p w:rsidR="00B569B8" w:rsidRPr="00B569B8" w:rsidRDefault="00B569B8" w:rsidP="00E05F44">
      <w:pPr>
        <w:jc w:val="both"/>
        <w:rPr>
          <w:lang w:val="en-US"/>
        </w:rPr>
      </w:pPr>
      <w:r w:rsidRPr="00B569B8">
        <w:rPr>
          <w:lang w:val="en-US"/>
        </w:rPr>
        <w:t>5) Redemption of bonds - a one-time redemption at par value of bonds on June 10, 2019 year;</w:t>
      </w:r>
    </w:p>
    <w:p w:rsidR="00B569B8" w:rsidRPr="00B569B8" w:rsidRDefault="00E05F44" w:rsidP="00E05F44">
      <w:pPr>
        <w:jc w:val="both"/>
        <w:rPr>
          <w:lang w:val="en-US"/>
        </w:rPr>
      </w:pPr>
      <w:r>
        <w:rPr>
          <w:lang w:val="en-US"/>
        </w:rPr>
        <w:t xml:space="preserve">6) </w:t>
      </w:r>
      <w:r w:rsidR="00B569B8" w:rsidRPr="00B569B8">
        <w:rPr>
          <w:lang w:val="en-US"/>
        </w:rPr>
        <w:t xml:space="preserve">The interest rate coupon bonds: a variable rate based on the WIBOR 6M plus a fixed margin; Interest will be paid </w:t>
      </w:r>
      <w:r>
        <w:rPr>
          <w:lang w:val="en-US"/>
        </w:rPr>
        <w:t xml:space="preserve">in </w:t>
      </w:r>
      <w:r w:rsidR="00B569B8" w:rsidRPr="00B569B8">
        <w:rPr>
          <w:lang w:val="en-US"/>
        </w:rPr>
        <w:t>semi-annual</w:t>
      </w:r>
      <w:r>
        <w:rPr>
          <w:lang w:val="en-US"/>
        </w:rPr>
        <w:t xml:space="preserve"> periods</w:t>
      </w:r>
      <w:r w:rsidR="00B569B8" w:rsidRPr="00B569B8">
        <w:rPr>
          <w:lang w:val="en-US"/>
        </w:rPr>
        <w:t>;</w:t>
      </w:r>
    </w:p>
    <w:p w:rsidR="00C043AB" w:rsidRDefault="00E05F44" w:rsidP="00C043AB">
      <w:pPr>
        <w:jc w:val="both"/>
        <w:rPr>
          <w:b/>
          <w:sz w:val="16"/>
          <w:szCs w:val="16"/>
          <w:lang w:val="en-US"/>
        </w:rPr>
        <w:sectPr w:rsidR="00C043AB" w:rsidSect="00971CFE">
          <w:headerReference w:type="first" r:id="rId12"/>
          <w:pgSz w:w="11906" w:h="16838"/>
          <w:pgMar w:top="1417" w:right="1417" w:bottom="1417" w:left="1417" w:header="708" w:footer="708" w:gutter="0"/>
          <w:cols w:space="708"/>
          <w:docGrid w:linePitch="360"/>
        </w:sectPr>
      </w:pPr>
      <w:r>
        <w:rPr>
          <w:lang w:val="en-US"/>
        </w:rPr>
        <w:t xml:space="preserve">7) </w:t>
      </w:r>
      <w:r w:rsidR="00B569B8" w:rsidRPr="00B569B8">
        <w:rPr>
          <w:lang w:val="en-US"/>
        </w:rPr>
        <w:t>The bonds are secured by a guarantee issued by the Company's subsidiaries.</w:t>
      </w:r>
    </w:p>
    <w:p w:rsidR="00EB5F85" w:rsidRPr="002365F2" w:rsidRDefault="006F6CB9" w:rsidP="00E41B15">
      <w:pPr>
        <w:pStyle w:val="Nagwek1"/>
        <w:numPr>
          <w:ilvl w:val="0"/>
          <w:numId w:val="9"/>
        </w:numPr>
        <w:spacing w:before="60" w:after="60"/>
      </w:pPr>
      <w:r>
        <w:lastRenderedPageBreak/>
        <w:t>CREDITS AND LOANS (CONT.)</w:t>
      </w:r>
    </w:p>
    <w:p w:rsidR="00AC31A0" w:rsidRDefault="00AC31A0" w:rsidP="00282556">
      <w:pPr>
        <w:spacing w:after="80"/>
        <w:rPr>
          <w:b/>
          <w:sz w:val="16"/>
          <w:szCs w:val="16"/>
          <w:lang w:val="en-US"/>
        </w:rPr>
      </w:pPr>
    </w:p>
    <w:p w:rsidR="00CB709D" w:rsidRDefault="00CB709D" w:rsidP="00282556">
      <w:pPr>
        <w:spacing w:after="80"/>
        <w:rPr>
          <w:b/>
        </w:rPr>
      </w:pPr>
      <w:r>
        <w:rPr>
          <w:b/>
        </w:rPr>
        <w:t xml:space="preserve">As at 30 June </w:t>
      </w:r>
      <w:r w:rsidR="00254BD4">
        <w:rPr>
          <w:b/>
        </w:rPr>
        <w:t>201</w:t>
      </w:r>
      <w:r w:rsidR="00752210">
        <w:rPr>
          <w:b/>
        </w:rPr>
        <w:t>4</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992"/>
        <w:gridCol w:w="1417"/>
        <w:gridCol w:w="1843"/>
        <w:gridCol w:w="1134"/>
        <w:gridCol w:w="1418"/>
        <w:gridCol w:w="2976"/>
      </w:tblGrid>
      <w:tr w:rsidR="00AC31A0" w:rsidTr="00AC31A0">
        <w:tc>
          <w:tcPr>
            <w:tcW w:w="1985" w:type="dxa"/>
            <w:shd w:val="clear" w:color="auto" w:fill="BFBFBF"/>
            <w:vAlign w:val="center"/>
          </w:tcPr>
          <w:p w:rsidR="00AC31A0" w:rsidRPr="00A332F4" w:rsidRDefault="0084300E" w:rsidP="00AC31A0">
            <w:pPr>
              <w:jc w:val="center"/>
              <w:rPr>
                <w:b/>
                <w:sz w:val="16"/>
                <w:szCs w:val="16"/>
              </w:rPr>
            </w:pPr>
            <w:r>
              <w:rPr>
                <w:b/>
                <w:sz w:val="16"/>
                <w:szCs w:val="16"/>
              </w:rPr>
              <w:t>Entity name</w:t>
            </w:r>
          </w:p>
        </w:tc>
        <w:tc>
          <w:tcPr>
            <w:tcW w:w="1843" w:type="dxa"/>
            <w:shd w:val="clear" w:color="auto" w:fill="BFBFBF"/>
            <w:vAlign w:val="center"/>
          </w:tcPr>
          <w:p w:rsidR="00AC31A0" w:rsidRPr="00A332F4" w:rsidRDefault="0084300E" w:rsidP="00AC31A0">
            <w:pPr>
              <w:ind w:left="-108"/>
              <w:jc w:val="center"/>
              <w:rPr>
                <w:b/>
                <w:sz w:val="16"/>
                <w:szCs w:val="16"/>
              </w:rPr>
            </w:pPr>
            <w:r>
              <w:rPr>
                <w:b/>
                <w:sz w:val="16"/>
                <w:szCs w:val="16"/>
              </w:rPr>
              <w:t>Type</w:t>
            </w:r>
          </w:p>
        </w:tc>
        <w:tc>
          <w:tcPr>
            <w:tcW w:w="992" w:type="dxa"/>
            <w:shd w:val="clear" w:color="auto" w:fill="BFBFBF"/>
            <w:vAlign w:val="center"/>
          </w:tcPr>
          <w:p w:rsidR="00AC31A0" w:rsidRPr="00A332F4" w:rsidRDefault="0084300E" w:rsidP="00AC31A0">
            <w:pPr>
              <w:jc w:val="center"/>
              <w:rPr>
                <w:b/>
                <w:sz w:val="16"/>
                <w:szCs w:val="16"/>
              </w:rPr>
            </w:pPr>
            <w:r>
              <w:rPr>
                <w:b/>
                <w:sz w:val="16"/>
                <w:szCs w:val="16"/>
              </w:rPr>
              <w:t>Limit amount</w:t>
            </w:r>
          </w:p>
        </w:tc>
        <w:tc>
          <w:tcPr>
            <w:tcW w:w="1417" w:type="dxa"/>
            <w:shd w:val="clear" w:color="auto" w:fill="BFBFBF"/>
            <w:vAlign w:val="center"/>
          </w:tcPr>
          <w:p w:rsidR="00AC31A0" w:rsidRPr="00A332F4" w:rsidRDefault="0084300E" w:rsidP="00AC31A0">
            <w:pPr>
              <w:ind w:left="-108"/>
              <w:jc w:val="center"/>
              <w:rPr>
                <w:b/>
                <w:sz w:val="16"/>
                <w:szCs w:val="16"/>
              </w:rPr>
            </w:pPr>
            <w:r>
              <w:rPr>
                <w:b/>
                <w:sz w:val="16"/>
                <w:szCs w:val="16"/>
              </w:rPr>
              <w:t>Amount used</w:t>
            </w:r>
          </w:p>
        </w:tc>
        <w:tc>
          <w:tcPr>
            <w:tcW w:w="1843" w:type="dxa"/>
            <w:shd w:val="clear" w:color="auto" w:fill="BFBFBF"/>
          </w:tcPr>
          <w:p w:rsidR="00AC31A0" w:rsidRPr="00A332F4" w:rsidRDefault="0084300E" w:rsidP="00AC31A0">
            <w:pPr>
              <w:ind w:left="-108"/>
              <w:jc w:val="center"/>
              <w:rPr>
                <w:b/>
                <w:sz w:val="16"/>
                <w:szCs w:val="16"/>
              </w:rPr>
            </w:pPr>
            <w:r>
              <w:rPr>
                <w:b/>
                <w:sz w:val="16"/>
                <w:szCs w:val="16"/>
              </w:rPr>
              <w:t>Long-term (DT) / Short-term</w:t>
            </w:r>
            <w:r w:rsidR="00AC31A0">
              <w:rPr>
                <w:b/>
                <w:sz w:val="16"/>
                <w:szCs w:val="16"/>
              </w:rPr>
              <w:t xml:space="preserve"> (KT)</w:t>
            </w:r>
          </w:p>
        </w:tc>
        <w:tc>
          <w:tcPr>
            <w:tcW w:w="1134" w:type="dxa"/>
            <w:shd w:val="clear" w:color="auto" w:fill="BFBFBF"/>
            <w:vAlign w:val="center"/>
          </w:tcPr>
          <w:p w:rsidR="00AC31A0" w:rsidRPr="00A332F4" w:rsidRDefault="0084300E" w:rsidP="00AC31A0">
            <w:pPr>
              <w:ind w:left="-108"/>
              <w:jc w:val="center"/>
              <w:rPr>
                <w:b/>
                <w:sz w:val="16"/>
                <w:szCs w:val="16"/>
              </w:rPr>
            </w:pPr>
            <w:r>
              <w:rPr>
                <w:b/>
                <w:sz w:val="16"/>
                <w:szCs w:val="16"/>
              </w:rPr>
              <w:t>Expiry date</w:t>
            </w:r>
          </w:p>
        </w:tc>
        <w:tc>
          <w:tcPr>
            <w:tcW w:w="1418" w:type="dxa"/>
            <w:shd w:val="clear" w:color="auto" w:fill="BFBFBF"/>
            <w:vAlign w:val="center"/>
          </w:tcPr>
          <w:p w:rsidR="00AC31A0" w:rsidRPr="00A332F4" w:rsidRDefault="0084300E" w:rsidP="00AC31A0">
            <w:pPr>
              <w:jc w:val="center"/>
              <w:rPr>
                <w:b/>
                <w:sz w:val="16"/>
                <w:szCs w:val="16"/>
              </w:rPr>
            </w:pPr>
            <w:r>
              <w:rPr>
                <w:b/>
                <w:sz w:val="16"/>
                <w:szCs w:val="16"/>
              </w:rPr>
              <w:t>Financial terms</w:t>
            </w:r>
          </w:p>
        </w:tc>
        <w:tc>
          <w:tcPr>
            <w:tcW w:w="2976" w:type="dxa"/>
            <w:shd w:val="clear" w:color="auto" w:fill="BFBFBF"/>
            <w:vAlign w:val="center"/>
          </w:tcPr>
          <w:p w:rsidR="00AC31A0" w:rsidRPr="00A332F4" w:rsidRDefault="0084300E" w:rsidP="00AC31A0">
            <w:pPr>
              <w:ind w:left="-108"/>
              <w:jc w:val="center"/>
              <w:rPr>
                <w:b/>
                <w:sz w:val="16"/>
                <w:szCs w:val="16"/>
              </w:rPr>
            </w:pPr>
            <w:r>
              <w:rPr>
                <w:b/>
                <w:sz w:val="16"/>
                <w:szCs w:val="16"/>
              </w:rPr>
              <w:t>Securities</w:t>
            </w:r>
          </w:p>
        </w:tc>
      </w:tr>
      <w:tr w:rsidR="00AC31A0" w:rsidRPr="0034291A" w:rsidTr="00AC31A0">
        <w:trPr>
          <w:trHeight w:val="586"/>
        </w:trPr>
        <w:tc>
          <w:tcPr>
            <w:tcW w:w="1985" w:type="dxa"/>
            <w:vAlign w:val="center"/>
          </w:tcPr>
          <w:p w:rsidR="00AC31A0" w:rsidRPr="00AC31A0" w:rsidRDefault="004B4170" w:rsidP="00AC31A0">
            <w:pPr>
              <w:rPr>
                <w:rFonts w:cs="Arial"/>
                <w:sz w:val="16"/>
                <w:szCs w:val="16"/>
                <w:lang w:val="pl-PL"/>
              </w:rPr>
            </w:pPr>
            <w:r>
              <w:rPr>
                <w:rFonts w:cs="Arial"/>
                <w:sz w:val="16"/>
                <w:szCs w:val="16"/>
                <w:lang w:val="pl-PL"/>
              </w:rPr>
              <w:t xml:space="preserve">Bank Handlowy </w:t>
            </w:r>
            <w:proofErr w:type="spellStart"/>
            <w:r>
              <w:rPr>
                <w:rFonts w:cs="Arial"/>
                <w:sz w:val="16"/>
                <w:szCs w:val="16"/>
                <w:lang w:val="pl-PL"/>
              </w:rPr>
              <w:t>in</w:t>
            </w:r>
            <w:proofErr w:type="spellEnd"/>
            <w:r>
              <w:rPr>
                <w:rFonts w:cs="Arial"/>
                <w:sz w:val="16"/>
                <w:szCs w:val="16"/>
                <w:lang w:val="pl-PL"/>
              </w:rPr>
              <w:t xml:space="preserve"> Warsaw</w:t>
            </w:r>
            <w:r w:rsidR="00AC31A0" w:rsidRPr="00AC31A0">
              <w:rPr>
                <w:rFonts w:cs="Arial"/>
                <w:sz w:val="16"/>
                <w:szCs w:val="16"/>
                <w:lang w:val="pl-PL"/>
              </w:rPr>
              <w:t xml:space="preserve"> S</w:t>
            </w:r>
            <w:r>
              <w:rPr>
                <w:rFonts w:cs="Arial"/>
                <w:sz w:val="16"/>
                <w:szCs w:val="16"/>
                <w:lang w:val="pl-PL"/>
              </w:rPr>
              <w:t>.</w:t>
            </w:r>
            <w:r w:rsidR="00AC31A0" w:rsidRPr="00AC31A0">
              <w:rPr>
                <w:rFonts w:cs="Arial"/>
                <w:sz w:val="16"/>
                <w:szCs w:val="16"/>
                <w:lang w:val="pl-PL"/>
              </w:rPr>
              <w:t>A</w:t>
            </w:r>
            <w:r>
              <w:rPr>
                <w:rFonts w:cs="Arial"/>
                <w:sz w:val="16"/>
                <w:szCs w:val="16"/>
                <w:lang w:val="pl-PL"/>
              </w:rPr>
              <w:t>.</w:t>
            </w:r>
          </w:p>
        </w:tc>
        <w:tc>
          <w:tcPr>
            <w:tcW w:w="1843" w:type="dxa"/>
            <w:vAlign w:val="center"/>
          </w:tcPr>
          <w:p w:rsidR="00AC31A0" w:rsidRPr="0085649D" w:rsidRDefault="004B4170" w:rsidP="00AC31A0">
            <w:pPr>
              <w:rPr>
                <w:rFonts w:cs="Arial"/>
                <w:sz w:val="16"/>
                <w:szCs w:val="16"/>
              </w:rPr>
            </w:pPr>
            <w:r>
              <w:rPr>
                <w:rFonts w:cs="Arial"/>
                <w:sz w:val="16"/>
                <w:szCs w:val="16"/>
              </w:rPr>
              <w:t>On current account</w:t>
            </w:r>
          </w:p>
        </w:tc>
        <w:tc>
          <w:tcPr>
            <w:tcW w:w="992" w:type="dxa"/>
            <w:vAlign w:val="center"/>
          </w:tcPr>
          <w:p w:rsidR="00AC31A0" w:rsidRPr="0085649D" w:rsidRDefault="0034291A" w:rsidP="00AC31A0">
            <w:pPr>
              <w:jc w:val="right"/>
              <w:rPr>
                <w:rFonts w:cs="Arial"/>
                <w:sz w:val="16"/>
                <w:szCs w:val="16"/>
              </w:rPr>
            </w:pPr>
            <w:r>
              <w:rPr>
                <w:rFonts w:cs="Arial"/>
                <w:sz w:val="16"/>
                <w:szCs w:val="16"/>
              </w:rPr>
              <w:t>64,</w:t>
            </w:r>
            <w:r w:rsidR="00AC31A0" w:rsidRPr="0085649D">
              <w:rPr>
                <w:rFonts w:cs="Arial"/>
                <w:sz w:val="16"/>
                <w:szCs w:val="16"/>
              </w:rPr>
              <w:t>000</w:t>
            </w:r>
          </w:p>
        </w:tc>
        <w:tc>
          <w:tcPr>
            <w:tcW w:w="1417" w:type="dxa"/>
            <w:vAlign w:val="center"/>
          </w:tcPr>
          <w:p w:rsidR="00AC31A0" w:rsidRPr="0085649D" w:rsidRDefault="000F4C7A" w:rsidP="00AC31A0">
            <w:pPr>
              <w:jc w:val="right"/>
              <w:rPr>
                <w:rFonts w:cs="Arial"/>
                <w:sz w:val="16"/>
                <w:szCs w:val="16"/>
              </w:rPr>
            </w:pPr>
            <w:r>
              <w:rPr>
                <w:rFonts w:cs="Arial"/>
                <w:sz w:val="16"/>
                <w:szCs w:val="16"/>
              </w:rPr>
              <w:t>63,</w:t>
            </w:r>
            <w:r w:rsidR="00AC31A0" w:rsidRPr="0085649D">
              <w:rPr>
                <w:rFonts w:cs="Arial"/>
                <w:sz w:val="16"/>
                <w:szCs w:val="16"/>
              </w:rPr>
              <w:t>289</w:t>
            </w:r>
          </w:p>
        </w:tc>
        <w:tc>
          <w:tcPr>
            <w:tcW w:w="1843" w:type="dxa"/>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26.02.2015</w:t>
            </w:r>
          </w:p>
        </w:tc>
        <w:tc>
          <w:tcPr>
            <w:tcW w:w="1418" w:type="dxa"/>
            <w:vAlign w:val="center"/>
          </w:tcPr>
          <w:p w:rsidR="00AC31A0" w:rsidRPr="0085649D" w:rsidRDefault="00AC31A0"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Merge w:val="restart"/>
            <w:vAlign w:val="center"/>
          </w:tcPr>
          <w:p w:rsidR="00AC31A0" w:rsidRPr="0034291A" w:rsidRDefault="00AC31A0" w:rsidP="0034291A">
            <w:pPr>
              <w:rPr>
                <w:rFonts w:cs="Arial"/>
                <w:sz w:val="16"/>
                <w:szCs w:val="16"/>
                <w:lang w:val="en-US"/>
              </w:rPr>
            </w:pPr>
            <w:r w:rsidRPr="0034291A">
              <w:rPr>
                <w:rFonts w:cs="Arial"/>
                <w:sz w:val="16"/>
                <w:szCs w:val="16"/>
                <w:lang w:val="en-US"/>
              </w:rPr>
              <w:t xml:space="preserve">1/ </w:t>
            </w:r>
            <w:r w:rsidR="001C3EAD" w:rsidRPr="0034291A">
              <w:rPr>
                <w:rFonts w:cs="Arial"/>
                <w:sz w:val="16"/>
                <w:szCs w:val="16"/>
                <w:lang w:val="en-US"/>
              </w:rPr>
              <w:t>credit on current account mortgage</w:t>
            </w:r>
            <w:r w:rsidRPr="0034291A">
              <w:rPr>
                <w:rFonts w:cs="Arial"/>
                <w:sz w:val="16"/>
                <w:szCs w:val="16"/>
                <w:lang w:val="en-US"/>
              </w:rPr>
              <w:t xml:space="preserve"> 80 </w:t>
            </w:r>
            <w:proofErr w:type="spellStart"/>
            <w:r w:rsidRPr="0034291A">
              <w:rPr>
                <w:rFonts w:cs="Arial"/>
                <w:sz w:val="16"/>
                <w:szCs w:val="16"/>
                <w:lang w:val="en-US"/>
              </w:rPr>
              <w:t>mln</w:t>
            </w:r>
            <w:proofErr w:type="spellEnd"/>
            <w:r w:rsidRPr="0034291A">
              <w:rPr>
                <w:rFonts w:cs="Arial"/>
                <w:sz w:val="16"/>
                <w:szCs w:val="16"/>
                <w:lang w:val="en-US"/>
              </w:rPr>
              <w:t xml:space="preserve"> PLN; 2/ </w:t>
            </w:r>
            <w:r w:rsidR="0034291A" w:rsidRPr="0034291A">
              <w:rPr>
                <w:rFonts w:cs="Arial"/>
                <w:sz w:val="16"/>
                <w:szCs w:val="16"/>
                <w:lang w:val="en-US"/>
              </w:rPr>
              <w:t>revolving credit mortgage</w:t>
            </w:r>
            <w:r w:rsidRPr="0034291A">
              <w:rPr>
                <w:rFonts w:cs="Arial"/>
                <w:sz w:val="16"/>
                <w:szCs w:val="16"/>
                <w:lang w:val="en-US"/>
              </w:rPr>
              <w:t xml:space="preserve"> 107,5 </w:t>
            </w:r>
            <w:proofErr w:type="spellStart"/>
            <w:r w:rsidRPr="0034291A">
              <w:rPr>
                <w:rFonts w:cs="Arial"/>
                <w:sz w:val="16"/>
                <w:szCs w:val="16"/>
                <w:lang w:val="en-US"/>
              </w:rPr>
              <w:t>mln</w:t>
            </w:r>
            <w:proofErr w:type="spellEnd"/>
            <w:r w:rsidRPr="0034291A">
              <w:rPr>
                <w:rFonts w:cs="Arial"/>
                <w:sz w:val="16"/>
                <w:szCs w:val="16"/>
                <w:lang w:val="en-US"/>
              </w:rPr>
              <w:t xml:space="preserve"> PLN, 3/ </w:t>
            </w:r>
            <w:r w:rsidR="001C3EAD" w:rsidRPr="0034291A">
              <w:rPr>
                <w:rFonts w:cs="Arial"/>
                <w:sz w:val="16"/>
                <w:szCs w:val="16"/>
                <w:lang w:val="en-US"/>
              </w:rPr>
              <w:t>pledge on inventory</w:t>
            </w:r>
            <w:r w:rsidRPr="0034291A">
              <w:rPr>
                <w:rFonts w:cs="Arial"/>
                <w:sz w:val="16"/>
                <w:szCs w:val="16"/>
                <w:lang w:val="en-US"/>
              </w:rPr>
              <w:t xml:space="preserve"> 70 </w:t>
            </w:r>
            <w:proofErr w:type="spellStart"/>
            <w:r w:rsidRPr="0034291A">
              <w:rPr>
                <w:rFonts w:cs="Arial"/>
                <w:sz w:val="16"/>
                <w:szCs w:val="16"/>
                <w:lang w:val="en-US"/>
              </w:rPr>
              <w:t>mln</w:t>
            </w:r>
            <w:proofErr w:type="spellEnd"/>
            <w:r w:rsidRPr="0034291A">
              <w:rPr>
                <w:rFonts w:cs="Arial"/>
                <w:sz w:val="16"/>
                <w:szCs w:val="16"/>
                <w:lang w:val="en-US"/>
              </w:rPr>
              <w:t xml:space="preserve"> PLN</w:t>
            </w:r>
          </w:p>
        </w:tc>
      </w:tr>
      <w:tr w:rsidR="00AC31A0" w:rsidTr="00AC31A0">
        <w:trPr>
          <w:trHeight w:val="423"/>
        </w:trPr>
        <w:tc>
          <w:tcPr>
            <w:tcW w:w="1985" w:type="dxa"/>
            <w:vAlign w:val="center"/>
          </w:tcPr>
          <w:p w:rsidR="00AC31A0" w:rsidRPr="00AC31A0" w:rsidRDefault="004B4170" w:rsidP="00AC31A0">
            <w:pPr>
              <w:rPr>
                <w:rFonts w:cs="Arial"/>
                <w:sz w:val="16"/>
                <w:szCs w:val="16"/>
                <w:lang w:val="pl-PL"/>
              </w:rPr>
            </w:pPr>
            <w:r>
              <w:rPr>
                <w:rFonts w:cs="Arial"/>
                <w:sz w:val="16"/>
                <w:szCs w:val="16"/>
                <w:lang w:val="pl-PL"/>
              </w:rPr>
              <w:t xml:space="preserve">Bank Handlowy </w:t>
            </w:r>
            <w:proofErr w:type="spellStart"/>
            <w:r>
              <w:rPr>
                <w:rFonts w:cs="Arial"/>
                <w:sz w:val="16"/>
                <w:szCs w:val="16"/>
                <w:lang w:val="pl-PL"/>
              </w:rPr>
              <w:t>in</w:t>
            </w:r>
            <w:proofErr w:type="spellEnd"/>
            <w:r>
              <w:rPr>
                <w:rFonts w:cs="Arial"/>
                <w:sz w:val="16"/>
                <w:szCs w:val="16"/>
                <w:lang w:val="pl-PL"/>
              </w:rPr>
              <w:t xml:space="preserve"> Warsaw</w:t>
            </w:r>
            <w:r w:rsidR="00AC31A0" w:rsidRPr="00AC31A0">
              <w:rPr>
                <w:rFonts w:cs="Arial"/>
                <w:sz w:val="16"/>
                <w:szCs w:val="16"/>
                <w:lang w:val="pl-PL"/>
              </w:rPr>
              <w:t xml:space="preserve"> S</w:t>
            </w:r>
            <w:r>
              <w:rPr>
                <w:rFonts w:cs="Arial"/>
                <w:sz w:val="16"/>
                <w:szCs w:val="16"/>
                <w:lang w:val="pl-PL"/>
              </w:rPr>
              <w:t>.</w:t>
            </w:r>
            <w:r w:rsidR="00AC31A0" w:rsidRPr="00AC31A0">
              <w:rPr>
                <w:rFonts w:cs="Arial"/>
                <w:sz w:val="16"/>
                <w:szCs w:val="16"/>
                <w:lang w:val="pl-PL"/>
              </w:rPr>
              <w:t>A</w:t>
            </w:r>
            <w:r>
              <w:rPr>
                <w:rFonts w:cs="Arial"/>
                <w:sz w:val="16"/>
                <w:szCs w:val="16"/>
                <w:lang w:val="pl-PL"/>
              </w:rPr>
              <w:t>.</w:t>
            </w:r>
          </w:p>
        </w:tc>
        <w:tc>
          <w:tcPr>
            <w:tcW w:w="1843" w:type="dxa"/>
            <w:vAlign w:val="center"/>
          </w:tcPr>
          <w:p w:rsidR="00AC31A0" w:rsidRPr="0085649D" w:rsidRDefault="004B4170" w:rsidP="00AC31A0">
            <w:pPr>
              <w:rPr>
                <w:rFonts w:cs="Arial"/>
                <w:sz w:val="16"/>
                <w:szCs w:val="16"/>
              </w:rPr>
            </w:pPr>
            <w:r>
              <w:rPr>
                <w:rFonts w:cs="Arial"/>
                <w:sz w:val="16"/>
                <w:szCs w:val="16"/>
              </w:rPr>
              <w:t>Revolving</w:t>
            </w:r>
          </w:p>
        </w:tc>
        <w:tc>
          <w:tcPr>
            <w:tcW w:w="992" w:type="dxa"/>
            <w:vAlign w:val="center"/>
          </w:tcPr>
          <w:p w:rsidR="00AC31A0" w:rsidRPr="0085649D" w:rsidRDefault="0034291A" w:rsidP="00AC31A0">
            <w:pPr>
              <w:jc w:val="right"/>
              <w:rPr>
                <w:rFonts w:cs="Arial"/>
                <w:sz w:val="16"/>
                <w:szCs w:val="16"/>
              </w:rPr>
            </w:pPr>
            <w:r>
              <w:rPr>
                <w:rFonts w:cs="Arial"/>
                <w:sz w:val="16"/>
                <w:szCs w:val="16"/>
              </w:rPr>
              <w:t>86,</w:t>
            </w:r>
            <w:r w:rsidR="00AC31A0" w:rsidRPr="0085649D">
              <w:rPr>
                <w:rFonts w:cs="Arial"/>
                <w:sz w:val="16"/>
                <w:szCs w:val="16"/>
              </w:rPr>
              <w:t>000</w:t>
            </w:r>
          </w:p>
        </w:tc>
        <w:tc>
          <w:tcPr>
            <w:tcW w:w="1417" w:type="dxa"/>
            <w:vAlign w:val="center"/>
          </w:tcPr>
          <w:p w:rsidR="00AC31A0" w:rsidRPr="0085649D" w:rsidRDefault="000F4C7A" w:rsidP="00AC31A0">
            <w:pPr>
              <w:jc w:val="right"/>
              <w:rPr>
                <w:rFonts w:cs="Arial"/>
                <w:sz w:val="16"/>
                <w:szCs w:val="16"/>
              </w:rPr>
            </w:pPr>
            <w:r>
              <w:rPr>
                <w:rFonts w:cs="Arial"/>
                <w:sz w:val="16"/>
                <w:szCs w:val="16"/>
              </w:rPr>
              <w:t>86,</w:t>
            </w:r>
            <w:r w:rsidR="00AC31A0" w:rsidRPr="0085649D">
              <w:rPr>
                <w:rFonts w:cs="Arial"/>
                <w:sz w:val="16"/>
                <w:szCs w:val="16"/>
              </w:rPr>
              <w:t>000</w:t>
            </w:r>
          </w:p>
        </w:tc>
        <w:tc>
          <w:tcPr>
            <w:tcW w:w="1843" w:type="dxa"/>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26.02.2015</w:t>
            </w:r>
          </w:p>
        </w:tc>
        <w:tc>
          <w:tcPr>
            <w:tcW w:w="1418" w:type="dxa"/>
            <w:vAlign w:val="center"/>
          </w:tcPr>
          <w:p w:rsidR="00AC31A0" w:rsidRPr="0085649D" w:rsidRDefault="00AC31A0"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Merge/>
            <w:vAlign w:val="center"/>
          </w:tcPr>
          <w:p w:rsidR="00AC31A0" w:rsidRPr="0085649D" w:rsidRDefault="00AC31A0" w:rsidP="00AC31A0">
            <w:pPr>
              <w:rPr>
                <w:rFonts w:cs="Arial"/>
                <w:sz w:val="16"/>
                <w:szCs w:val="16"/>
              </w:rPr>
            </w:pPr>
          </w:p>
        </w:tc>
      </w:tr>
      <w:tr w:rsidR="00AC31A0" w:rsidTr="00AC31A0">
        <w:trPr>
          <w:trHeight w:val="256"/>
        </w:trPr>
        <w:tc>
          <w:tcPr>
            <w:tcW w:w="1985" w:type="dxa"/>
            <w:vAlign w:val="center"/>
          </w:tcPr>
          <w:p w:rsidR="00AC31A0" w:rsidRPr="0085649D" w:rsidRDefault="00AC31A0" w:rsidP="00AC31A0">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tc>
        <w:tc>
          <w:tcPr>
            <w:tcW w:w="1843" w:type="dxa"/>
            <w:vAlign w:val="center"/>
          </w:tcPr>
          <w:p w:rsidR="00AC31A0" w:rsidRPr="0085649D" w:rsidRDefault="004B4170" w:rsidP="00AC31A0">
            <w:pPr>
              <w:rPr>
                <w:rFonts w:cs="Arial"/>
                <w:sz w:val="16"/>
                <w:szCs w:val="16"/>
              </w:rPr>
            </w:pPr>
            <w:r>
              <w:rPr>
                <w:rFonts w:cs="Arial"/>
                <w:sz w:val="16"/>
                <w:szCs w:val="16"/>
              </w:rPr>
              <w:t>On current account</w:t>
            </w:r>
          </w:p>
        </w:tc>
        <w:tc>
          <w:tcPr>
            <w:tcW w:w="992" w:type="dxa"/>
            <w:vAlign w:val="center"/>
          </w:tcPr>
          <w:p w:rsidR="00AC31A0" w:rsidRPr="0085649D" w:rsidRDefault="0034291A" w:rsidP="00AC31A0">
            <w:pPr>
              <w:jc w:val="right"/>
              <w:rPr>
                <w:rFonts w:cs="Arial"/>
                <w:sz w:val="16"/>
                <w:szCs w:val="16"/>
              </w:rPr>
            </w:pPr>
            <w:r>
              <w:rPr>
                <w:rFonts w:cs="Arial"/>
                <w:sz w:val="16"/>
                <w:szCs w:val="16"/>
              </w:rPr>
              <w:t>55,</w:t>
            </w:r>
            <w:r w:rsidR="00AC31A0" w:rsidRPr="0085649D">
              <w:rPr>
                <w:rFonts w:cs="Arial"/>
                <w:sz w:val="16"/>
                <w:szCs w:val="16"/>
              </w:rPr>
              <w:t>000</w:t>
            </w:r>
          </w:p>
        </w:tc>
        <w:tc>
          <w:tcPr>
            <w:tcW w:w="1417" w:type="dxa"/>
            <w:vAlign w:val="center"/>
          </w:tcPr>
          <w:p w:rsidR="00AC31A0" w:rsidRPr="0085649D" w:rsidRDefault="000F4C7A" w:rsidP="00AC31A0">
            <w:pPr>
              <w:jc w:val="right"/>
              <w:rPr>
                <w:rFonts w:cs="Arial"/>
                <w:sz w:val="16"/>
                <w:szCs w:val="16"/>
              </w:rPr>
            </w:pPr>
            <w:r>
              <w:rPr>
                <w:rFonts w:cs="Arial"/>
                <w:sz w:val="16"/>
                <w:szCs w:val="16"/>
              </w:rPr>
              <w:t>54,</w:t>
            </w:r>
            <w:r w:rsidR="00AC31A0" w:rsidRPr="0085649D">
              <w:rPr>
                <w:rFonts w:cs="Arial"/>
                <w:sz w:val="16"/>
                <w:szCs w:val="16"/>
              </w:rPr>
              <w:t>098</w:t>
            </w:r>
          </w:p>
        </w:tc>
        <w:tc>
          <w:tcPr>
            <w:tcW w:w="1843" w:type="dxa"/>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30.12.2015</w:t>
            </w:r>
          </w:p>
        </w:tc>
        <w:tc>
          <w:tcPr>
            <w:tcW w:w="1418" w:type="dxa"/>
            <w:vAlign w:val="center"/>
          </w:tcPr>
          <w:p w:rsidR="00AC31A0" w:rsidRPr="0085649D" w:rsidRDefault="00AC31A0"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AC31A0" w:rsidRPr="0085649D" w:rsidRDefault="001C3EAD" w:rsidP="00AC31A0">
            <w:pPr>
              <w:rPr>
                <w:rFonts w:cs="Arial"/>
                <w:sz w:val="16"/>
                <w:szCs w:val="16"/>
              </w:rPr>
            </w:pPr>
            <w:r>
              <w:rPr>
                <w:rFonts w:cs="Arial"/>
                <w:sz w:val="16"/>
                <w:szCs w:val="16"/>
              </w:rPr>
              <w:t>mortgage</w:t>
            </w:r>
            <w:r w:rsidR="00AC31A0">
              <w:rPr>
                <w:rFonts w:cs="Arial"/>
                <w:sz w:val="16"/>
                <w:szCs w:val="16"/>
              </w:rPr>
              <w:t xml:space="preserve"> 82,5 </w:t>
            </w:r>
            <w:proofErr w:type="spellStart"/>
            <w:r w:rsidR="00AC31A0">
              <w:rPr>
                <w:rFonts w:cs="Arial"/>
                <w:sz w:val="16"/>
                <w:szCs w:val="16"/>
              </w:rPr>
              <w:t>mln</w:t>
            </w:r>
            <w:proofErr w:type="spellEnd"/>
            <w:r w:rsidR="00AC31A0">
              <w:rPr>
                <w:rFonts w:cs="Arial"/>
                <w:sz w:val="16"/>
                <w:szCs w:val="16"/>
              </w:rPr>
              <w:t xml:space="preserve"> PLN</w:t>
            </w:r>
          </w:p>
        </w:tc>
      </w:tr>
      <w:tr w:rsidR="00AC31A0" w:rsidTr="00AC31A0">
        <w:trPr>
          <w:trHeight w:val="249"/>
        </w:trPr>
        <w:tc>
          <w:tcPr>
            <w:tcW w:w="1985" w:type="dxa"/>
            <w:vAlign w:val="center"/>
          </w:tcPr>
          <w:p w:rsidR="00AC31A0" w:rsidRPr="0085649D" w:rsidRDefault="00AC31A0" w:rsidP="00AC31A0">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tc>
        <w:tc>
          <w:tcPr>
            <w:tcW w:w="1843" w:type="dxa"/>
            <w:vAlign w:val="center"/>
          </w:tcPr>
          <w:p w:rsidR="00AC31A0" w:rsidRPr="0085649D" w:rsidRDefault="00AC31A0" w:rsidP="004B4170">
            <w:pPr>
              <w:rPr>
                <w:rFonts w:cs="Arial"/>
                <w:sz w:val="16"/>
                <w:szCs w:val="16"/>
              </w:rPr>
            </w:pPr>
            <w:r w:rsidRPr="0085649D">
              <w:rPr>
                <w:rFonts w:cs="Arial"/>
                <w:sz w:val="16"/>
                <w:szCs w:val="16"/>
              </w:rPr>
              <w:t>I</w:t>
            </w:r>
            <w:r w:rsidR="004B4170">
              <w:rPr>
                <w:rFonts w:cs="Arial"/>
                <w:sz w:val="16"/>
                <w:szCs w:val="16"/>
              </w:rPr>
              <w:t>nvestment</w:t>
            </w:r>
          </w:p>
        </w:tc>
        <w:tc>
          <w:tcPr>
            <w:tcW w:w="992" w:type="dxa"/>
            <w:vAlign w:val="center"/>
          </w:tcPr>
          <w:p w:rsidR="00AC31A0" w:rsidRPr="0085649D" w:rsidRDefault="0034291A" w:rsidP="00AC31A0">
            <w:pPr>
              <w:jc w:val="right"/>
              <w:rPr>
                <w:rFonts w:cs="Arial"/>
                <w:sz w:val="16"/>
                <w:szCs w:val="16"/>
              </w:rPr>
            </w:pPr>
            <w:r>
              <w:rPr>
                <w:rFonts w:cs="Arial"/>
                <w:sz w:val="16"/>
                <w:szCs w:val="16"/>
              </w:rPr>
              <w:t>15,</w:t>
            </w:r>
            <w:r w:rsidR="00AC31A0" w:rsidRPr="0085649D">
              <w:rPr>
                <w:rFonts w:cs="Arial"/>
                <w:sz w:val="16"/>
                <w:szCs w:val="16"/>
              </w:rPr>
              <w:t>000</w:t>
            </w:r>
          </w:p>
        </w:tc>
        <w:tc>
          <w:tcPr>
            <w:tcW w:w="1417" w:type="dxa"/>
            <w:vAlign w:val="center"/>
          </w:tcPr>
          <w:p w:rsidR="00AC31A0" w:rsidRPr="0085649D" w:rsidRDefault="000F4C7A" w:rsidP="00AC31A0">
            <w:pPr>
              <w:jc w:val="right"/>
              <w:rPr>
                <w:rFonts w:cs="Arial"/>
                <w:sz w:val="16"/>
                <w:szCs w:val="16"/>
              </w:rPr>
            </w:pPr>
            <w:r>
              <w:rPr>
                <w:rFonts w:cs="Arial"/>
                <w:sz w:val="16"/>
                <w:szCs w:val="16"/>
              </w:rPr>
              <w:t>15,</w:t>
            </w:r>
            <w:r w:rsidR="00AC31A0" w:rsidRPr="0085649D">
              <w:rPr>
                <w:rFonts w:cs="Arial"/>
                <w:sz w:val="16"/>
                <w:szCs w:val="16"/>
              </w:rPr>
              <w:t>000</w:t>
            </w:r>
          </w:p>
        </w:tc>
        <w:tc>
          <w:tcPr>
            <w:tcW w:w="1843" w:type="dxa"/>
            <w:vAlign w:val="center"/>
          </w:tcPr>
          <w:p w:rsidR="00AC31A0" w:rsidRPr="0085649D" w:rsidRDefault="000F4C7A" w:rsidP="00AC31A0">
            <w:pPr>
              <w:ind w:left="-108"/>
              <w:jc w:val="center"/>
              <w:rPr>
                <w:rFonts w:cs="Arial"/>
                <w:sz w:val="16"/>
                <w:szCs w:val="16"/>
              </w:rPr>
            </w:pPr>
            <w:r>
              <w:rPr>
                <w:rFonts w:cs="Arial"/>
                <w:sz w:val="16"/>
                <w:szCs w:val="16"/>
              </w:rPr>
              <w:t>DT (9,000) / KT (6,</w:t>
            </w:r>
            <w:r w:rsidR="00AC31A0">
              <w:rPr>
                <w:rFonts w:cs="Arial"/>
                <w:sz w:val="16"/>
                <w:szCs w:val="16"/>
              </w:rPr>
              <w:t>000)</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30.12.2016</w:t>
            </w:r>
          </w:p>
        </w:tc>
        <w:tc>
          <w:tcPr>
            <w:tcW w:w="1418" w:type="dxa"/>
            <w:vAlign w:val="center"/>
          </w:tcPr>
          <w:p w:rsidR="00AC31A0" w:rsidRPr="0085649D" w:rsidRDefault="00AC31A0"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AC31A0" w:rsidRPr="0085649D" w:rsidRDefault="001C3EAD" w:rsidP="00AC31A0">
            <w:pPr>
              <w:rPr>
                <w:rFonts w:cs="Arial"/>
                <w:sz w:val="16"/>
                <w:szCs w:val="16"/>
              </w:rPr>
            </w:pPr>
            <w:r>
              <w:rPr>
                <w:rFonts w:cs="Arial"/>
                <w:sz w:val="16"/>
                <w:szCs w:val="16"/>
              </w:rPr>
              <w:t>mortgage</w:t>
            </w:r>
            <w:r w:rsidR="00AC31A0">
              <w:rPr>
                <w:rFonts w:cs="Arial"/>
                <w:sz w:val="16"/>
                <w:szCs w:val="16"/>
              </w:rPr>
              <w:t xml:space="preserve"> 40 </w:t>
            </w:r>
            <w:proofErr w:type="spellStart"/>
            <w:r w:rsidR="00AC31A0">
              <w:rPr>
                <w:rFonts w:cs="Arial"/>
                <w:sz w:val="16"/>
                <w:szCs w:val="16"/>
              </w:rPr>
              <w:t>mln</w:t>
            </w:r>
            <w:proofErr w:type="spellEnd"/>
            <w:r w:rsidR="00AC31A0">
              <w:rPr>
                <w:rFonts w:cs="Arial"/>
                <w:sz w:val="16"/>
                <w:szCs w:val="16"/>
              </w:rPr>
              <w:t xml:space="preserve"> PLN</w:t>
            </w:r>
          </w:p>
        </w:tc>
      </w:tr>
      <w:tr w:rsidR="00B87FD7" w:rsidTr="00B87FD7">
        <w:trPr>
          <w:trHeight w:val="238"/>
        </w:trPr>
        <w:tc>
          <w:tcPr>
            <w:tcW w:w="1985" w:type="dxa"/>
            <w:vAlign w:val="center"/>
          </w:tcPr>
          <w:p w:rsidR="00B87FD7" w:rsidRPr="0085649D" w:rsidRDefault="00B87FD7" w:rsidP="00AC31A0">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tc>
        <w:tc>
          <w:tcPr>
            <w:tcW w:w="1843" w:type="dxa"/>
            <w:vAlign w:val="center"/>
          </w:tcPr>
          <w:p w:rsidR="00B87FD7" w:rsidRDefault="00B87FD7" w:rsidP="00B87FD7">
            <w:r w:rsidRPr="00CE3BBE">
              <w:rPr>
                <w:rFonts w:cs="Arial"/>
                <w:sz w:val="16"/>
                <w:szCs w:val="16"/>
              </w:rPr>
              <w:t>Revolving</w:t>
            </w:r>
          </w:p>
        </w:tc>
        <w:tc>
          <w:tcPr>
            <w:tcW w:w="992" w:type="dxa"/>
            <w:vAlign w:val="center"/>
          </w:tcPr>
          <w:p w:rsidR="00B87FD7" w:rsidRPr="0085649D" w:rsidRDefault="0034291A" w:rsidP="00AC31A0">
            <w:pPr>
              <w:jc w:val="right"/>
              <w:rPr>
                <w:rFonts w:cs="Arial"/>
                <w:sz w:val="16"/>
                <w:szCs w:val="16"/>
              </w:rPr>
            </w:pPr>
            <w:r>
              <w:rPr>
                <w:rFonts w:cs="Arial"/>
                <w:sz w:val="16"/>
                <w:szCs w:val="16"/>
              </w:rPr>
              <w:t>60,</w:t>
            </w:r>
            <w:r w:rsidR="00B87FD7" w:rsidRPr="0085649D">
              <w:rPr>
                <w:rFonts w:cs="Arial"/>
                <w:sz w:val="16"/>
                <w:szCs w:val="16"/>
              </w:rPr>
              <w:t>000</w:t>
            </w:r>
          </w:p>
        </w:tc>
        <w:tc>
          <w:tcPr>
            <w:tcW w:w="1417" w:type="dxa"/>
            <w:vAlign w:val="center"/>
          </w:tcPr>
          <w:p w:rsidR="00B87FD7" w:rsidRPr="0085649D" w:rsidRDefault="000F4C7A" w:rsidP="00AC31A0">
            <w:pPr>
              <w:jc w:val="right"/>
              <w:rPr>
                <w:rFonts w:cs="Arial"/>
                <w:sz w:val="16"/>
                <w:szCs w:val="16"/>
              </w:rPr>
            </w:pPr>
            <w:r>
              <w:rPr>
                <w:rFonts w:cs="Arial"/>
                <w:sz w:val="16"/>
                <w:szCs w:val="16"/>
              </w:rPr>
              <w:t>60,</w:t>
            </w:r>
            <w:r w:rsidR="00B87FD7" w:rsidRPr="0085649D">
              <w:rPr>
                <w:rFonts w:cs="Arial"/>
                <w:sz w:val="16"/>
                <w:szCs w:val="16"/>
              </w:rPr>
              <w:t>000</w:t>
            </w:r>
          </w:p>
        </w:tc>
        <w:tc>
          <w:tcPr>
            <w:tcW w:w="1843" w:type="dxa"/>
            <w:vAlign w:val="center"/>
          </w:tcPr>
          <w:p w:rsidR="00B87FD7" w:rsidRPr="0085649D" w:rsidRDefault="00B87FD7" w:rsidP="00AC31A0">
            <w:pPr>
              <w:ind w:left="-108"/>
              <w:jc w:val="center"/>
              <w:rPr>
                <w:rFonts w:cs="Arial"/>
                <w:sz w:val="16"/>
                <w:szCs w:val="16"/>
              </w:rPr>
            </w:pPr>
            <w:r>
              <w:rPr>
                <w:rFonts w:cs="Arial"/>
                <w:sz w:val="16"/>
                <w:szCs w:val="16"/>
              </w:rPr>
              <w:t>KT</w:t>
            </w:r>
          </w:p>
        </w:tc>
        <w:tc>
          <w:tcPr>
            <w:tcW w:w="1134" w:type="dxa"/>
            <w:vAlign w:val="center"/>
          </w:tcPr>
          <w:p w:rsidR="00B87FD7" w:rsidRPr="0085649D" w:rsidRDefault="00B87FD7" w:rsidP="00AC31A0">
            <w:pPr>
              <w:ind w:left="-108"/>
              <w:jc w:val="center"/>
              <w:rPr>
                <w:rFonts w:cs="Arial"/>
                <w:sz w:val="16"/>
                <w:szCs w:val="16"/>
              </w:rPr>
            </w:pPr>
            <w:r w:rsidRPr="0085649D">
              <w:rPr>
                <w:rFonts w:cs="Arial"/>
                <w:sz w:val="16"/>
                <w:szCs w:val="16"/>
              </w:rPr>
              <w:t>27.03.2015</w:t>
            </w:r>
          </w:p>
        </w:tc>
        <w:tc>
          <w:tcPr>
            <w:tcW w:w="1418" w:type="dxa"/>
            <w:vAlign w:val="center"/>
          </w:tcPr>
          <w:p w:rsidR="00B87FD7" w:rsidRPr="0085649D" w:rsidRDefault="00B87FD7"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B87FD7" w:rsidRPr="0085649D" w:rsidRDefault="001C3EAD" w:rsidP="00AC31A0">
            <w:pPr>
              <w:rPr>
                <w:rFonts w:cs="Arial"/>
                <w:sz w:val="16"/>
                <w:szCs w:val="16"/>
              </w:rPr>
            </w:pPr>
            <w:r>
              <w:rPr>
                <w:rFonts w:cs="Arial"/>
                <w:sz w:val="16"/>
                <w:szCs w:val="16"/>
              </w:rPr>
              <w:t>mortgage</w:t>
            </w:r>
            <w:r w:rsidR="00B87FD7">
              <w:rPr>
                <w:rFonts w:cs="Arial"/>
                <w:sz w:val="16"/>
                <w:szCs w:val="16"/>
              </w:rPr>
              <w:t xml:space="preserve"> 90 </w:t>
            </w:r>
            <w:proofErr w:type="spellStart"/>
            <w:r w:rsidR="00B87FD7">
              <w:rPr>
                <w:rFonts w:cs="Arial"/>
                <w:sz w:val="16"/>
                <w:szCs w:val="16"/>
              </w:rPr>
              <w:t>mln</w:t>
            </w:r>
            <w:proofErr w:type="spellEnd"/>
            <w:r w:rsidR="00B87FD7">
              <w:rPr>
                <w:rFonts w:cs="Arial"/>
                <w:sz w:val="16"/>
                <w:szCs w:val="16"/>
              </w:rPr>
              <w:t xml:space="preserve"> PLN</w:t>
            </w:r>
          </w:p>
        </w:tc>
      </w:tr>
      <w:tr w:rsidR="00B87FD7" w:rsidRPr="0034291A" w:rsidTr="00B87FD7">
        <w:trPr>
          <w:trHeight w:val="272"/>
        </w:trPr>
        <w:tc>
          <w:tcPr>
            <w:tcW w:w="1985" w:type="dxa"/>
            <w:vAlign w:val="center"/>
          </w:tcPr>
          <w:p w:rsidR="00B87FD7" w:rsidRPr="00AC31A0" w:rsidRDefault="00B87FD7" w:rsidP="00AC31A0">
            <w:pPr>
              <w:rPr>
                <w:rFonts w:cs="Arial"/>
                <w:sz w:val="16"/>
                <w:szCs w:val="16"/>
                <w:lang w:val="pl-PL"/>
              </w:rPr>
            </w:pPr>
            <w:r w:rsidRPr="00AC31A0">
              <w:rPr>
                <w:rFonts w:cs="Arial"/>
                <w:sz w:val="16"/>
                <w:szCs w:val="16"/>
                <w:lang w:val="pl-PL"/>
              </w:rPr>
              <w:t>Bank ING Śląski S.A.</w:t>
            </w:r>
          </w:p>
        </w:tc>
        <w:tc>
          <w:tcPr>
            <w:tcW w:w="1843" w:type="dxa"/>
            <w:vAlign w:val="center"/>
          </w:tcPr>
          <w:p w:rsidR="00B87FD7" w:rsidRDefault="00B87FD7" w:rsidP="00B87FD7">
            <w:r w:rsidRPr="00CE3BBE">
              <w:rPr>
                <w:rFonts w:cs="Arial"/>
                <w:sz w:val="16"/>
                <w:szCs w:val="16"/>
              </w:rPr>
              <w:t>Revolving</w:t>
            </w:r>
          </w:p>
        </w:tc>
        <w:tc>
          <w:tcPr>
            <w:tcW w:w="992" w:type="dxa"/>
            <w:vAlign w:val="center"/>
          </w:tcPr>
          <w:p w:rsidR="00B87FD7" w:rsidRPr="0085649D" w:rsidRDefault="0034291A" w:rsidP="00AC31A0">
            <w:pPr>
              <w:jc w:val="right"/>
              <w:rPr>
                <w:rFonts w:cs="Arial"/>
                <w:sz w:val="16"/>
                <w:szCs w:val="16"/>
              </w:rPr>
            </w:pPr>
            <w:r>
              <w:rPr>
                <w:rFonts w:cs="Arial"/>
                <w:sz w:val="16"/>
                <w:szCs w:val="16"/>
              </w:rPr>
              <w:t>100,</w:t>
            </w:r>
            <w:r w:rsidR="00B87FD7" w:rsidRPr="0085649D">
              <w:rPr>
                <w:rFonts w:cs="Arial"/>
                <w:sz w:val="16"/>
                <w:szCs w:val="16"/>
              </w:rPr>
              <w:t>000</w:t>
            </w:r>
          </w:p>
        </w:tc>
        <w:tc>
          <w:tcPr>
            <w:tcW w:w="1417" w:type="dxa"/>
            <w:vAlign w:val="center"/>
          </w:tcPr>
          <w:p w:rsidR="00B87FD7" w:rsidRPr="0085649D" w:rsidRDefault="000F4C7A" w:rsidP="00AC31A0">
            <w:pPr>
              <w:jc w:val="right"/>
              <w:rPr>
                <w:rFonts w:cs="Arial"/>
                <w:sz w:val="16"/>
                <w:szCs w:val="16"/>
              </w:rPr>
            </w:pPr>
            <w:r>
              <w:rPr>
                <w:rFonts w:cs="Arial"/>
                <w:sz w:val="16"/>
                <w:szCs w:val="16"/>
              </w:rPr>
              <w:t>100,</w:t>
            </w:r>
            <w:r w:rsidR="00B87FD7" w:rsidRPr="0085649D">
              <w:rPr>
                <w:rFonts w:cs="Arial"/>
                <w:sz w:val="16"/>
                <w:szCs w:val="16"/>
              </w:rPr>
              <w:t>000</w:t>
            </w:r>
          </w:p>
        </w:tc>
        <w:tc>
          <w:tcPr>
            <w:tcW w:w="1843" w:type="dxa"/>
            <w:vAlign w:val="center"/>
          </w:tcPr>
          <w:p w:rsidR="00B87FD7" w:rsidRPr="0085649D" w:rsidRDefault="00B87FD7" w:rsidP="00AC31A0">
            <w:pPr>
              <w:ind w:left="-108"/>
              <w:jc w:val="center"/>
              <w:rPr>
                <w:rFonts w:cs="Arial"/>
                <w:sz w:val="16"/>
                <w:szCs w:val="16"/>
              </w:rPr>
            </w:pPr>
            <w:r>
              <w:rPr>
                <w:rFonts w:cs="Arial"/>
                <w:sz w:val="16"/>
                <w:szCs w:val="16"/>
              </w:rPr>
              <w:t>KT</w:t>
            </w:r>
          </w:p>
        </w:tc>
        <w:tc>
          <w:tcPr>
            <w:tcW w:w="1134" w:type="dxa"/>
            <w:vAlign w:val="center"/>
          </w:tcPr>
          <w:p w:rsidR="00B87FD7" w:rsidRPr="0085649D" w:rsidRDefault="00B87FD7" w:rsidP="00AC31A0">
            <w:pPr>
              <w:ind w:left="-108"/>
              <w:jc w:val="center"/>
              <w:rPr>
                <w:rFonts w:cs="Arial"/>
                <w:sz w:val="16"/>
                <w:szCs w:val="16"/>
              </w:rPr>
            </w:pPr>
            <w:r w:rsidRPr="0085649D">
              <w:rPr>
                <w:rFonts w:cs="Arial"/>
                <w:sz w:val="16"/>
                <w:szCs w:val="16"/>
              </w:rPr>
              <w:t>29.01.2015</w:t>
            </w:r>
          </w:p>
        </w:tc>
        <w:tc>
          <w:tcPr>
            <w:tcW w:w="1418" w:type="dxa"/>
            <w:vAlign w:val="center"/>
          </w:tcPr>
          <w:p w:rsidR="00B87FD7" w:rsidRPr="0085649D" w:rsidRDefault="00B87FD7"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B87FD7" w:rsidRPr="0034291A" w:rsidRDefault="001C3EAD" w:rsidP="0034291A">
            <w:pPr>
              <w:rPr>
                <w:rFonts w:cs="Arial"/>
                <w:sz w:val="16"/>
                <w:szCs w:val="16"/>
                <w:lang w:val="en-US"/>
              </w:rPr>
            </w:pPr>
            <w:r w:rsidRPr="0034291A">
              <w:rPr>
                <w:rFonts w:cs="Arial"/>
                <w:sz w:val="16"/>
                <w:szCs w:val="16"/>
                <w:lang w:val="en-US"/>
              </w:rPr>
              <w:t>mortgage</w:t>
            </w:r>
            <w:r w:rsidR="00B87FD7" w:rsidRPr="0034291A">
              <w:rPr>
                <w:rFonts w:cs="Arial"/>
                <w:sz w:val="16"/>
                <w:szCs w:val="16"/>
                <w:lang w:val="en-US"/>
              </w:rPr>
              <w:t xml:space="preserve"> 30 </w:t>
            </w:r>
            <w:proofErr w:type="spellStart"/>
            <w:r w:rsidR="00B87FD7" w:rsidRPr="0034291A">
              <w:rPr>
                <w:rFonts w:cs="Arial"/>
                <w:sz w:val="16"/>
                <w:szCs w:val="16"/>
                <w:lang w:val="en-US"/>
              </w:rPr>
              <w:t>mln</w:t>
            </w:r>
            <w:proofErr w:type="spellEnd"/>
            <w:r w:rsidR="00B87FD7" w:rsidRPr="0034291A">
              <w:rPr>
                <w:rFonts w:cs="Arial"/>
                <w:sz w:val="16"/>
                <w:szCs w:val="16"/>
                <w:lang w:val="en-US"/>
              </w:rPr>
              <w:t xml:space="preserve"> PLN; </w:t>
            </w:r>
            <w:r w:rsidR="0034291A" w:rsidRPr="0034291A">
              <w:rPr>
                <w:rFonts w:cs="Arial"/>
                <w:sz w:val="16"/>
                <w:szCs w:val="16"/>
                <w:lang w:val="en-US"/>
              </w:rPr>
              <w:t>pledge on inventory</w:t>
            </w:r>
            <w:r w:rsidR="00B87FD7" w:rsidRPr="0034291A">
              <w:rPr>
                <w:rFonts w:cs="Arial"/>
                <w:sz w:val="16"/>
                <w:szCs w:val="16"/>
                <w:lang w:val="en-US"/>
              </w:rPr>
              <w:t xml:space="preserve"> 70 </w:t>
            </w:r>
            <w:proofErr w:type="spellStart"/>
            <w:r w:rsidR="00B87FD7" w:rsidRPr="0034291A">
              <w:rPr>
                <w:rFonts w:cs="Arial"/>
                <w:sz w:val="16"/>
                <w:szCs w:val="16"/>
                <w:lang w:val="en-US"/>
              </w:rPr>
              <w:t>mln</w:t>
            </w:r>
            <w:proofErr w:type="spellEnd"/>
            <w:r w:rsidR="00B87FD7" w:rsidRPr="0034291A">
              <w:rPr>
                <w:rFonts w:cs="Arial"/>
                <w:sz w:val="16"/>
                <w:szCs w:val="16"/>
                <w:lang w:val="en-US"/>
              </w:rPr>
              <w:t xml:space="preserve"> PLN</w:t>
            </w:r>
          </w:p>
        </w:tc>
      </w:tr>
      <w:tr w:rsidR="00AC31A0" w:rsidRPr="0034291A" w:rsidTr="00AC31A0">
        <w:trPr>
          <w:trHeight w:val="288"/>
        </w:trPr>
        <w:tc>
          <w:tcPr>
            <w:tcW w:w="1985" w:type="dxa"/>
            <w:vMerge w:val="restart"/>
            <w:vAlign w:val="center"/>
          </w:tcPr>
          <w:p w:rsidR="00AC31A0" w:rsidRPr="0085649D" w:rsidRDefault="00AC31A0" w:rsidP="00AC31A0">
            <w:pPr>
              <w:rPr>
                <w:rFonts w:cs="Arial"/>
                <w:sz w:val="16"/>
                <w:szCs w:val="16"/>
              </w:rPr>
            </w:pPr>
            <w:r w:rsidRPr="0085649D">
              <w:rPr>
                <w:rFonts w:cs="Arial"/>
                <w:sz w:val="16"/>
                <w:szCs w:val="16"/>
              </w:rPr>
              <w:t>PKO BP S.A.</w:t>
            </w:r>
          </w:p>
        </w:tc>
        <w:tc>
          <w:tcPr>
            <w:tcW w:w="1843" w:type="dxa"/>
            <w:tcBorders>
              <w:bottom w:val="single" w:sz="4" w:space="0" w:color="auto"/>
            </w:tcBorders>
            <w:vAlign w:val="center"/>
          </w:tcPr>
          <w:p w:rsidR="00AC31A0" w:rsidRPr="0085649D" w:rsidRDefault="00B87FD7" w:rsidP="00B87FD7">
            <w:pPr>
              <w:rPr>
                <w:rFonts w:cs="Arial"/>
                <w:sz w:val="16"/>
                <w:szCs w:val="16"/>
              </w:rPr>
            </w:pPr>
            <w:r>
              <w:rPr>
                <w:rFonts w:cs="Arial"/>
                <w:sz w:val="16"/>
                <w:szCs w:val="16"/>
              </w:rPr>
              <w:t>Multipurpose</w:t>
            </w:r>
            <w:r w:rsidR="00AC31A0" w:rsidRPr="0085649D">
              <w:rPr>
                <w:rFonts w:cs="Arial"/>
                <w:sz w:val="16"/>
                <w:szCs w:val="16"/>
              </w:rPr>
              <w:t xml:space="preserve">, </w:t>
            </w:r>
            <w:r>
              <w:rPr>
                <w:rFonts w:cs="Arial"/>
                <w:sz w:val="16"/>
                <w:szCs w:val="16"/>
              </w:rPr>
              <w:t>including</w:t>
            </w:r>
            <w:r w:rsidR="00AC31A0" w:rsidRPr="0085649D">
              <w:rPr>
                <w:rFonts w:cs="Arial"/>
                <w:sz w:val="16"/>
                <w:szCs w:val="16"/>
              </w:rPr>
              <w:t>:</w:t>
            </w:r>
          </w:p>
        </w:tc>
        <w:tc>
          <w:tcPr>
            <w:tcW w:w="992" w:type="dxa"/>
            <w:tcBorders>
              <w:bottom w:val="single" w:sz="4" w:space="0" w:color="auto"/>
            </w:tcBorders>
            <w:vAlign w:val="center"/>
          </w:tcPr>
          <w:p w:rsidR="00AC31A0" w:rsidRPr="0085649D" w:rsidRDefault="0034291A" w:rsidP="00AC31A0">
            <w:pPr>
              <w:jc w:val="right"/>
              <w:rPr>
                <w:rFonts w:cs="Arial"/>
                <w:sz w:val="16"/>
                <w:szCs w:val="16"/>
              </w:rPr>
            </w:pPr>
            <w:r>
              <w:rPr>
                <w:rFonts w:cs="Arial"/>
                <w:sz w:val="16"/>
                <w:szCs w:val="16"/>
              </w:rPr>
              <w:t>120,</w:t>
            </w:r>
            <w:r w:rsidR="00AC31A0" w:rsidRPr="0085649D">
              <w:rPr>
                <w:rFonts w:cs="Arial"/>
                <w:sz w:val="16"/>
                <w:szCs w:val="16"/>
              </w:rPr>
              <w:t>000</w:t>
            </w:r>
          </w:p>
        </w:tc>
        <w:tc>
          <w:tcPr>
            <w:tcW w:w="1417" w:type="dxa"/>
            <w:tcBorders>
              <w:bottom w:val="single" w:sz="4" w:space="0" w:color="auto"/>
            </w:tcBorders>
            <w:vAlign w:val="center"/>
          </w:tcPr>
          <w:p w:rsidR="00AC31A0" w:rsidRPr="0085649D" w:rsidRDefault="000F4C7A" w:rsidP="00AC31A0">
            <w:pPr>
              <w:jc w:val="right"/>
              <w:rPr>
                <w:rFonts w:cs="Arial"/>
                <w:sz w:val="16"/>
                <w:szCs w:val="16"/>
              </w:rPr>
            </w:pPr>
            <w:r>
              <w:rPr>
                <w:rFonts w:cs="Arial"/>
                <w:sz w:val="16"/>
                <w:szCs w:val="16"/>
              </w:rPr>
              <w:t>99,</w:t>
            </w:r>
            <w:r w:rsidR="00AC31A0" w:rsidRPr="0085649D">
              <w:rPr>
                <w:rFonts w:cs="Arial"/>
                <w:sz w:val="16"/>
                <w:szCs w:val="16"/>
              </w:rPr>
              <w:t>308</w:t>
            </w:r>
          </w:p>
        </w:tc>
        <w:tc>
          <w:tcPr>
            <w:tcW w:w="1843" w:type="dxa"/>
            <w:tcBorders>
              <w:bottom w:val="single" w:sz="4" w:space="0" w:color="auto"/>
            </w:tcBorders>
            <w:vAlign w:val="center"/>
          </w:tcPr>
          <w:p w:rsidR="00AC31A0" w:rsidRPr="0085649D" w:rsidRDefault="00AC31A0" w:rsidP="00AC31A0">
            <w:pPr>
              <w:ind w:left="-108"/>
              <w:jc w:val="center"/>
              <w:rPr>
                <w:rFonts w:cs="Arial"/>
                <w:sz w:val="16"/>
                <w:szCs w:val="16"/>
              </w:rPr>
            </w:pPr>
          </w:p>
        </w:tc>
        <w:tc>
          <w:tcPr>
            <w:tcW w:w="1134" w:type="dxa"/>
            <w:vMerge w:val="restart"/>
            <w:vAlign w:val="center"/>
          </w:tcPr>
          <w:p w:rsidR="00AC31A0" w:rsidRPr="0085649D" w:rsidRDefault="00AC31A0" w:rsidP="00AC31A0">
            <w:pPr>
              <w:ind w:left="-108"/>
              <w:jc w:val="center"/>
              <w:rPr>
                <w:rFonts w:cs="Arial"/>
                <w:sz w:val="16"/>
                <w:szCs w:val="16"/>
              </w:rPr>
            </w:pPr>
            <w:r w:rsidRPr="0085649D">
              <w:rPr>
                <w:rFonts w:cs="Arial"/>
                <w:sz w:val="16"/>
                <w:szCs w:val="16"/>
              </w:rPr>
              <w:t>26.10.2015</w:t>
            </w:r>
          </w:p>
        </w:tc>
        <w:tc>
          <w:tcPr>
            <w:tcW w:w="1418" w:type="dxa"/>
            <w:vMerge w:val="restart"/>
            <w:vAlign w:val="center"/>
          </w:tcPr>
          <w:p w:rsidR="00AC31A0" w:rsidRPr="0085649D" w:rsidRDefault="00AC31A0"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Merge w:val="restart"/>
            <w:vAlign w:val="center"/>
          </w:tcPr>
          <w:p w:rsidR="00AC31A0" w:rsidRPr="0034291A" w:rsidRDefault="001C3EAD" w:rsidP="00AC31A0">
            <w:pPr>
              <w:rPr>
                <w:rFonts w:cs="Arial"/>
                <w:sz w:val="16"/>
                <w:szCs w:val="16"/>
                <w:lang w:val="en-US"/>
              </w:rPr>
            </w:pPr>
            <w:r w:rsidRPr="0034291A">
              <w:rPr>
                <w:rFonts w:cs="Arial"/>
                <w:sz w:val="16"/>
                <w:szCs w:val="16"/>
                <w:lang w:val="en-US"/>
              </w:rPr>
              <w:t>mortgage</w:t>
            </w:r>
            <w:r w:rsidR="00AC31A0" w:rsidRPr="0034291A">
              <w:rPr>
                <w:rFonts w:cs="Arial"/>
                <w:sz w:val="16"/>
                <w:szCs w:val="16"/>
                <w:lang w:val="en-US"/>
              </w:rPr>
              <w:t xml:space="preserve"> 45 </w:t>
            </w:r>
            <w:proofErr w:type="spellStart"/>
            <w:r w:rsidR="00AC31A0" w:rsidRPr="0034291A">
              <w:rPr>
                <w:rFonts w:cs="Arial"/>
                <w:sz w:val="16"/>
                <w:szCs w:val="16"/>
                <w:lang w:val="en-US"/>
              </w:rPr>
              <w:t>mln</w:t>
            </w:r>
            <w:proofErr w:type="spellEnd"/>
            <w:r w:rsidR="00AC31A0" w:rsidRPr="0034291A">
              <w:rPr>
                <w:rFonts w:cs="Arial"/>
                <w:sz w:val="16"/>
                <w:szCs w:val="16"/>
                <w:lang w:val="en-US"/>
              </w:rPr>
              <w:t xml:space="preserve"> PLN; </w:t>
            </w:r>
            <w:r w:rsidR="0034291A" w:rsidRPr="0034291A">
              <w:rPr>
                <w:rFonts w:cs="Arial"/>
                <w:sz w:val="16"/>
                <w:szCs w:val="16"/>
                <w:lang w:val="en-US"/>
              </w:rPr>
              <w:t xml:space="preserve">pledge on inventory </w:t>
            </w:r>
            <w:r w:rsidR="00AC31A0" w:rsidRPr="0034291A">
              <w:rPr>
                <w:rFonts w:cs="Arial"/>
                <w:sz w:val="16"/>
                <w:szCs w:val="16"/>
                <w:lang w:val="en-US"/>
              </w:rPr>
              <w:t xml:space="preserve">180 </w:t>
            </w:r>
            <w:proofErr w:type="spellStart"/>
            <w:r w:rsidR="00AC31A0" w:rsidRPr="0034291A">
              <w:rPr>
                <w:rFonts w:cs="Arial"/>
                <w:sz w:val="16"/>
                <w:szCs w:val="16"/>
                <w:lang w:val="en-US"/>
              </w:rPr>
              <w:t>mln</w:t>
            </w:r>
            <w:proofErr w:type="spellEnd"/>
            <w:r w:rsidR="00AC31A0" w:rsidRPr="0034291A">
              <w:rPr>
                <w:rFonts w:cs="Arial"/>
                <w:sz w:val="16"/>
                <w:szCs w:val="16"/>
                <w:lang w:val="en-US"/>
              </w:rPr>
              <w:t xml:space="preserve"> PLN</w:t>
            </w:r>
          </w:p>
        </w:tc>
      </w:tr>
      <w:tr w:rsidR="00AC31A0" w:rsidTr="00AC31A0">
        <w:trPr>
          <w:trHeight w:val="428"/>
        </w:trPr>
        <w:tc>
          <w:tcPr>
            <w:tcW w:w="1985" w:type="dxa"/>
            <w:vMerge/>
            <w:vAlign w:val="center"/>
          </w:tcPr>
          <w:p w:rsidR="00AC31A0" w:rsidRPr="0034291A" w:rsidRDefault="00AC31A0" w:rsidP="00AC31A0">
            <w:pPr>
              <w:rPr>
                <w:rFonts w:cs="Arial"/>
                <w:sz w:val="16"/>
                <w:szCs w:val="16"/>
                <w:lang w:val="en-US"/>
              </w:rPr>
            </w:pPr>
          </w:p>
        </w:tc>
        <w:tc>
          <w:tcPr>
            <w:tcW w:w="1843" w:type="dxa"/>
            <w:tcBorders>
              <w:bottom w:val="nil"/>
            </w:tcBorders>
            <w:vAlign w:val="center"/>
          </w:tcPr>
          <w:p w:rsidR="00AC31A0" w:rsidRPr="00133602" w:rsidRDefault="00AC31A0" w:rsidP="00B87FD7">
            <w:pPr>
              <w:rPr>
                <w:rFonts w:cs="Arial"/>
                <w:i/>
                <w:iCs/>
                <w:sz w:val="16"/>
                <w:szCs w:val="16"/>
                <w:lang w:val="en-US"/>
              </w:rPr>
            </w:pPr>
            <w:r w:rsidRPr="00133602">
              <w:rPr>
                <w:rFonts w:cs="Arial"/>
                <w:i/>
                <w:iCs/>
                <w:sz w:val="16"/>
                <w:szCs w:val="16"/>
                <w:lang w:val="en-US"/>
              </w:rPr>
              <w:t xml:space="preserve">- </w:t>
            </w:r>
            <w:r w:rsidR="00B87FD7" w:rsidRPr="00133602">
              <w:rPr>
                <w:rFonts w:cs="Arial"/>
                <w:i/>
                <w:iCs/>
                <w:sz w:val="16"/>
                <w:szCs w:val="16"/>
                <w:lang w:val="en-US"/>
              </w:rPr>
              <w:t>on current account up to the amount of</w:t>
            </w:r>
            <w:r w:rsidRPr="00133602">
              <w:rPr>
                <w:rFonts w:cs="Arial"/>
                <w:i/>
                <w:iCs/>
                <w:sz w:val="16"/>
                <w:szCs w:val="16"/>
                <w:lang w:val="en-US"/>
              </w:rPr>
              <w:t>:</w:t>
            </w:r>
          </w:p>
        </w:tc>
        <w:tc>
          <w:tcPr>
            <w:tcW w:w="992" w:type="dxa"/>
            <w:tcBorders>
              <w:bottom w:val="nil"/>
            </w:tcBorders>
            <w:vAlign w:val="center"/>
          </w:tcPr>
          <w:p w:rsidR="00AC31A0" w:rsidRPr="0085649D" w:rsidRDefault="00AC31A0" w:rsidP="00AC31A0">
            <w:pPr>
              <w:jc w:val="right"/>
              <w:rPr>
                <w:rFonts w:cs="Arial"/>
                <w:sz w:val="16"/>
                <w:szCs w:val="16"/>
              </w:rPr>
            </w:pPr>
            <w:r w:rsidRPr="0085649D">
              <w:rPr>
                <w:rFonts w:cs="Arial"/>
                <w:sz w:val="16"/>
                <w:szCs w:val="16"/>
              </w:rPr>
              <w:t>7</w:t>
            </w:r>
            <w:r w:rsidR="0034291A">
              <w:rPr>
                <w:rFonts w:cs="Arial"/>
                <w:sz w:val="16"/>
                <w:szCs w:val="16"/>
              </w:rPr>
              <w:t>5,</w:t>
            </w:r>
            <w:r w:rsidRPr="0085649D">
              <w:rPr>
                <w:rFonts w:cs="Arial"/>
                <w:sz w:val="16"/>
                <w:szCs w:val="16"/>
              </w:rPr>
              <w:t>000</w:t>
            </w:r>
          </w:p>
        </w:tc>
        <w:tc>
          <w:tcPr>
            <w:tcW w:w="1417" w:type="dxa"/>
            <w:tcBorders>
              <w:bottom w:val="nil"/>
            </w:tcBorders>
            <w:vAlign w:val="center"/>
          </w:tcPr>
          <w:p w:rsidR="00AC31A0" w:rsidRPr="0085649D" w:rsidRDefault="000F4C7A" w:rsidP="00AC31A0">
            <w:pPr>
              <w:jc w:val="right"/>
              <w:rPr>
                <w:rFonts w:cs="Arial"/>
                <w:sz w:val="16"/>
                <w:szCs w:val="16"/>
              </w:rPr>
            </w:pPr>
            <w:r>
              <w:rPr>
                <w:rFonts w:cs="Arial"/>
                <w:sz w:val="16"/>
                <w:szCs w:val="16"/>
              </w:rPr>
              <w:t>74,</w:t>
            </w:r>
            <w:r w:rsidR="00AC31A0" w:rsidRPr="0085649D">
              <w:rPr>
                <w:rFonts w:cs="Arial"/>
                <w:sz w:val="16"/>
                <w:szCs w:val="16"/>
              </w:rPr>
              <w:t>308</w:t>
            </w:r>
          </w:p>
        </w:tc>
        <w:tc>
          <w:tcPr>
            <w:tcW w:w="1843" w:type="dxa"/>
            <w:tcBorders>
              <w:bottom w:val="nil"/>
            </w:tcBorders>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Merge/>
            <w:vAlign w:val="center"/>
          </w:tcPr>
          <w:p w:rsidR="00AC31A0" w:rsidRPr="0085649D" w:rsidRDefault="00AC31A0" w:rsidP="00AC31A0">
            <w:pPr>
              <w:ind w:left="-108"/>
              <w:jc w:val="center"/>
              <w:rPr>
                <w:rFonts w:cs="Arial"/>
                <w:sz w:val="16"/>
                <w:szCs w:val="16"/>
              </w:rPr>
            </w:pPr>
          </w:p>
        </w:tc>
        <w:tc>
          <w:tcPr>
            <w:tcW w:w="1418" w:type="dxa"/>
            <w:vMerge/>
            <w:vAlign w:val="center"/>
          </w:tcPr>
          <w:p w:rsidR="00AC31A0" w:rsidRPr="0085649D" w:rsidRDefault="00AC31A0" w:rsidP="00AC31A0">
            <w:pPr>
              <w:rPr>
                <w:rFonts w:cs="Arial"/>
                <w:sz w:val="16"/>
                <w:szCs w:val="16"/>
              </w:rPr>
            </w:pPr>
          </w:p>
        </w:tc>
        <w:tc>
          <w:tcPr>
            <w:tcW w:w="2976" w:type="dxa"/>
            <w:vMerge/>
            <w:vAlign w:val="center"/>
          </w:tcPr>
          <w:p w:rsidR="00AC31A0" w:rsidRPr="0085649D" w:rsidRDefault="00AC31A0" w:rsidP="00AC31A0">
            <w:pPr>
              <w:rPr>
                <w:rFonts w:cs="Arial"/>
                <w:sz w:val="16"/>
                <w:szCs w:val="16"/>
              </w:rPr>
            </w:pPr>
          </w:p>
        </w:tc>
      </w:tr>
      <w:tr w:rsidR="00AC31A0" w:rsidTr="00AC31A0">
        <w:trPr>
          <w:trHeight w:val="428"/>
        </w:trPr>
        <w:tc>
          <w:tcPr>
            <w:tcW w:w="1985" w:type="dxa"/>
            <w:vMerge/>
            <w:vAlign w:val="center"/>
          </w:tcPr>
          <w:p w:rsidR="00AC31A0" w:rsidRPr="0085649D" w:rsidRDefault="00AC31A0" w:rsidP="00AC31A0">
            <w:pPr>
              <w:rPr>
                <w:rFonts w:cs="Arial"/>
                <w:sz w:val="16"/>
                <w:szCs w:val="16"/>
              </w:rPr>
            </w:pPr>
          </w:p>
        </w:tc>
        <w:tc>
          <w:tcPr>
            <w:tcW w:w="1843" w:type="dxa"/>
            <w:tcBorders>
              <w:top w:val="nil"/>
            </w:tcBorders>
            <w:vAlign w:val="center"/>
          </w:tcPr>
          <w:p w:rsidR="00AC31A0" w:rsidRPr="0085649D" w:rsidRDefault="00133602" w:rsidP="00133602">
            <w:pPr>
              <w:rPr>
                <w:rFonts w:cs="Arial"/>
                <w:i/>
                <w:iCs/>
                <w:sz w:val="16"/>
                <w:szCs w:val="16"/>
              </w:rPr>
            </w:pPr>
            <w:r>
              <w:rPr>
                <w:rFonts w:cs="Arial"/>
                <w:i/>
                <w:iCs/>
                <w:sz w:val="16"/>
                <w:szCs w:val="16"/>
              </w:rPr>
              <w:t xml:space="preserve">- revolving up to the amount of: </w:t>
            </w:r>
          </w:p>
        </w:tc>
        <w:tc>
          <w:tcPr>
            <w:tcW w:w="992" w:type="dxa"/>
            <w:tcBorders>
              <w:top w:val="nil"/>
            </w:tcBorders>
            <w:vAlign w:val="center"/>
          </w:tcPr>
          <w:p w:rsidR="00AC31A0" w:rsidRPr="0085649D" w:rsidRDefault="0034291A" w:rsidP="00AC31A0">
            <w:pPr>
              <w:jc w:val="right"/>
              <w:rPr>
                <w:rFonts w:cs="Arial"/>
                <w:sz w:val="16"/>
                <w:szCs w:val="16"/>
              </w:rPr>
            </w:pPr>
            <w:r>
              <w:rPr>
                <w:rFonts w:cs="Arial"/>
                <w:sz w:val="16"/>
                <w:szCs w:val="16"/>
              </w:rPr>
              <w:t>100,</w:t>
            </w:r>
            <w:r w:rsidR="00AC31A0" w:rsidRPr="0085649D">
              <w:rPr>
                <w:rFonts w:cs="Arial"/>
                <w:sz w:val="16"/>
                <w:szCs w:val="16"/>
              </w:rPr>
              <w:t>000</w:t>
            </w:r>
          </w:p>
        </w:tc>
        <w:tc>
          <w:tcPr>
            <w:tcW w:w="1417" w:type="dxa"/>
            <w:tcBorders>
              <w:top w:val="nil"/>
            </w:tcBorders>
            <w:vAlign w:val="center"/>
          </w:tcPr>
          <w:p w:rsidR="00AC31A0" w:rsidRPr="0085649D" w:rsidRDefault="000F4C7A" w:rsidP="00AC31A0">
            <w:pPr>
              <w:jc w:val="right"/>
              <w:rPr>
                <w:rFonts w:cs="Arial"/>
                <w:sz w:val="16"/>
                <w:szCs w:val="16"/>
              </w:rPr>
            </w:pPr>
            <w:r>
              <w:rPr>
                <w:rFonts w:cs="Arial"/>
                <w:sz w:val="16"/>
                <w:szCs w:val="16"/>
              </w:rPr>
              <w:t>25,</w:t>
            </w:r>
            <w:r w:rsidR="00AC31A0" w:rsidRPr="0085649D">
              <w:rPr>
                <w:rFonts w:cs="Arial"/>
                <w:sz w:val="16"/>
                <w:szCs w:val="16"/>
              </w:rPr>
              <w:t>000</w:t>
            </w:r>
          </w:p>
        </w:tc>
        <w:tc>
          <w:tcPr>
            <w:tcW w:w="1843" w:type="dxa"/>
            <w:tcBorders>
              <w:top w:val="nil"/>
            </w:tcBorders>
            <w:vAlign w:val="center"/>
          </w:tcPr>
          <w:p w:rsidR="00AC31A0" w:rsidRPr="0085649D" w:rsidRDefault="00AC31A0" w:rsidP="00AC31A0">
            <w:pPr>
              <w:ind w:left="-108"/>
              <w:jc w:val="center"/>
              <w:rPr>
                <w:rFonts w:cs="Arial"/>
                <w:sz w:val="16"/>
                <w:szCs w:val="16"/>
              </w:rPr>
            </w:pPr>
            <w:r>
              <w:rPr>
                <w:rFonts w:cs="Arial"/>
                <w:sz w:val="16"/>
                <w:szCs w:val="16"/>
              </w:rPr>
              <w:t>DT</w:t>
            </w:r>
          </w:p>
        </w:tc>
        <w:tc>
          <w:tcPr>
            <w:tcW w:w="1134" w:type="dxa"/>
            <w:vMerge/>
            <w:vAlign w:val="center"/>
          </w:tcPr>
          <w:p w:rsidR="00AC31A0" w:rsidRPr="0085649D" w:rsidRDefault="00AC31A0" w:rsidP="00AC31A0">
            <w:pPr>
              <w:ind w:left="-108"/>
              <w:jc w:val="center"/>
              <w:rPr>
                <w:rFonts w:cs="Arial"/>
                <w:sz w:val="16"/>
                <w:szCs w:val="16"/>
              </w:rPr>
            </w:pPr>
          </w:p>
        </w:tc>
        <w:tc>
          <w:tcPr>
            <w:tcW w:w="1418" w:type="dxa"/>
            <w:vMerge/>
            <w:vAlign w:val="center"/>
          </w:tcPr>
          <w:p w:rsidR="00AC31A0" w:rsidRPr="0085649D" w:rsidRDefault="00AC31A0" w:rsidP="00AC31A0">
            <w:pPr>
              <w:rPr>
                <w:rFonts w:cs="Arial"/>
                <w:sz w:val="16"/>
                <w:szCs w:val="16"/>
              </w:rPr>
            </w:pPr>
          </w:p>
        </w:tc>
        <w:tc>
          <w:tcPr>
            <w:tcW w:w="2976" w:type="dxa"/>
            <w:vMerge/>
            <w:vAlign w:val="center"/>
          </w:tcPr>
          <w:p w:rsidR="00AC31A0" w:rsidRPr="0085649D" w:rsidRDefault="00AC31A0" w:rsidP="00AC31A0">
            <w:pPr>
              <w:rPr>
                <w:rFonts w:cs="Arial"/>
                <w:sz w:val="16"/>
                <w:szCs w:val="16"/>
              </w:rPr>
            </w:pPr>
          </w:p>
        </w:tc>
      </w:tr>
      <w:tr w:rsidR="00133602" w:rsidTr="00133602">
        <w:trPr>
          <w:trHeight w:val="310"/>
        </w:trPr>
        <w:tc>
          <w:tcPr>
            <w:tcW w:w="1985" w:type="dxa"/>
            <w:vAlign w:val="center"/>
          </w:tcPr>
          <w:p w:rsidR="00133602" w:rsidRPr="0085649D" w:rsidRDefault="00133602" w:rsidP="00AC31A0">
            <w:pPr>
              <w:rPr>
                <w:rFonts w:cs="Arial"/>
                <w:sz w:val="16"/>
                <w:szCs w:val="16"/>
              </w:rPr>
            </w:pPr>
            <w:r w:rsidRPr="0085649D">
              <w:rPr>
                <w:rFonts w:cs="Arial"/>
                <w:sz w:val="16"/>
                <w:szCs w:val="16"/>
              </w:rPr>
              <w:t xml:space="preserve">Bank </w:t>
            </w:r>
            <w:proofErr w:type="spellStart"/>
            <w:r w:rsidRPr="0085649D">
              <w:rPr>
                <w:rFonts w:cs="Arial"/>
                <w:sz w:val="16"/>
                <w:szCs w:val="16"/>
              </w:rPr>
              <w:t>Pekao</w:t>
            </w:r>
            <w:proofErr w:type="spellEnd"/>
            <w:r w:rsidRPr="0085649D">
              <w:rPr>
                <w:rFonts w:cs="Arial"/>
                <w:sz w:val="16"/>
                <w:szCs w:val="16"/>
              </w:rPr>
              <w:t xml:space="preserve"> S.A.</w:t>
            </w:r>
          </w:p>
        </w:tc>
        <w:tc>
          <w:tcPr>
            <w:tcW w:w="1843" w:type="dxa"/>
            <w:vAlign w:val="center"/>
          </w:tcPr>
          <w:p w:rsidR="00133602" w:rsidRDefault="00133602" w:rsidP="00133602">
            <w:r w:rsidRPr="00F2322A">
              <w:rPr>
                <w:rFonts w:cs="Arial"/>
                <w:sz w:val="16"/>
                <w:szCs w:val="16"/>
              </w:rPr>
              <w:t>On current account</w:t>
            </w:r>
          </w:p>
        </w:tc>
        <w:tc>
          <w:tcPr>
            <w:tcW w:w="992" w:type="dxa"/>
            <w:vAlign w:val="center"/>
          </w:tcPr>
          <w:p w:rsidR="00133602" w:rsidRPr="0085649D" w:rsidRDefault="0034291A" w:rsidP="00AC31A0">
            <w:pPr>
              <w:jc w:val="right"/>
              <w:rPr>
                <w:rFonts w:cs="Arial"/>
                <w:sz w:val="16"/>
                <w:szCs w:val="16"/>
              </w:rPr>
            </w:pPr>
            <w:r>
              <w:rPr>
                <w:rFonts w:cs="Arial"/>
                <w:sz w:val="16"/>
                <w:szCs w:val="16"/>
              </w:rPr>
              <w:t>100,</w:t>
            </w:r>
            <w:r w:rsidR="00133602" w:rsidRPr="0085649D">
              <w:rPr>
                <w:rFonts w:cs="Arial"/>
                <w:sz w:val="16"/>
                <w:szCs w:val="16"/>
              </w:rPr>
              <w:t>000</w:t>
            </w:r>
          </w:p>
        </w:tc>
        <w:tc>
          <w:tcPr>
            <w:tcW w:w="1417" w:type="dxa"/>
            <w:vAlign w:val="center"/>
          </w:tcPr>
          <w:p w:rsidR="00133602" w:rsidRPr="0085649D" w:rsidRDefault="000F4C7A" w:rsidP="00AC31A0">
            <w:pPr>
              <w:jc w:val="right"/>
              <w:rPr>
                <w:rFonts w:cs="Arial"/>
                <w:sz w:val="16"/>
                <w:szCs w:val="16"/>
              </w:rPr>
            </w:pPr>
            <w:r>
              <w:rPr>
                <w:rFonts w:cs="Arial"/>
                <w:sz w:val="16"/>
                <w:szCs w:val="16"/>
              </w:rPr>
              <w:t>99,</w:t>
            </w:r>
            <w:r w:rsidR="00133602" w:rsidRPr="0085649D">
              <w:rPr>
                <w:rFonts w:cs="Arial"/>
                <w:sz w:val="16"/>
                <w:szCs w:val="16"/>
              </w:rPr>
              <w:t>615</w:t>
            </w:r>
          </w:p>
        </w:tc>
        <w:tc>
          <w:tcPr>
            <w:tcW w:w="1843" w:type="dxa"/>
            <w:vAlign w:val="center"/>
          </w:tcPr>
          <w:p w:rsidR="00133602" w:rsidRPr="0085649D" w:rsidRDefault="00133602" w:rsidP="00AC31A0">
            <w:pPr>
              <w:ind w:left="-108"/>
              <w:jc w:val="center"/>
              <w:rPr>
                <w:rFonts w:cs="Arial"/>
                <w:sz w:val="16"/>
                <w:szCs w:val="16"/>
              </w:rPr>
            </w:pPr>
            <w:r>
              <w:rPr>
                <w:rFonts w:cs="Arial"/>
                <w:sz w:val="16"/>
                <w:szCs w:val="16"/>
              </w:rPr>
              <w:t>KT</w:t>
            </w:r>
          </w:p>
        </w:tc>
        <w:tc>
          <w:tcPr>
            <w:tcW w:w="1134" w:type="dxa"/>
            <w:vAlign w:val="center"/>
          </w:tcPr>
          <w:p w:rsidR="00133602" w:rsidRPr="0085649D" w:rsidRDefault="00133602" w:rsidP="00AC31A0">
            <w:pPr>
              <w:ind w:left="-108"/>
              <w:jc w:val="center"/>
              <w:rPr>
                <w:rFonts w:cs="Arial"/>
                <w:sz w:val="16"/>
                <w:szCs w:val="16"/>
              </w:rPr>
            </w:pPr>
            <w:r>
              <w:rPr>
                <w:rFonts w:cs="Arial"/>
                <w:sz w:val="16"/>
                <w:szCs w:val="16"/>
              </w:rPr>
              <w:t>0</w:t>
            </w:r>
            <w:r w:rsidRPr="0085649D">
              <w:rPr>
                <w:rFonts w:cs="Arial"/>
                <w:sz w:val="16"/>
                <w:szCs w:val="16"/>
              </w:rPr>
              <w:t>8.10.2015</w:t>
            </w:r>
          </w:p>
        </w:tc>
        <w:tc>
          <w:tcPr>
            <w:tcW w:w="1418" w:type="dxa"/>
            <w:vAlign w:val="center"/>
          </w:tcPr>
          <w:p w:rsidR="00133602" w:rsidRPr="0085649D" w:rsidRDefault="00133602"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Align w:val="center"/>
          </w:tcPr>
          <w:p w:rsidR="00133602" w:rsidRPr="0085649D" w:rsidRDefault="001C3EAD" w:rsidP="00AC31A0">
            <w:pPr>
              <w:rPr>
                <w:rFonts w:cs="Arial"/>
                <w:sz w:val="16"/>
                <w:szCs w:val="16"/>
              </w:rPr>
            </w:pPr>
            <w:r>
              <w:rPr>
                <w:rFonts w:cs="Arial"/>
                <w:sz w:val="16"/>
                <w:szCs w:val="16"/>
              </w:rPr>
              <w:t>mortgage</w:t>
            </w:r>
            <w:r w:rsidR="00133602">
              <w:rPr>
                <w:rFonts w:cs="Arial"/>
                <w:sz w:val="16"/>
                <w:szCs w:val="16"/>
              </w:rPr>
              <w:t xml:space="preserve"> 100 </w:t>
            </w:r>
            <w:proofErr w:type="spellStart"/>
            <w:r w:rsidR="00133602">
              <w:rPr>
                <w:rFonts w:cs="Arial"/>
                <w:sz w:val="16"/>
                <w:szCs w:val="16"/>
              </w:rPr>
              <w:t>mln</w:t>
            </w:r>
            <w:proofErr w:type="spellEnd"/>
            <w:r w:rsidR="00133602">
              <w:rPr>
                <w:rFonts w:cs="Arial"/>
                <w:sz w:val="16"/>
                <w:szCs w:val="16"/>
              </w:rPr>
              <w:t xml:space="preserve"> PLN</w:t>
            </w:r>
          </w:p>
        </w:tc>
      </w:tr>
      <w:tr w:rsidR="00133602" w:rsidTr="00133602">
        <w:trPr>
          <w:trHeight w:val="301"/>
        </w:trPr>
        <w:tc>
          <w:tcPr>
            <w:tcW w:w="1985" w:type="dxa"/>
            <w:vAlign w:val="center"/>
          </w:tcPr>
          <w:p w:rsidR="00133602" w:rsidRPr="0085649D" w:rsidRDefault="00133602" w:rsidP="00AC31A0">
            <w:pPr>
              <w:rPr>
                <w:rFonts w:cs="Arial"/>
                <w:sz w:val="16"/>
                <w:szCs w:val="16"/>
              </w:rPr>
            </w:pPr>
            <w:r w:rsidRPr="0085649D">
              <w:rPr>
                <w:rFonts w:cs="Arial"/>
                <w:sz w:val="16"/>
                <w:szCs w:val="16"/>
              </w:rPr>
              <w:t>Millennium Bank</w:t>
            </w:r>
          </w:p>
        </w:tc>
        <w:tc>
          <w:tcPr>
            <w:tcW w:w="1843" w:type="dxa"/>
            <w:vAlign w:val="center"/>
          </w:tcPr>
          <w:p w:rsidR="00133602" w:rsidRDefault="00133602" w:rsidP="00133602">
            <w:r w:rsidRPr="00F2322A">
              <w:rPr>
                <w:rFonts w:cs="Arial"/>
                <w:sz w:val="16"/>
                <w:szCs w:val="16"/>
              </w:rPr>
              <w:t>On current account</w:t>
            </w:r>
          </w:p>
        </w:tc>
        <w:tc>
          <w:tcPr>
            <w:tcW w:w="992" w:type="dxa"/>
            <w:vAlign w:val="center"/>
          </w:tcPr>
          <w:p w:rsidR="00133602" w:rsidRPr="0085649D" w:rsidRDefault="0034291A" w:rsidP="00AC31A0">
            <w:pPr>
              <w:jc w:val="right"/>
              <w:rPr>
                <w:rFonts w:cs="Arial"/>
                <w:sz w:val="16"/>
                <w:szCs w:val="16"/>
              </w:rPr>
            </w:pPr>
            <w:r>
              <w:rPr>
                <w:rFonts w:cs="Arial"/>
                <w:sz w:val="16"/>
                <w:szCs w:val="16"/>
              </w:rPr>
              <w:t>25,</w:t>
            </w:r>
            <w:r w:rsidR="00133602" w:rsidRPr="0085649D">
              <w:rPr>
                <w:rFonts w:cs="Arial"/>
                <w:sz w:val="16"/>
                <w:szCs w:val="16"/>
              </w:rPr>
              <w:t>000</w:t>
            </w:r>
          </w:p>
        </w:tc>
        <w:tc>
          <w:tcPr>
            <w:tcW w:w="1417" w:type="dxa"/>
            <w:vAlign w:val="center"/>
          </w:tcPr>
          <w:p w:rsidR="00133602" w:rsidRPr="0085649D" w:rsidRDefault="000F4C7A" w:rsidP="00AC31A0">
            <w:pPr>
              <w:jc w:val="right"/>
              <w:rPr>
                <w:rFonts w:cs="Arial"/>
                <w:sz w:val="16"/>
                <w:szCs w:val="16"/>
              </w:rPr>
            </w:pPr>
            <w:r>
              <w:rPr>
                <w:rFonts w:cs="Arial"/>
                <w:sz w:val="16"/>
                <w:szCs w:val="16"/>
              </w:rPr>
              <w:t>23,</w:t>
            </w:r>
            <w:r w:rsidR="00133602" w:rsidRPr="0085649D">
              <w:rPr>
                <w:rFonts w:cs="Arial"/>
                <w:sz w:val="16"/>
                <w:szCs w:val="16"/>
              </w:rPr>
              <w:t>239</w:t>
            </w:r>
          </w:p>
        </w:tc>
        <w:tc>
          <w:tcPr>
            <w:tcW w:w="1843" w:type="dxa"/>
            <w:vAlign w:val="center"/>
          </w:tcPr>
          <w:p w:rsidR="00133602" w:rsidRPr="0085649D" w:rsidRDefault="00133602" w:rsidP="00AC31A0">
            <w:pPr>
              <w:ind w:left="-108"/>
              <w:jc w:val="center"/>
              <w:rPr>
                <w:rFonts w:cs="Arial"/>
                <w:sz w:val="16"/>
                <w:szCs w:val="16"/>
              </w:rPr>
            </w:pPr>
            <w:r>
              <w:rPr>
                <w:rFonts w:cs="Arial"/>
                <w:sz w:val="16"/>
                <w:szCs w:val="16"/>
              </w:rPr>
              <w:t>KT</w:t>
            </w:r>
          </w:p>
        </w:tc>
        <w:tc>
          <w:tcPr>
            <w:tcW w:w="1134" w:type="dxa"/>
            <w:vAlign w:val="center"/>
          </w:tcPr>
          <w:p w:rsidR="00133602" w:rsidRPr="0085649D" w:rsidRDefault="00133602" w:rsidP="00AC31A0">
            <w:pPr>
              <w:ind w:left="-108"/>
              <w:jc w:val="center"/>
              <w:rPr>
                <w:rFonts w:cs="Arial"/>
                <w:sz w:val="16"/>
                <w:szCs w:val="16"/>
              </w:rPr>
            </w:pPr>
            <w:r w:rsidRPr="0085649D">
              <w:rPr>
                <w:rFonts w:cs="Arial"/>
                <w:sz w:val="16"/>
                <w:szCs w:val="16"/>
              </w:rPr>
              <w:t>03.12.2014</w:t>
            </w:r>
          </w:p>
        </w:tc>
        <w:tc>
          <w:tcPr>
            <w:tcW w:w="1418" w:type="dxa"/>
            <w:vAlign w:val="center"/>
          </w:tcPr>
          <w:p w:rsidR="00133602" w:rsidRPr="0085649D" w:rsidRDefault="00133602" w:rsidP="00AC31A0">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Align w:val="center"/>
          </w:tcPr>
          <w:p w:rsidR="00133602" w:rsidRPr="0085649D" w:rsidRDefault="0034291A" w:rsidP="00AC31A0">
            <w:pPr>
              <w:rPr>
                <w:rFonts w:cs="Arial"/>
                <w:sz w:val="16"/>
                <w:szCs w:val="16"/>
              </w:rPr>
            </w:pPr>
            <w:r>
              <w:rPr>
                <w:rFonts w:cs="Arial"/>
                <w:sz w:val="16"/>
                <w:szCs w:val="16"/>
              </w:rPr>
              <w:t>Does not apply</w:t>
            </w:r>
          </w:p>
        </w:tc>
      </w:tr>
      <w:tr w:rsidR="00AC31A0" w:rsidTr="00AC31A0">
        <w:trPr>
          <w:trHeight w:val="294"/>
        </w:trPr>
        <w:tc>
          <w:tcPr>
            <w:tcW w:w="1985" w:type="dxa"/>
            <w:vAlign w:val="center"/>
          </w:tcPr>
          <w:p w:rsidR="00AC31A0" w:rsidRPr="0085649D" w:rsidRDefault="00AC31A0" w:rsidP="00AC31A0">
            <w:pPr>
              <w:rPr>
                <w:rFonts w:cs="Arial"/>
                <w:sz w:val="16"/>
                <w:szCs w:val="16"/>
              </w:rPr>
            </w:pPr>
            <w:r w:rsidRPr="0085649D">
              <w:rPr>
                <w:rFonts w:cs="Arial"/>
                <w:sz w:val="16"/>
                <w:szCs w:val="16"/>
              </w:rPr>
              <w:t>NG2 Suisse</w:t>
            </w:r>
          </w:p>
        </w:tc>
        <w:tc>
          <w:tcPr>
            <w:tcW w:w="1843" w:type="dxa"/>
            <w:vAlign w:val="center"/>
          </w:tcPr>
          <w:p w:rsidR="00AC31A0" w:rsidRPr="0085649D" w:rsidRDefault="00133602" w:rsidP="00AC31A0">
            <w:r>
              <w:rPr>
                <w:rFonts w:cs="Arial"/>
                <w:sz w:val="16"/>
                <w:szCs w:val="16"/>
              </w:rPr>
              <w:t>Loan</w:t>
            </w:r>
          </w:p>
        </w:tc>
        <w:tc>
          <w:tcPr>
            <w:tcW w:w="992" w:type="dxa"/>
            <w:vAlign w:val="center"/>
          </w:tcPr>
          <w:p w:rsidR="00AC31A0" w:rsidRPr="0085649D" w:rsidRDefault="0034291A" w:rsidP="00AC31A0">
            <w:pPr>
              <w:jc w:val="right"/>
              <w:rPr>
                <w:rFonts w:cs="Arial"/>
                <w:sz w:val="16"/>
                <w:szCs w:val="16"/>
              </w:rPr>
            </w:pPr>
            <w:r>
              <w:rPr>
                <w:rFonts w:cs="Arial"/>
                <w:sz w:val="16"/>
                <w:szCs w:val="16"/>
              </w:rPr>
              <w:t>59,</w:t>
            </w:r>
            <w:r w:rsidR="00AC31A0" w:rsidRPr="0085649D">
              <w:rPr>
                <w:rFonts w:cs="Arial"/>
                <w:sz w:val="16"/>
                <w:szCs w:val="16"/>
              </w:rPr>
              <w:t>984</w:t>
            </w:r>
          </w:p>
        </w:tc>
        <w:tc>
          <w:tcPr>
            <w:tcW w:w="1417" w:type="dxa"/>
            <w:vAlign w:val="center"/>
          </w:tcPr>
          <w:p w:rsidR="00AC31A0" w:rsidRPr="0085649D" w:rsidRDefault="000F4C7A" w:rsidP="00AC31A0">
            <w:pPr>
              <w:jc w:val="right"/>
              <w:rPr>
                <w:rFonts w:cs="Arial"/>
                <w:sz w:val="16"/>
                <w:szCs w:val="16"/>
              </w:rPr>
            </w:pPr>
            <w:r>
              <w:rPr>
                <w:rFonts w:cs="Arial"/>
                <w:sz w:val="16"/>
                <w:szCs w:val="16"/>
              </w:rPr>
              <w:t>59,</w:t>
            </w:r>
            <w:r w:rsidR="00AC31A0" w:rsidRPr="0085649D">
              <w:rPr>
                <w:rFonts w:cs="Arial"/>
                <w:sz w:val="16"/>
                <w:szCs w:val="16"/>
              </w:rPr>
              <w:t xml:space="preserve">984 </w:t>
            </w:r>
          </w:p>
        </w:tc>
        <w:tc>
          <w:tcPr>
            <w:tcW w:w="1843" w:type="dxa"/>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31.12.2014</w:t>
            </w:r>
          </w:p>
        </w:tc>
        <w:tc>
          <w:tcPr>
            <w:tcW w:w="1418" w:type="dxa"/>
            <w:vAlign w:val="center"/>
          </w:tcPr>
          <w:p w:rsidR="00AC31A0" w:rsidRPr="0085649D" w:rsidRDefault="0084300E" w:rsidP="00AC31A0">
            <w:pPr>
              <w:rPr>
                <w:rFonts w:cs="Arial"/>
                <w:sz w:val="16"/>
                <w:szCs w:val="16"/>
              </w:rPr>
            </w:pPr>
            <w:r>
              <w:rPr>
                <w:rFonts w:cs="Arial"/>
                <w:sz w:val="16"/>
                <w:szCs w:val="16"/>
              </w:rPr>
              <w:t>Fixed interest</w:t>
            </w:r>
          </w:p>
        </w:tc>
        <w:tc>
          <w:tcPr>
            <w:tcW w:w="2976" w:type="dxa"/>
            <w:vAlign w:val="center"/>
          </w:tcPr>
          <w:p w:rsidR="00AC31A0" w:rsidRPr="0085649D" w:rsidRDefault="0034291A" w:rsidP="00AC31A0">
            <w:pPr>
              <w:rPr>
                <w:rFonts w:cs="Arial"/>
                <w:sz w:val="16"/>
                <w:szCs w:val="16"/>
              </w:rPr>
            </w:pPr>
            <w:r>
              <w:rPr>
                <w:rFonts w:cs="Arial"/>
                <w:sz w:val="16"/>
                <w:szCs w:val="16"/>
              </w:rPr>
              <w:t>Does not apply</w:t>
            </w:r>
          </w:p>
        </w:tc>
      </w:tr>
      <w:tr w:rsidR="00AC31A0" w:rsidTr="0084300E">
        <w:trPr>
          <w:trHeight w:val="378"/>
        </w:trPr>
        <w:tc>
          <w:tcPr>
            <w:tcW w:w="1985" w:type="dxa"/>
            <w:vAlign w:val="center"/>
          </w:tcPr>
          <w:p w:rsidR="00AC31A0" w:rsidRPr="0085649D" w:rsidRDefault="00AC31A0" w:rsidP="00AC31A0">
            <w:pPr>
              <w:rPr>
                <w:rFonts w:cs="Arial"/>
                <w:sz w:val="16"/>
                <w:szCs w:val="16"/>
              </w:rPr>
            </w:pPr>
            <w:r w:rsidRPr="0085649D">
              <w:rPr>
                <w:rFonts w:cs="Arial"/>
                <w:sz w:val="16"/>
                <w:szCs w:val="16"/>
              </w:rPr>
              <w:t>NG2 Suisse</w:t>
            </w:r>
          </w:p>
        </w:tc>
        <w:tc>
          <w:tcPr>
            <w:tcW w:w="1843" w:type="dxa"/>
            <w:vAlign w:val="center"/>
          </w:tcPr>
          <w:p w:rsidR="00AC31A0" w:rsidRPr="0085649D" w:rsidRDefault="00133602" w:rsidP="00AC31A0">
            <w:r>
              <w:rPr>
                <w:rFonts w:cs="Arial"/>
                <w:sz w:val="16"/>
                <w:szCs w:val="16"/>
              </w:rPr>
              <w:t>Loan</w:t>
            </w:r>
          </w:p>
        </w:tc>
        <w:tc>
          <w:tcPr>
            <w:tcW w:w="992" w:type="dxa"/>
            <w:vAlign w:val="center"/>
          </w:tcPr>
          <w:p w:rsidR="00AC31A0" w:rsidRPr="0085649D" w:rsidRDefault="0034291A" w:rsidP="00AC31A0">
            <w:pPr>
              <w:jc w:val="right"/>
              <w:rPr>
                <w:rFonts w:cs="Arial"/>
                <w:sz w:val="16"/>
                <w:szCs w:val="16"/>
              </w:rPr>
            </w:pPr>
            <w:r>
              <w:rPr>
                <w:rFonts w:cs="Arial"/>
                <w:sz w:val="16"/>
                <w:szCs w:val="16"/>
              </w:rPr>
              <w:t>6,</w:t>
            </w:r>
            <w:r w:rsidR="00AC31A0" w:rsidRPr="0085649D">
              <w:rPr>
                <w:rFonts w:cs="Arial"/>
                <w:sz w:val="16"/>
                <w:szCs w:val="16"/>
              </w:rPr>
              <w:t>000 CZK</w:t>
            </w:r>
          </w:p>
        </w:tc>
        <w:tc>
          <w:tcPr>
            <w:tcW w:w="1417" w:type="dxa"/>
            <w:vAlign w:val="center"/>
          </w:tcPr>
          <w:p w:rsidR="00AC31A0" w:rsidRPr="0085649D" w:rsidRDefault="00AC31A0" w:rsidP="00AC31A0">
            <w:pPr>
              <w:jc w:val="right"/>
              <w:rPr>
                <w:rFonts w:cs="Arial"/>
                <w:sz w:val="16"/>
                <w:szCs w:val="16"/>
              </w:rPr>
            </w:pPr>
            <w:r w:rsidRPr="0085649D">
              <w:rPr>
                <w:rFonts w:cs="Arial"/>
                <w:sz w:val="16"/>
                <w:szCs w:val="16"/>
              </w:rPr>
              <w:t>919 PLN</w:t>
            </w:r>
          </w:p>
        </w:tc>
        <w:tc>
          <w:tcPr>
            <w:tcW w:w="1843" w:type="dxa"/>
            <w:vAlign w:val="center"/>
          </w:tcPr>
          <w:p w:rsidR="00AC31A0" w:rsidRPr="0085649D" w:rsidRDefault="00AC31A0" w:rsidP="00AC31A0">
            <w:pPr>
              <w:ind w:left="-108"/>
              <w:jc w:val="center"/>
              <w:rPr>
                <w:rFonts w:cs="Arial"/>
                <w:sz w:val="16"/>
                <w:szCs w:val="16"/>
              </w:rPr>
            </w:pPr>
            <w:r>
              <w:rPr>
                <w:rFonts w:cs="Arial"/>
                <w:sz w:val="16"/>
                <w:szCs w:val="16"/>
              </w:rPr>
              <w:t>KT</w:t>
            </w:r>
          </w:p>
        </w:tc>
        <w:tc>
          <w:tcPr>
            <w:tcW w:w="1134" w:type="dxa"/>
            <w:vAlign w:val="center"/>
          </w:tcPr>
          <w:p w:rsidR="00AC31A0" w:rsidRPr="0085649D" w:rsidRDefault="00AC31A0" w:rsidP="00AC31A0">
            <w:pPr>
              <w:ind w:left="-108"/>
              <w:jc w:val="center"/>
              <w:rPr>
                <w:rFonts w:cs="Arial"/>
                <w:sz w:val="16"/>
                <w:szCs w:val="16"/>
              </w:rPr>
            </w:pPr>
            <w:r w:rsidRPr="0085649D">
              <w:rPr>
                <w:rFonts w:cs="Arial"/>
                <w:sz w:val="16"/>
                <w:szCs w:val="16"/>
              </w:rPr>
              <w:t>31.12.2014</w:t>
            </w:r>
          </w:p>
        </w:tc>
        <w:tc>
          <w:tcPr>
            <w:tcW w:w="1418" w:type="dxa"/>
            <w:vAlign w:val="center"/>
          </w:tcPr>
          <w:p w:rsidR="00AC31A0" w:rsidRPr="0085649D" w:rsidRDefault="0084300E" w:rsidP="00AC31A0">
            <w:pPr>
              <w:rPr>
                <w:rFonts w:cs="Arial"/>
                <w:sz w:val="16"/>
                <w:szCs w:val="16"/>
              </w:rPr>
            </w:pPr>
            <w:r>
              <w:rPr>
                <w:rFonts w:cs="Arial"/>
                <w:sz w:val="16"/>
                <w:szCs w:val="16"/>
              </w:rPr>
              <w:t>Fixed interest</w:t>
            </w:r>
          </w:p>
        </w:tc>
        <w:tc>
          <w:tcPr>
            <w:tcW w:w="2976" w:type="dxa"/>
            <w:vAlign w:val="center"/>
          </w:tcPr>
          <w:p w:rsidR="00AC31A0" w:rsidRPr="0085649D" w:rsidRDefault="0034291A" w:rsidP="00AC31A0">
            <w:pPr>
              <w:rPr>
                <w:rFonts w:cs="Arial"/>
                <w:sz w:val="16"/>
                <w:szCs w:val="16"/>
              </w:rPr>
            </w:pPr>
            <w:r>
              <w:rPr>
                <w:rFonts w:cs="Arial"/>
                <w:sz w:val="16"/>
                <w:szCs w:val="16"/>
              </w:rPr>
              <w:t>Does not apply</w:t>
            </w:r>
          </w:p>
        </w:tc>
      </w:tr>
    </w:tbl>
    <w:p w:rsidR="00AC31A0" w:rsidRDefault="00913961" w:rsidP="00913961">
      <w:pPr>
        <w:spacing w:before="80" w:after="80"/>
      </w:pPr>
      <w:r>
        <w:t>The financial terms of credits taken do not differ significantly from market conditions.</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992"/>
        <w:gridCol w:w="1417"/>
        <w:gridCol w:w="1843"/>
        <w:gridCol w:w="1134"/>
        <w:gridCol w:w="4394"/>
      </w:tblGrid>
      <w:tr w:rsidR="009E0E85" w:rsidTr="007943C2">
        <w:tc>
          <w:tcPr>
            <w:tcW w:w="1985" w:type="dxa"/>
            <w:shd w:val="clear" w:color="auto" w:fill="BFBFBF"/>
            <w:vAlign w:val="center"/>
          </w:tcPr>
          <w:p w:rsidR="009E0E85" w:rsidRPr="00A332F4" w:rsidRDefault="009E0E85" w:rsidP="007943C2">
            <w:pPr>
              <w:jc w:val="center"/>
              <w:rPr>
                <w:b/>
                <w:sz w:val="16"/>
                <w:szCs w:val="16"/>
              </w:rPr>
            </w:pPr>
            <w:r>
              <w:rPr>
                <w:b/>
                <w:sz w:val="16"/>
                <w:szCs w:val="16"/>
              </w:rPr>
              <w:t>Entity name</w:t>
            </w:r>
          </w:p>
        </w:tc>
        <w:tc>
          <w:tcPr>
            <w:tcW w:w="1843" w:type="dxa"/>
            <w:shd w:val="clear" w:color="auto" w:fill="BFBFBF"/>
            <w:vAlign w:val="center"/>
          </w:tcPr>
          <w:p w:rsidR="009E0E85" w:rsidRPr="00A332F4" w:rsidRDefault="009E0E85" w:rsidP="007943C2">
            <w:pPr>
              <w:ind w:left="-108"/>
              <w:jc w:val="center"/>
              <w:rPr>
                <w:b/>
                <w:sz w:val="16"/>
                <w:szCs w:val="16"/>
              </w:rPr>
            </w:pPr>
            <w:r>
              <w:rPr>
                <w:b/>
                <w:sz w:val="16"/>
                <w:szCs w:val="16"/>
              </w:rPr>
              <w:t>Type</w:t>
            </w:r>
          </w:p>
        </w:tc>
        <w:tc>
          <w:tcPr>
            <w:tcW w:w="992" w:type="dxa"/>
            <w:shd w:val="clear" w:color="auto" w:fill="BFBFBF"/>
            <w:vAlign w:val="center"/>
          </w:tcPr>
          <w:p w:rsidR="009E0E85" w:rsidRPr="00A332F4" w:rsidRDefault="009E0E85" w:rsidP="007943C2">
            <w:pPr>
              <w:jc w:val="center"/>
              <w:rPr>
                <w:b/>
                <w:sz w:val="16"/>
                <w:szCs w:val="16"/>
              </w:rPr>
            </w:pPr>
            <w:r>
              <w:rPr>
                <w:b/>
                <w:sz w:val="16"/>
                <w:szCs w:val="16"/>
              </w:rPr>
              <w:t>Limit amount</w:t>
            </w:r>
          </w:p>
        </w:tc>
        <w:tc>
          <w:tcPr>
            <w:tcW w:w="1417" w:type="dxa"/>
            <w:shd w:val="clear" w:color="auto" w:fill="BFBFBF"/>
            <w:vAlign w:val="center"/>
          </w:tcPr>
          <w:p w:rsidR="009E0E85" w:rsidRPr="00A332F4" w:rsidRDefault="009E0E85" w:rsidP="007943C2">
            <w:pPr>
              <w:ind w:left="-108"/>
              <w:jc w:val="center"/>
              <w:rPr>
                <w:b/>
                <w:sz w:val="16"/>
                <w:szCs w:val="16"/>
              </w:rPr>
            </w:pPr>
            <w:r>
              <w:rPr>
                <w:b/>
                <w:sz w:val="16"/>
                <w:szCs w:val="16"/>
              </w:rPr>
              <w:t>Amount used</w:t>
            </w:r>
          </w:p>
        </w:tc>
        <w:tc>
          <w:tcPr>
            <w:tcW w:w="1843" w:type="dxa"/>
            <w:shd w:val="clear" w:color="auto" w:fill="BFBFBF"/>
            <w:vAlign w:val="center"/>
          </w:tcPr>
          <w:p w:rsidR="009E0E85" w:rsidRPr="00A332F4" w:rsidRDefault="009E0E85" w:rsidP="007943C2">
            <w:pPr>
              <w:ind w:left="-108"/>
              <w:jc w:val="center"/>
              <w:rPr>
                <w:b/>
                <w:sz w:val="16"/>
                <w:szCs w:val="16"/>
              </w:rPr>
            </w:pPr>
            <w:r>
              <w:rPr>
                <w:b/>
                <w:sz w:val="16"/>
                <w:szCs w:val="16"/>
              </w:rPr>
              <w:t>Expiry date</w:t>
            </w:r>
          </w:p>
        </w:tc>
        <w:tc>
          <w:tcPr>
            <w:tcW w:w="1134" w:type="dxa"/>
            <w:shd w:val="clear" w:color="auto" w:fill="BFBFBF"/>
            <w:vAlign w:val="center"/>
          </w:tcPr>
          <w:p w:rsidR="009E0E85" w:rsidRPr="00A332F4" w:rsidRDefault="009E0E85" w:rsidP="007943C2">
            <w:pPr>
              <w:jc w:val="center"/>
              <w:rPr>
                <w:b/>
                <w:sz w:val="16"/>
                <w:szCs w:val="16"/>
              </w:rPr>
            </w:pPr>
            <w:r>
              <w:rPr>
                <w:b/>
                <w:sz w:val="16"/>
                <w:szCs w:val="16"/>
              </w:rPr>
              <w:t>Financial terms</w:t>
            </w:r>
          </w:p>
        </w:tc>
        <w:tc>
          <w:tcPr>
            <w:tcW w:w="4394" w:type="dxa"/>
            <w:shd w:val="clear" w:color="auto" w:fill="BFBFBF"/>
            <w:vAlign w:val="center"/>
          </w:tcPr>
          <w:p w:rsidR="009E0E85" w:rsidRPr="00A332F4" w:rsidRDefault="009E0E85" w:rsidP="007943C2">
            <w:pPr>
              <w:ind w:left="-108"/>
              <w:jc w:val="center"/>
              <w:rPr>
                <w:b/>
                <w:sz w:val="16"/>
                <w:szCs w:val="16"/>
              </w:rPr>
            </w:pPr>
            <w:r>
              <w:rPr>
                <w:b/>
                <w:sz w:val="16"/>
                <w:szCs w:val="16"/>
              </w:rPr>
              <w:t>Securities</w:t>
            </w:r>
          </w:p>
        </w:tc>
      </w:tr>
      <w:tr w:rsidR="009E0E85" w:rsidTr="007943C2">
        <w:trPr>
          <w:trHeight w:val="282"/>
        </w:trPr>
        <w:tc>
          <w:tcPr>
            <w:tcW w:w="1985" w:type="dxa"/>
            <w:vAlign w:val="center"/>
          </w:tcPr>
          <w:p w:rsidR="009E0E85" w:rsidRPr="0085649D" w:rsidRDefault="009E0E85" w:rsidP="007943C2">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r>
              <w:rPr>
                <w:rFonts w:cs="Arial"/>
                <w:sz w:val="16"/>
                <w:szCs w:val="16"/>
              </w:rPr>
              <w:t>.</w:t>
            </w:r>
          </w:p>
        </w:tc>
        <w:tc>
          <w:tcPr>
            <w:tcW w:w="1843" w:type="dxa"/>
            <w:vAlign w:val="center"/>
          </w:tcPr>
          <w:p w:rsidR="009E0E85" w:rsidRPr="0085649D" w:rsidRDefault="009E0E85" w:rsidP="007943C2">
            <w:pPr>
              <w:jc w:val="center"/>
              <w:rPr>
                <w:rFonts w:cs="Arial"/>
                <w:bCs/>
                <w:sz w:val="16"/>
                <w:szCs w:val="16"/>
              </w:rPr>
            </w:pPr>
            <w:r>
              <w:rPr>
                <w:rFonts w:cs="Arial"/>
                <w:bCs/>
                <w:sz w:val="16"/>
                <w:szCs w:val="16"/>
              </w:rPr>
              <w:t>Limit for guarantees</w:t>
            </w:r>
          </w:p>
        </w:tc>
        <w:tc>
          <w:tcPr>
            <w:tcW w:w="992" w:type="dxa"/>
            <w:vAlign w:val="center"/>
          </w:tcPr>
          <w:p w:rsidR="009E0E85" w:rsidRPr="0085649D" w:rsidRDefault="009E0E85" w:rsidP="007943C2">
            <w:pPr>
              <w:jc w:val="right"/>
              <w:rPr>
                <w:rFonts w:cs="Arial"/>
                <w:bCs/>
                <w:sz w:val="16"/>
                <w:szCs w:val="16"/>
              </w:rPr>
            </w:pPr>
            <w:r>
              <w:rPr>
                <w:rFonts w:cs="Arial"/>
                <w:bCs/>
                <w:sz w:val="16"/>
                <w:szCs w:val="16"/>
              </w:rPr>
              <w:t>15,</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Pr>
                <w:rFonts w:cs="Arial"/>
                <w:bCs/>
                <w:sz w:val="16"/>
                <w:szCs w:val="16"/>
              </w:rPr>
              <w:t>14,</w:t>
            </w:r>
            <w:r w:rsidRPr="0085649D">
              <w:rPr>
                <w:rFonts w:cs="Arial"/>
                <w:bCs/>
                <w:sz w:val="16"/>
                <w:szCs w:val="16"/>
              </w:rPr>
              <w:t>127</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13.11.2014</w:t>
            </w:r>
          </w:p>
        </w:tc>
        <w:tc>
          <w:tcPr>
            <w:tcW w:w="1134" w:type="dxa"/>
            <w:vAlign w:val="center"/>
          </w:tcPr>
          <w:p w:rsidR="009E0E85" w:rsidRPr="0085649D" w:rsidRDefault="009E0E85" w:rsidP="007943C2">
            <w:pPr>
              <w:jc w:val="center"/>
              <w:rPr>
                <w:rFonts w:cs="Arial"/>
                <w:bCs/>
                <w:sz w:val="16"/>
                <w:szCs w:val="16"/>
              </w:rPr>
            </w:pPr>
            <w:r>
              <w:rPr>
                <w:rFonts w:cs="Arial"/>
                <w:bCs/>
                <w:sz w:val="16"/>
                <w:szCs w:val="16"/>
              </w:rPr>
              <w:t>commission</w:t>
            </w:r>
          </w:p>
        </w:tc>
        <w:tc>
          <w:tcPr>
            <w:tcW w:w="4394" w:type="dxa"/>
            <w:vAlign w:val="center"/>
          </w:tcPr>
          <w:p w:rsidR="009E0E85" w:rsidRDefault="009E0E85" w:rsidP="007943C2">
            <w:r w:rsidRPr="002673E1">
              <w:rPr>
                <w:rFonts w:cs="Arial"/>
                <w:sz w:val="16"/>
                <w:szCs w:val="16"/>
              </w:rPr>
              <w:t>Does not apply</w:t>
            </w:r>
          </w:p>
        </w:tc>
      </w:tr>
      <w:tr w:rsidR="009E0E85" w:rsidTr="007943C2">
        <w:trPr>
          <w:trHeight w:val="284"/>
        </w:trPr>
        <w:tc>
          <w:tcPr>
            <w:tcW w:w="1985" w:type="dxa"/>
            <w:vAlign w:val="center"/>
          </w:tcPr>
          <w:p w:rsidR="009E0E85" w:rsidRPr="0085649D" w:rsidRDefault="009E0E85" w:rsidP="007943C2">
            <w:pPr>
              <w:rPr>
                <w:rFonts w:cs="Arial"/>
                <w:bCs/>
                <w:sz w:val="16"/>
                <w:szCs w:val="16"/>
              </w:rPr>
            </w:pPr>
            <w:proofErr w:type="spellStart"/>
            <w:r w:rsidRPr="0085649D">
              <w:rPr>
                <w:rFonts w:cs="Arial"/>
                <w:sz w:val="16"/>
                <w:szCs w:val="16"/>
              </w:rPr>
              <w:t>Societe</w:t>
            </w:r>
            <w:proofErr w:type="spellEnd"/>
            <w:r w:rsidRPr="0085649D">
              <w:rPr>
                <w:rFonts w:cs="Arial"/>
                <w:sz w:val="16"/>
                <w:szCs w:val="16"/>
              </w:rPr>
              <w:t xml:space="preserve"> </w:t>
            </w:r>
            <w:proofErr w:type="spellStart"/>
            <w:r w:rsidRPr="0085649D">
              <w:rPr>
                <w:rFonts w:cs="Arial"/>
                <w:sz w:val="16"/>
                <w:szCs w:val="16"/>
              </w:rPr>
              <w:t>Generale</w:t>
            </w:r>
            <w:proofErr w:type="spellEnd"/>
          </w:p>
        </w:tc>
        <w:tc>
          <w:tcPr>
            <w:tcW w:w="1843" w:type="dxa"/>
            <w:vAlign w:val="center"/>
          </w:tcPr>
          <w:p w:rsidR="009E0E85" w:rsidRDefault="009E0E85" w:rsidP="007943C2">
            <w:pPr>
              <w:jc w:val="center"/>
            </w:pPr>
            <w:r w:rsidRPr="0013626F">
              <w:rPr>
                <w:rFonts w:cs="Arial"/>
                <w:bCs/>
                <w:sz w:val="16"/>
                <w:szCs w:val="16"/>
              </w:rPr>
              <w:t>Limit for guarantees</w:t>
            </w:r>
          </w:p>
        </w:tc>
        <w:tc>
          <w:tcPr>
            <w:tcW w:w="992" w:type="dxa"/>
            <w:vAlign w:val="center"/>
          </w:tcPr>
          <w:p w:rsidR="009E0E85" w:rsidRPr="0085649D" w:rsidRDefault="009E0E85" w:rsidP="007943C2">
            <w:pPr>
              <w:jc w:val="right"/>
              <w:rPr>
                <w:rFonts w:cs="Arial"/>
                <w:bCs/>
                <w:sz w:val="16"/>
                <w:szCs w:val="16"/>
              </w:rPr>
            </w:pPr>
            <w:r>
              <w:rPr>
                <w:rFonts w:cs="Arial"/>
                <w:bCs/>
                <w:sz w:val="16"/>
                <w:szCs w:val="16"/>
              </w:rPr>
              <w:t>12,</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Pr>
                <w:rFonts w:cs="Arial"/>
                <w:bCs/>
                <w:sz w:val="16"/>
                <w:szCs w:val="16"/>
              </w:rPr>
              <w:t>7,</w:t>
            </w:r>
            <w:r w:rsidRPr="0085649D">
              <w:rPr>
                <w:rFonts w:cs="Arial"/>
                <w:bCs/>
                <w:sz w:val="16"/>
                <w:szCs w:val="16"/>
              </w:rPr>
              <w:t>722</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30.09.2014</w:t>
            </w:r>
          </w:p>
        </w:tc>
        <w:tc>
          <w:tcPr>
            <w:tcW w:w="1134" w:type="dxa"/>
            <w:vAlign w:val="center"/>
          </w:tcPr>
          <w:p w:rsidR="009E0E85" w:rsidRDefault="009E0E85" w:rsidP="007943C2">
            <w:pPr>
              <w:jc w:val="center"/>
            </w:pPr>
            <w:r w:rsidRPr="00E84445">
              <w:rPr>
                <w:rFonts w:cs="Arial"/>
                <w:bCs/>
                <w:sz w:val="16"/>
                <w:szCs w:val="16"/>
              </w:rPr>
              <w:t>commission</w:t>
            </w:r>
          </w:p>
        </w:tc>
        <w:tc>
          <w:tcPr>
            <w:tcW w:w="4394" w:type="dxa"/>
            <w:vAlign w:val="center"/>
          </w:tcPr>
          <w:p w:rsidR="009E0E85" w:rsidRDefault="009E0E85" w:rsidP="007943C2">
            <w:r w:rsidRPr="002673E1">
              <w:rPr>
                <w:rFonts w:cs="Arial"/>
                <w:sz w:val="16"/>
                <w:szCs w:val="16"/>
              </w:rPr>
              <w:t>Does not apply</w:t>
            </w:r>
          </w:p>
        </w:tc>
      </w:tr>
      <w:tr w:rsidR="009E0E85" w:rsidRPr="005414BB" w:rsidTr="007943C2">
        <w:trPr>
          <w:trHeight w:val="248"/>
        </w:trPr>
        <w:tc>
          <w:tcPr>
            <w:tcW w:w="1985" w:type="dxa"/>
            <w:vAlign w:val="center"/>
          </w:tcPr>
          <w:p w:rsidR="009E0E85" w:rsidRPr="0085649D" w:rsidRDefault="009E0E85" w:rsidP="007943C2">
            <w:pPr>
              <w:rPr>
                <w:rFonts w:cs="Arial"/>
                <w:bCs/>
                <w:sz w:val="16"/>
                <w:szCs w:val="16"/>
              </w:rPr>
            </w:pPr>
            <w:r w:rsidRPr="0085649D">
              <w:rPr>
                <w:rFonts w:cs="Arial"/>
                <w:bCs/>
                <w:sz w:val="16"/>
                <w:szCs w:val="16"/>
              </w:rPr>
              <w:t>BZ WBK SA</w:t>
            </w:r>
          </w:p>
        </w:tc>
        <w:tc>
          <w:tcPr>
            <w:tcW w:w="1843" w:type="dxa"/>
            <w:vAlign w:val="center"/>
          </w:tcPr>
          <w:p w:rsidR="009E0E85" w:rsidRDefault="009E0E85" w:rsidP="007943C2">
            <w:pPr>
              <w:jc w:val="center"/>
            </w:pPr>
            <w:r w:rsidRPr="0013626F">
              <w:rPr>
                <w:rFonts w:cs="Arial"/>
                <w:bCs/>
                <w:sz w:val="16"/>
                <w:szCs w:val="16"/>
              </w:rPr>
              <w:t>Limit for guarantees</w:t>
            </w:r>
          </w:p>
        </w:tc>
        <w:tc>
          <w:tcPr>
            <w:tcW w:w="992" w:type="dxa"/>
            <w:vAlign w:val="center"/>
          </w:tcPr>
          <w:p w:rsidR="009E0E85" w:rsidRPr="0085649D" w:rsidRDefault="009E0E85" w:rsidP="007943C2">
            <w:pPr>
              <w:jc w:val="right"/>
              <w:rPr>
                <w:rFonts w:cs="Arial"/>
                <w:bCs/>
                <w:sz w:val="16"/>
                <w:szCs w:val="16"/>
              </w:rPr>
            </w:pPr>
            <w:r>
              <w:rPr>
                <w:rFonts w:cs="Arial"/>
                <w:bCs/>
                <w:sz w:val="16"/>
                <w:szCs w:val="16"/>
              </w:rPr>
              <w:t>45,</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Pr>
                <w:rFonts w:cs="Arial"/>
                <w:bCs/>
                <w:sz w:val="16"/>
                <w:szCs w:val="16"/>
              </w:rPr>
              <w:t>14,</w:t>
            </w:r>
            <w:r w:rsidRPr="0085649D">
              <w:rPr>
                <w:rFonts w:cs="Arial"/>
                <w:bCs/>
                <w:sz w:val="16"/>
                <w:szCs w:val="16"/>
              </w:rPr>
              <w:t>022</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18.06.2015</w:t>
            </w:r>
          </w:p>
        </w:tc>
        <w:tc>
          <w:tcPr>
            <w:tcW w:w="1134" w:type="dxa"/>
            <w:vAlign w:val="center"/>
          </w:tcPr>
          <w:p w:rsidR="009E0E85" w:rsidRDefault="009E0E85" w:rsidP="007943C2">
            <w:pPr>
              <w:jc w:val="center"/>
            </w:pPr>
            <w:r w:rsidRPr="00E84445">
              <w:rPr>
                <w:rFonts w:cs="Arial"/>
                <w:bCs/>
                <w:sz w:val="16"/>
                <w:szCs w:val="16"/>
              </w:rPr>
              <w:t>commission</w:t>
            </w:r>
          </w:p>
        </w:tc>
        <w:tc>
          <w:tcPr>
            <w:tcW w:w="4394" w:type="dxa"/>
            <w:vAlign w:val="center"/>
          </w:tcPr>
          <w:p w:rsidR="009E0E85" w:rsidRPr="005414BB" w:rsidRDefault="009E0E85" w:rsidP="007943C2">
            <w:pPr>
              <w:rPr>
                <w:rFonts w:cs="Arial"/>
                <w:sz w:val="16"/>
                <w:szCs w:val="16"/>
                <w:lang w:val="en-US"/>
              </w:rPr>
            </w:pPr>
            <w:r w:rsidRPr="005414BB">
              <w:rPr>
                <w:rFonts w:cs="Arial"/>
                <w:sz w:val="16"/>
                <w:szCs w:val="16"/>
                <w:lang w:val="en-US"/>
              </w:rPr>
              <w:t xml:space="preserve">Pledge on inventory 30 </w:t>
            </w:r>
            <w:proofErr w:type="spellStart"/>
            <w:r w:rsidRPr="005414BB">
              <w:rPr>
                <w:rFonts w:cs="Arial"/>
                <w:sz w:val="16"/>
                <w:szCs w:val="16"/>
                <w:lang w:val="en-US"/>
              </w:rPr>
              <w:t>mln</w:t>
            </w:r>
            <w:proofErr w:type="spellEnd"/>
            <w:r w:rsidRPr="005414BB">
              <w:rPr>
                <w:rFonts w:cs="Arial"/>
                <w:sz w:val="16"/>
                <w:szCs w:val="16"/>
                <w:lang w:val="en-US"/>
              </w:rPr>
              <w:t xml:space="preserve"> PLN</w:t>
            </w:r>
          </w:p>
        </w:tc>
      </w:tr>
      <w:tr w:rsidR="009E0E85" w:rsidTr="007943C2">
        <w:trPr>
          <w:trHeight w:val="284"/>
        </w:trPr>
        <w:tc>
          <w:tcPr>
            <w:tcW w:w="1985" w:type="dxa"/>
            <w:vAlign w:val="center"/>
          </w:tcPr>
          <w:p w:rsidR="009E0E85" w:rsidRPr="0085649D" w:rsidRDefault="009E0E85" w:rsidP="007943C2">
            <w:pPr>
              <w:rPr>
                <w:rFonts w:cs="Arial"/>
                <w:bCs/>
                <w:sz w:val="16"/>
                <w:szCs w:val="16"/>
              </w:rPr>
            </w:pPr>
            <w:r w:rsidRPr="0085649D">
              <w:rPr>
                <w:rFonts w:cs="Arial"/>
                <w:bCs/>
                <w:sz w:val="16"/>
                <w:szCs w:val="16"/>
              </w:rPr>
              <w:t>PKO BP SA</w:t>
            </w:r>
          </w:p>
        </w:tc>
        <w:tc>
          <w:tcPr>
            <w:tcW w:w="1843" w:type="dxa"/>
            <w:vAlign w:val="center"/>
          </w:tcPr>
          <w:p w:rsidR="009E0E85" w:rsidRDefault="009E0E85" w:rsidP="007943C2">
            <w:pPr>
              <w:jc w:val="center"/>
            </w:pPr>
            <w:r w:rsidRPr="0013626F">
              <w:rPr>
                <w:rFonts w:cs="Arial"/>
                <w:bCs/>
                <w:sz w:val="16"/>
                <w:szCs w:val="16"/>
              </w:rPr>
              <w:t>Limit for guarantees</w:t>
            </w:r>
            <w:r>
              <w:rPr>
                <w:rFonts w:cs="Arial"/>
                <w:bCs/>
                <w:sz w:val="16"/>
                <w:szCs w:val="16"/>
              </w:rPr>
              <w:t>*</w:t>
            </w:r>
          </w:p>
        </w:tc>
        <w:tc>
          <w:tcPr>
            <w:tcW w:w="992" w:type="dxa"/>
            <w:vAlign w:val="center"/>
          </w:tcPr>
          <w:p w:rsidR="009E0E85" w:rsidRPr="0085649D" w:rsidRDefault="009E0E85" w:rsidP="007943C2">
            <w:pPr>
              <w:ind w:hanging="108"/>
              <w:jc w:val="right"/>
              <w:rPr>
                <w:rFonts w:cs="Arial"/>
                <w:bCs/>
                <w:sz w:val="16"/>
                <w:szCs w:val="16"/>
              </w:rPr>
            </w:pPr>
            <w:r>
              <w:rPr>
                <w:rFonts w:cs="Arial"/>
                <w:bCs/>
                <w:sz w:val="16"/>
                <w:szCs w:val="16"/>
              </w:rPr>
              <w:t>20,</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Pr>
                <w:rFonts w:cs="Arial"/>
                <w:bCs/>
                <w:sz w:val="16"/>
                <w:szCs w:val="16"/>
              </w:rPr>
              <w:t>15,</w:t>
            </w:r>
            <w:r w:rsidRPr="0085649D">
              <w:rPr>
                <w:rFonts w:cs="Arial"/>
                <w:bCs/>
                <w:sz w:val="16"/>
                <w:szCs w:val="16"/>
              </w:rPr>
              <w:t>948</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26.10.2015</w:t>
            </w:r>
          </w:p>
        </w:tc>
        <w:tc>
          <w:tcPr>
            <w:tcW w:w="1134" w:type="dxa"/>
            <w:vAlign w:val="center"/>
          </w:tcPr>
          <w:p w:rsidR="009E0E85" w:rsidRDefault="009E0E85" w:rsidP="007943C2">
            <w:pPr>
              <w:jc w:val="center"/>
            </w:pPr>
            <w:r w:rsidRPr="00E84445">
              <w:rPr>
                <w:rFonts w:cs="Arial"/>
                <w:bCs/>
                <w:sz w:val="16"/>
                <w:szCs w:val="16"/>
              </w:rPr>
              <w:t>commission</w:t>
            </w:r>
          </w:p>
        </w:tc>
        <w:tc>
          <w:tcPr>
            <w:tcW w:w="4394" w:type="dxa"/>
            <w:vAlign w:val="center"/>
          </w:tcPr>
          <w:p w:rsidR="009E0E85" w:rsidRPr="0085649D" w:rsidRDefault="009E0E85" w:rsidP="007943C2">
            <w:pPr>
              <w:rPr>
                <w:rFonts w:cs="Arial"/>
                <w:sz w:val="16"/>
                <w:szCs w:val="16"/>
              </w:rPr>
            </w:pPr>
            <w:r>
              <w:rPr>
                <w:rFonts w:cs="Arial"/>
                <w:sz w:val="16"/>
                <w:szCs w:val="16"/>
              </w:rPr>
              <w:t>To main contract</w:t>
            </w:r>
          </w:p>
        </w:tc>
      </w:tr>
      <w:tr w:rsidR="009E0E85" w:rsidTr="007943C2">
        <w:trPr>
          <w:trHeight w:val="285"/>
        </w:trPr>
        <w:tc>
          <w:tcPr>
            <w:tcW w:w="1985" w:type="dxa"/>
            <w:vAlign w:val="center"/>
          </w:tcPr>
          <w:p w:rsidR="009E0E85" w:rsidRPr="0085649D" w:rsidRDefault="009E0E85" w:rsidP="007943C2">
            <w:pPr>
              <w:rPr>
                <w:rFonts w:cs="Arial"/>
                <w:bCs/>
                <w:sz w:val="16"/>
                <w:szCs w:val="16"/>
              </w:rPr>
            </w:pPr>
            <w:proofErr w:type="spellStart"/>
            <w:r w:rsidRPr="0085649D">
              <w:rPr>
                <w:rFonts w:cs="Arial"/>
                <w:bCs/>
                <w:sz w:val="16"/>
                <w:szCs w:val="16"/>
              </w:rPr>
              <w:t>Raiffeisen</w:t>
            </w:r>
            <w:proofErr w:type="spellEnd"/>
            <w:r w:rsidRPr="0085649D">
              <w:rPr>
                <w:rFonts w:cs="Arial"/>
                <w:bCs/>
                <w:sz w:val="16"/>
                <w:szCs w:val="16"/>
              </w:rPr>
              <w:t xml:space="preserve"> Bank</w:t>
            </w:r>
          </w:p>
        </w:tc>
        <w:tc>
          <w:tcPr>
            <w:tcW w:w="1843" w:type="dxa"/>
            <w:vAlign w:val="center"/>
          </w:tcPr>
          <w:p w:rsidR="009E0E85" w:rsidRDefault="009E0E85" w:rsidP="007943C2">
            <w:pPr>
              <w:jc w:val="center"/>
            </w:pPr>
            <w:r w:rsidRPr="0013626F">
              <w:rPr>
                <w:rFonts w:cs="Arial"/>
                <w:bCs/>
                <w:sz w:val="16"/>
                <w:szCs w:val="16"/>
              </w:rPr>
              <w:t>Limit for guarantees</w:t>
            </w:r>
          </w:p>
        </w:tc>
        <w:tc>
          <w:tcPr>
            <w:tcW w:w="992" w:type="dxa"/>
            <w:vAlign w:val="center"/>
          </w:tcPr>
          <w:p w:rsidR="009E0E85" w:rsidRPr="0085649D" w:rsidRDefault="009E0E85" w:rsidP="007943C2">
            <w:pPr>
              <w:ind w:left="-108"/>
              <w:jc w:val="right"/>
              <w:rPr>
                <w:rFonts w:cs="Arial"/>
                <w:bCs/>
                <w:sz w:val="16"/>
                <w:szCs w:val="16"/>
              </w:rPr>
            </w:pPr>
            <w:r>
              <w:rPr>
                <w:rFonts w:cs="Arial"/>
                <w:bCs/>
                <w:sz w:val="16"/>
                <w:szCs w:val="16"/>
              </w:rPr>
              <w:t>15,</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Pr>
                <w:rFonts w:cs="Arial"/>
                <w:bCs/>
                <w:sz w:val="16"/>
                <w:szCs w:val="16"/>
              </w:rPr>
              <w:t>8,</w:t>
            </w:r>
            <w:r w:rsidRPr="0085649D">
              <w:rPr>
                <w:rFonts w:cs="Arial"/>
                <w:bCs/>
                <w:sz w:val="16"/>
                <w:szCs w:val="16"/>
              </w:rPr>
              <w:t>478</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17.08.2016</w:t>
            </w:r>
          </w:p>
        </w:tc>
        <w:tc>
          <w:tcPr>
            <w:tcW w:w="1134" w:type="dxa"/>
            <w:vAlign w:val="center"/>
          </w:tcPr>
          <w:p w:rsidR="009E0E85" w:rsidRDefault="009E0E85" w:rsidP="007943C2">
            <w:pPr>
              <w:jc w:val="center"/>
            </w:pPr>
            <w:r w:rsidRPr="00E84445">
              <w:rPr>
                <w:rFonts w:cs="Arial"/>
                <w:bCs/>
                <w:sz w:val="16"/>
                <w:szCs w:val="16"/>
              </w:rPr>
              <w:t>commission</w:t>
            </w:r>
          </w:p>
        </w:tc>
        <w:tc>
          <w:tcPr>
            <w:tcW w:w="4394" w:type="dxa"/>
            <w:vAlign w:val="center"/>
          </w:tcPr>
          <w:p w:rsidR="009E0E85" w:rsidRPr="0085649D" w:rsidRDefault="009E0E85" w:rsidP="007943C2">
            <w:pPr>
              <w:rPr>
                <w:rFonts w:cs="Arial"/>
                <w:sz w:val="16"/>
                <w:szCs w:val="16"/>
              </w:rPr>
            </w:pPr>
            <w:r>
              <w:rPr>
                <w:rFonts w:cs="Arial"/>
                <w:sz w:val="16"/>
                <w:szCs w:val="16"/>
              </w:rPr>
              <w:t>Does not apply</w:t>
            </w:r>
          </w:p>
        </w:tc>
      </w:tr>
      <w:tr w:rsidR="009E0E85" w:rsidTr="007943C2">
        <w:trPr>
          <w:trHeight w:val="276"/>
        </w:trPr>
        <w:tc>
          <w:tcPr>
            <w:tcW w:w="1985" w:type="dxa"/>
            <w:vAlign w:val="center"/>
          </w:tcPr>
          <w:p w:rsidR="009E0E85" w:rsidRPr="0085649D" w:rsidRDefault="009E0E85" w:rsidP="007943C2">
            <w:pPr>
              <w:rPr>
                <w:rFonts w:cs="Arial"/>
                <w:sz w:val="16"/>
                <w:szCs w:val="16"/>
              </w:rPr>
            </w:pPr>
            <w:proofErr w:type="spellStart"/>
            <w:r w:rsidRPr="0085649D">
              <w:rPr>
                <w:rFonts w:cs="Arial"/>
                <w:sz w:val="16"/>
                <w:szCs w:val="16"/>
              </w:rPr>
              <w:t>PeKaO</w:t>
            </w:r>
            <w:proofErr w:type="spellEnd"/>
            <w:r w:rsidRPr="0085649D">
              <w:rPr>
                <w:rFonts w:cs="Arial"/>
                <w:sz w:val="16"/>
                <w:szCs w:val="16"/>
              </w:rPr>
              <w:t xml:space="preserve"> S.A.</w:t>
            </w:r>
          </w:p>
        </w:tc>
        <w:tc>
          <w:tcPr>
            <w:tcW w:w="1843" w:type="dxa"/>
            <w:vAlign w:val="center"/>
          </w:tcPr>
          <w:p w:rsidR="009E0E85" w:rsidRDefault="009E0E85" w:rsidP="007943C2">
            <w:pPr>
              <w:jc w:val="center"/>
            </w:pPr>
            <w:r w:rsidRPr="0013626F">
              <w:rPr>
                <w:rFonts w:cs="Arial"/>
                <w:bCs/>
                <w:sz w:val="16"/>
                <w:szCs w:val="16"/>
              </w:rPr>
              <w:t>Limit for guarantees</w:t>
            </w:r>
            <w:r>
              <w:rPr>
                <w:rFonts w:cs="Arial"/>
                <w:bCs/>
                <w:sz w:val="16"/>
                <w:szCs w:val="16"/>
              </w:rPr>
              <w:t>*</w:t>
            </w:r>
          </w:p>
        </w:tc>
        <w:tc>
          <w:tcPr>
            <w:tcW w:w="992" w:type="dxa"/>
            <w:vAlign w:val="center"/>
          </w:tcPr>
          <w:p w:rsidR="009E0E85" w:rsidRPr="0085649D" w:rsidRDefault="009E0E85" w:rsidP="007943C2">
            <w:pPr>
              <w:ind w:left="-108"/>
              <w:jc w:val="right"/>
              <w:rPr>
                <w:rFonts w:cs="Arial"/>
                <w:bCs/>
                <w:sz w:val="16"/>
                <w:szCs w:val="16"/>
              </w:rPr>
            </w:pPr>
            <w:r>
              <w:rPr>
                <w:rFonts w:cs="Arial"/>
                <w:bCs/>
                <w:sz w:val="16"/>
                <w:szCs w:val="16"/>
              </w:rPr>
              <w:t>5,</w:t>
            </w:r>
            <w:r w:rsidRPr="0085649D">
              <w:rPr>
                <w:rFonts w:cs="Arial"/>
                <w:bCs/>
                <w:sz w:val="16"/>
                <w:szCs w:val="16"/>
              </w:rPr>
              <w:t>000</w:t>
            </w:r>
          </w:p>
        </w:tc>
        <w:tc>
          <w:tcPr>
            <w:tcW w:w="1417" w:type="dxa"/>
            <w:vAlign w:val="center"/>
          </w:tcPr>
          <w:p w:rsidR="009E0E85" w:rsidRPr="0085649D" w:rsidRDefault="009E0E85" w:rsidP="007943C2">
            <w:pPr>
              <w:jc w:val="right"/>
              <w:rPr>
                <w:rFonts w:cs="Arial"/>
                <w:bCs/>
                <w:sz w:val="16"/>
                <w:szCs w:val="16"/>
              </w:rPr>
            </w:pPr>
            <w:r w:rsidRPr="0085649D">
              <w:rPr>
                <w:rFonts w:cs="Arial"/>
                <w:bCs/>
                <w:sz w:val="16"/>
                <w:szCs w:val="16"/>
              </w:rPr>
              <w:t>201</w:t>
            </w:r>
          </w:p>
        </w:tc>
        <w:tc>
          <w:tcPr>
            <w:tcW w:w="1843" w:type="dxa"/>
            <w:vAlign w:val="center"/>
          </w:tcPr>
          <w:p w:rsidR="009E0E85" w:rsidRPr="0085649D" w:rsidRDefault="009E0E85" w:rsidP="007943C2">
            <w:pPr>
              <w:jc w:val="center"/>
              <w:rPr>
                <w:rFonts w:cs="Arial"/>
                <w:bCs/>
                <w:sz w:val="16"/>
                <w:szCs w:val="16"/>
              </w:rPr>
            </w:pPr>
            <w:r w:rsidRPr="0085649D">
              <w:rPr>
                <w:rFonts w:cs="Arial"/>
                <w:bCs/>
                <w:sz w:val="16"/>
                <w:szCs w:val="16"/>
              </w:rPr>
              <w:t>08.10.2015</w:t>
            </w:r>
          </w:p>
        </w:tc>
        <w:tc>
          <w:tcPr>
            <w:tcW w:w="1134" w:type="dxa"/>
            <w:vAlign w:val="center"/>
          </w:tcPr>
          <w:p w:rsidR="009E0E85" w:rsidRDefault="009E0E85" w:rsidP="007943C2">
            <w:pPr>
              <w:jc w:val="center"/>
            </w:pPr>
            <w:r w:rsidRPr="00E84445">
              <w:rPr>
                <w:rFonts w:cs="Arial"/>
                <w:bCs/>
                <w:sz w:val="16"/>
                <w:szCs w:val="16"/>
              </w:rPr>
              <w:t>commission</w:t>
            </w:r>
          </w:p>
        </w:tc>
        <w:tc>
          <w:tcPr>
            <w:tcW w:w="4394" w:type="dxa"/>
            <w:vAlign w:val="center"/>
          </w:tcPr>
          <w:p w:rsidR="009E0E85" w:rsidRPr="0085649D" w:rsidRDefault="009E0E85" w:rsidP="007943C2">
            <w:pPr>
              <w:rPr>
                <w:rFonts w:cs="Arial"/>
                <w:sz w:val="16"/>
                <w:szCs w:val="16"/>
              </w:rPr>
            </w:pPr>
            <w:r>
              <w:rPr>
                <w:rFonts w:cs="Arial"/>
                <w:sz w:val="16"/>
                <w:szCs w:val="16"/>
              </w:rPr>
              <w:t>To main contract</w:t>
            </w:r>
          </w:p>
        </w:tc>
      </w:tr>
    </w:tbl>
    <w:p w:rsidR="009E0E85" w:rsidRPr="009E0E85" w:rsidRDefault="009E0E85" w:rsidP="00913961">
      <w:pPr>
        <w:spacing w:before="80" w:after="80"/>
        <w:rPr>
          <w:sz w:val="16"/>
        </w:rPr>
      </w:pPr>
      <w:r w:rsidRPr="009E0E85">
        <w:rPr>
          <w:sz w:val="16"/>
        </w:rPr>
        <w:t xml:space="preserve">*Limit for guarantees with PKO BP SA and </w:t>
      </w:r>
      <w:proofErr w:type="spellStart"/>
      <w:r w:rsidRPr="009E0E85">
        <w:rPr>
          <w:sz w:val="16"/>
        </w:rPr>
        <w:t>Pekao</w:t>
      </w:r>
      <w:proofErr w:type="spellEnd"/>
      <w:r w:rsidRPr="009E0E85">
        <w:rPr>
          <w:sz w:val="16"/>
        </w:rPr>
        <w:t xml:space="preserve"> SA is a part of a multipurpose credit limit</w:t>
      </w:r>
    </w:p>
    <w:p w:rsidR="00AC31A0" w:rsidRDefault="00AC31A0" w:rsidP="00E41B15">
      <w:pPr>
        <w:pStyle w:val="Nagwek1"/>
        <w:numPr>
          <w:ilvl w:val="0"/>
          <w:numId w:val="11"/>
        </w:numPr>
        <w:spacing w:before="60" w:after="60"/>
      </w:pPr>
      <w:r>
        <w:lastRenderedPageBreak/>
        <w:t>CREDITS AND LOANS (CONT.)</w:t>
      </w:r>
    </w:p>
    <w:p w:rsidR="00254BD4" w:rsidRPr="00254BD4" w:rsidRDefault="00254BD4" w:rsidP="00254BD4"/>
    <w:p w:rsidR="00254BD4" w:rsidRDefault="00254BD4" w:rsidP="00254BD4">
      <w:pPr>
        <w:spacing w:after="80"/>
        <w:rPr>
          <w:b/>
        </w:rPr>
      </w:pPr>
      <w:r>
        <w:rPr>
          <w:b/>
        </w:rPr>
        <w:t>As at 30 June 201</w:t>
      </w:r>
      <w:r w:rsidR="00752210">
        <w:rPr>
          <w:b/>
        </w:rPr>
        <w:t>3</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992"/>
        <w:gridCol w:w="1276"/>
        <w:gridCol w:w="1984"/>
        <w:gridCol w:w="1134"/>
        <w:gridCol w:w="1418"/>
        <w:gridCol w:w="2976"/>
      </w:tblGrid>
      <w:tr w:rsidR="00752210" w:rsidTr="007943C2">
        <w:tc>
          <w:tcPr>
            <w:tcW w:w="1985" w:type="dxa"/>
            <w:shd w:val="clear" w:color="auto" w:fill="BFBFBF"/>
            <w:vAlign w:val="center"/>
          </w:tcPr>
          <w:p w:rsidR="00752210" w:rsidRPr="00A332F4" w:rsidRDefault="00752210" w:rsidP="007943C2">
            <w:pPr>
              <w:jc w:val="center"/>
              <w:rPr>
                <w:b/>
                <w:sz w:val="16"/>
                <w:szCs w:val="16"/>
              </w:rPr>
            </w:pPr>
            <w:r>
              <w:rPr>
                <w:b/>
                <w:sz w:val="16"/>
                <w:szCs w:val="16"/>
              </w:rPr>
              <w:t>Entity name</w:t>
            </w:r>
          </w:p>
        </w:tc>
        <w:tc>
          <w:tcPr>
            <w:tcW w:w="1843" w:type="dxa"/>
            <w:shd w:val="clear" w:color="auto" w:fill="BFBFBF"/>
            <w:vAlign w:val="center"/>
          </w:tcPr>
          <w:p w:rsidR="00752210" w:rsidRPr="00A332F4" w:rsidRDefault="00752210" w:rsidP="007943C2">
            <w:pPr>
              <w:ind w:left="-108"/>
              <w:jc w:val="center"/>
              <w:rPr>
                <w:b/>
                <w:sz w:val="16"/>
                <w:szCs w:val="16"/>
              </w:rPr>
            </w:pPr>
            <w:r>
              <w:rPr>
                <w:b/>
                <w:sz w:val="16"/>
                <w:szCs w:val="16"/>
              </w:rPr>
              <w:t>Type</w:t>
            </w:r>
          </w:p>
        </w:tc>
        <w:tc>
          <w:tcPr>
            <w:tcW w:w="992" w:type="dxa"/>
            <w:shd w:val="clear" w:color="auto" w:fill="BFBFBF"/>
            <w:vAlign w:val="center"/>
          </w:tcPr>
          <w:p w:rsidR="00752210" w:rsidRPr="00A332F4" w:rsidRDefault="00752210" w:rsidP="007943C2">
            <w:pPr>
              <w:jc w:val="center"/>
              <w:rPr>
                <w:b/>
                <w:sz w:val="16"/>
                <w:szCs w:val="16"/>
              </w:rPr>
            </w:pPr>
            <w:r>
              <w:rPr>
                <w:b/>
                <w:sz w:val="16"/>
                <w:szCs w:val="16"/>
              </w:rPr>
              <w:t>Limit amount</w:t>
            </w:r>
          </w:p>
        </w:tc>
        <w:tc>
          <w:tcPr>
            <w:tcW w:w="1276" w:type="dxa"/>
            <w:shd w:val="clear" w:color="auto" w:fill="BFBFBF"/>
            <w:vAlign w:val="center"/>
          </w:tcPr>
          <w:p w:rsidR="00752210" w:rsidRPr="00A332F4" w:rsidRDefault="00752210" w:rsidP="007943C2">
            <w:pPr>
              <w:ind w:left="-108"/>
              <w:jc w:val="center"/>
              <w:rPr>
                <w:b/>
                <w:sz w:val="16"/>
                <w:szCs w:val="16"/>
              </w:rPr>
            </w:pPr>
            <w:r>
              <w:rPr>
                <w:b/>
                <w:sz w:val="16"/>
                <w:szCs w:val="16"/>
              </w:rPr>
              <w:t>Amount used</w:t>
            </w:r>
          </w:p>
        </w:tc>
        <w:tc>
          <w:tcPr>
            <w:tcW w:w="1984" w:type="dxa"/>
            <w:shd w:val="clear" w:color="auto" w:fill="BFBFBF"/>
          </w:tcPr>
          <w:p w:rsidR="00752210" w:rsidRPr="00A332F4" w:rsidRDefault="00752210" w:rsidP="007943C2">
            <w:pPr>
              <w:ind w:left="-108"/>
              <w:jc w:val="center"/>
              <w:rPr>
                <w:b/>
                <w:sz w:val="16"/>
                <w:szCs w:val="16"/>
              </w:rPr>
            </w:pPr>
            <w:r>
              <w:rPr>
                <w:b/>
                <w:sz w:val="16"/>
                <w:szCs w:val="16"/>
              </w:rPr>
              <w:t>Long-term (DT) / Short-term (KT)</w:t>
            </w:r>
          </w:p>
        </w:tc>
        <w:tc>
          <w:tcPr>
            <w:tcW w:w="1134" w:type="dxa"/>
            <w:shd w:val="clear" w:color="auto" w:fill="BFBFBF"/>
            <w:vAlign w:val="center"/>
          </w:tcPr>
          <w:p w:rsidR="00752210" w:rsidRPr="00A332F4" w:rsidRDefault="00752210" w:rsidP="007943C2">
            <w:pPr>
              <w:ind w:left="-108"/>
              <w:jc w:val="center"/>
              <w:rPr>
                <w:b/>
                <w:sz w:val="16"/>
                <w:szCs w:val="16"/>
              </w:rPr>
            </w:pPr>
            <w:r>
              <w:rPr>
                <w:b/>
                <w:sz w:val="16"/>
                <w:szCs w:val="16"/>
              </w:rPr>
              <w:t>Expiry date</w:t>
            </w:r>
          </w:p>
        </w:tc>
        <w:tc>
          <w:tcPr>
            <w:tcW w:w="1418" w:type="dxa"/>
            <w:shd w:val="clear" w:color="auto" w:fill="BFBFBF"/>
            <w:vAlign w:val="center"/>
          </w:tcPr>
          <w:p w:rsidR="00752210" w:rsidRPr="00A332F4" w:rsidRDefault="00752210" w:rsidP="007943C2">
            <w:pPr>
              <w:jc w:val="center"/>
              <w:rPr>
                <w:b/>
                <w:sz w:val="16"/>
                <w:szCs w:val="16"/>
              </w:rPr>
            </w:pPr>
            <w:r>
              <w:rPr>
                <w:b/>
                <w:sz w:val="16"/>
                <w:szCs w:val="16"/>
              </w:rPr>
              <w:t>Financial terms</w:t>
            </w:r>
          </w:p>
        </w:tc>
        <w:tc>
          <w:tcPr>
            <w:tcW w:w="2976" w:type="dxa"/>
            <w:shd w:val="clear" w:color="auto" w:fill="BFBFBF"/>
            <w:vAlign w:val="center"/>
          </w:tcPr>
          <w:p w:rsidR="00752210" w:rsidRPr="00A332F4" w:rsidRDefault="00752210" w:rsidP="007943C2">
            <w:pPr>
              <w:ind w:left="-108"/>
              <w:jc w:val="center"/>
              <w:rPr>
                <w:b/>
                <w:sz w:val="16"/>
                <w:szCs w:val="16"/>
              </w:rPr>
            </w:pPr>
            <w:r>
              <w:rPr>
                <w:b/>
                <w:sz w:val="16"/>
                <w:szCs w:val="16"/>
              </w:rPr>
              <w:t>Securities</w:t>
            </w:r>
          </w:p>
        </w:tc>
      </w:tr>
      <w:tr w:rsidR="0084446D" w:rsidRPr="009F194F" w:rsidTr="007943C2">
        <w:trPr>
          <w:trHeight w:val="329"/>
        </w:trPr>
        <w:tc>
          <w:tcPr>
            <w:tcW w:w="1985" w:type="dxa"/>
          </w:tcPr>
          <w:p w:rsidR="0084446D" w:rsidRDefault="0084446D">
            <w:r w:rsidRPr="000A2E4E">
              <w:rPr>
                <w:rFonts w:cs="Arial"/>
                <w:sz w:val="16"/>
                <w:szCs w:val="16"/>
                <w:lang w:val="pl-PL"/>
              </w:rPr>
              <w:t xml:space="preserve">Bank Handlowy </w:t>
            </w:r>
            <w:proofErr w:type="spellStart"/>
            <w:r w:rsidRPr="000A2E4E">
              <w:rPr>
                <w:rFonts w:cs="Arial"/>
                <w:sz w:val="16"/>
                <w:szCs w:val="16"/>
                <w:lang w:val="pl-PL"/>
              </w:rPr>
              <w:t>in</w:t>
            </w:r>
            <w:proofErr w:type="spellEnd"/>
            <w:r w:rsidRPr="000A2E4E">
              <w:rPr>
                <w:rFonts w:cs="Arial"/>
                <w:sz w:val="16"/>
                <w:szCs w:val="16"/>
                <w:lang w:val="pl-PL"/>
              </w:rPr>
              <w:t xml:space="preserve"> Warsaw S.A.</w:t>
            </w:r>
          </w:p>
        </w:tc>
        <w:tc>
          <w:tcPr>
            <w:tcW w:w="1843" w:type="dxa"/>
            <w:vAlign w:val="center"/>
          </w:tcPr>
          <w:p w:rsidR="0084446D" w:rsidRPr="0085649D" w:rsidRDefault="0084446D" w:rsidP="007943C2">
            <w:pPr>
              <w:rPr>
                <w:rFonts w:cs="Arial"/>
                <w:sz w:val="16"/>
                <w:szCs w:val="16"/>
              </w:rPr>
            </w:pPr>
            <w:r>
              <w:rPr>
                <w:rFonts w:cs="Arial"/>
                <w:sz w:val="16"/>
                <w:szCs w:val="16"/>
              </w:rPr>
              <w:t>Revolving</w:t>
            </w:r>
          </w:p>
        </w:tc>
        <w:tc>
          <w:tcPr>
            <w:tcW w:w="992" w:type="dxa"/>
            <w:vAlign w:val="center"/>
          </w:tcPr>
          <w:p w:rsidR="0084446D" w:rsidRPr="0085649D" w:rsidRDefault="00891402" w:rsidP="007943C2">
            <w:pPr>
              <w:jc w:val="right"/>
              <w:rPr>
                <w:rFonts w:cs="Arial"/>
                <w:sz w:val="16"/>
                <w:szCs w:val="16"/>
              </w:rPr>
            </w:pPr>
            <w:r>
              <w:rPr>
                <w:rFonts w:cs="Arial"/>
                <w:sz w:val="16"/>
                <w:szCs w:val="16"/>
              </w:rPr>
              <w:t>56,</w:t>
            </w:r>
            <w:r w:rsidR="0084446D" w:rsidRPr="0085649D">
              <w:rPr>
                <w:rFonts w:cs="Arial"/>
                <w:sz w:val="16"/>
                <w:szCs w:val="16"/>
              </w:rPr>
              <w:t>000</w:t>
            </w:r>
          </w:p>
        </w:tc>
        <w:tc>
          <w:tcPr>
            <w:tcW w:w="1276" w:type="dxa"/>
            <w:vAlign w:val="center"/>
          </w:tcPr>
          <w:p w:rsidR="0084446D" w:rsidRPr="0085649D" w:rsidRDefault="00891402" w:rsidP="007943C2">
            <w:pPr>
              <w:jc w:val="right"/>
              <w:rPr>
                <w:rFonts w:cs="Arial"/>
                <w:sz w:val="16"/>
                <w:szCs w:val="16"/>
              </w:rPr>
            </w:pPr>
            <w:r>
              <w:rPr>
                <w:rFonts w:cs="Arial"/>
                <w:sz w:val="16"/>
                <w:szCs w:val="16"/>
              </w:rPr>
              <w:t>56,</w:t>
            </w:r>
            <w:r w:rsidR="0084446D" w:rsidRPr="0085649D">
              <w:rPr>
                <w:rFonts w:cs="Arial"/>
                <w:sz w:val="16"/>
                <w:szCs w:val="16"/>
              </w:rPr>
              <w:t>000</w:t>
            </w:r>
          </w:p>
        </w:tc>
        <w:tc>
          <w:tcPr>
            <w:tcW w:w="1984" w:type="dxa"/>
            <w:vAlign w:val="center"/>
          </w:tcPr>
          <w:p w:rsidR="0084446D" w:rsidRPr="0085649D" w:rsidRDefault="0084446D" w:rsidP="007943C2">
            <w:pPr>
              <w:ind w:left="-108"/>
              <w:jc w:val="center"/>
              <w:rPr>
                <w:rFonts w:cs="Arial"/>
                <w:sz w:val="16"/>
                <w:szCs w:val="16"/>
              </w:rPr>
            </w:pPr>
            <w:r>
              <w:rPr>
                <w:rFonts w:cs="Arial"/>
                <w:sz w:val="16"/>
                <w:szCs w:val="16"/>
              </w:rPr>
              <w:t>DT</w:t>
            </w:r>
          </w:p>
        </w:tc>
        <w:tc>
          <w:tcPr>
            <w:tcW w:w="1134" w:type="dxa"/>
            <w:vAlign w:val="center"/>
          </w:tcPr>
          <w:p w:rsidR="0084446D" w:rsidRPr="0085649D" w:rsidRDefault="0084446D" w:rsidP="007943C2">
            <w:pPr>
              <w:ind w:left="-108"/>
              <w:jc w:val="center"/>
              <w:rPr>
                <w:rFonts w:cs="Arial"/>
                <w:sz w:val="16"/>
                <w:szCs w:val="16"/>
              </w:rPr>
            </w:pPr>
            <w:r w:rsidRPr="0085649D">
              <w:rPr>
                <w:rFonts w:cs="Arial"/>
                <w:sz w:val="16"/>
                <w:szCs w:val="16"/>
              </w:rPr>
              <w:t>26.02.2015</w:t>
            </w:r>
          </w:p>
        </w:tc>
        <w:tc>
          <w:tcPr>
            <w:tcW w:w="1418" w:type="dxa"/>
            <w:vAlign w:val="center"/>
          </w:tcPr>
          <w:p w:rsidR="0084446D" w:rsidRPr="0085649D" w:rsidRDefault="0084446D"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Merge w:val="restart"/>
            <w:vAlign w:val="center"/>
          </w:tcPr>
          <w:p w:rsidR="0084446D" w:rsidRPr="009F194F" w:rsidRDefault="009F194F" w:rsidP="009F194F">
            <w:pPr>
              <w:rPr>
                <w:rFonts w:cs="Arial"/>
                <w:sz w:val="16"/>
                <w:szCs w:val="16"/>
                <w:lang w:val="en-US"/>
              </w:rPr>
            </w:pPr>
            <w:r w:rsidRPr="0034291A">
              <w:rPr>
                <w:rFonts w:cs="Arial"/>
                <w:sz w:val="16"/>
                <w:szCs w:val="16"/>
                <w:lang w:val="en-US"/>
              </w:rPr>
              <w:t>1/ credit on current account mortgage</w:t>
            </w:r>
            <w:r>
              <w:rPr>
                <w:rFonts w:cs="Arial"/>
                <w:sz w:val="16"/>
                <w:szCs w:val="16"/>
                <w:lang w:val="en-US"/>
              </w:rPr>
              <w:t xml:space="preserve"> 7</w:t>
            </w:r>
            <w:r w:rsidRPr="0034291A">
              <w:rPr>
                <w:rFonts w:cs="Arial"/>
                <w:sz w:val="16"/>
                <w:szCs w:val="16"/>
                <w:lang w:val="en-US"/>
              </w:rPr>
              <w:t xml:space="preserve">0 </w:t>
            </w:r>
            <w:proofErr w:type="spellStart"/>
            <w:r w:rsidRPr="0034291A">
              <w:rPr>
                <w:rFonts w:cs="Arial"/>
                <w:sz w:val="16"/>
                <w:szCs w:val="16"/>
                <w:lang w:val="en-US"/>
              </w:rPr>
              <w:t>mln</w:t>
            </w:r>
            <w:proofErr w:type="spellEnd"/>
            <w:r w:rsidRPr="0034291A">
              <w:rPr>
                <w:rFonts w:cs="Arial"/>
                <w:sz w:val="16"/>
                <w:szCs w:val="16"/>
                <w:lang w:val="en-US"/>
              </w:rPr>
              <w:t xml:space="preserve"> PLN; 2/ revolving credit mortgage </w:t>
            </w:r>
            <w:r>
              <w:rPr>
                <w:rFonts w:cs="Arial"/>
                <w:sz w:val="16"/>
                <w:szCs w:val="16"/>
                <w:lang w:val="en-US"/>
              </w:rPr>
              <w:t>80</w:t>
            </w:r>
            <w:r w:rsidRPr="0034291A">
              <w:rPr>
                <w:rFonts w:cs="Arial"/>
                <w:sz w:val="16"/>
                <w:szCs w:val="16"/>
                <w:lang w:val="en-US"/>
              </w:rPr>
              <w:t xml:space="preserve"> </w:t>
            </w:r>
            <w:proofErr w:type="spellStart"/>
            <w:r w:rsidRPr="0034291A">
              <w:rPr>
                <w:rFonts w:cs="Arial"/>
                <w:sz w:val="16"/>
                <w:szCs w:val="16"/>
                <w:lang w:val="en-US"/>
              </w:rPr>
              <w:t>mln</w:t>
            </w:r>
            <w:proofErr w:type="spellEnd"/>
            <w:r w:rsidRPr="0034291A">
              <w:rPr>
                <w:rFonts w:cs="Arial"/>
                <w:sz w:val="16"/>
                <w:szCs w:val="16"/>
                <w:lang w:val="en-US"/>
              </w:rPr>
              <w:t xml:space="preserve"> PLN, 3/ pledge on inventory 70 </w:t>
            </w:r>
            <w:proofErr w:type="spellStart"/>
            <w:r w:rsidRPr="0034291A">
              <w:rPr>
                <w:rFonts w:cs="Arial"/>
                <w:sz w:val="16"/>
                <w:szCs w:val="16"/>
                <w:lang w:val="en-US"/>
              </w:rPr>
              <w:t>mln</w:t>
            </w:r>
            <w:proofErr w:type="spellEnd"/>
            <w:r w:rsidRPr="0034291A">
              <w:rPr>
                <w:rFonts w:cs="Arial"/>
                <w:sz w:val="16"/>
                <w:szCs w:val="16"/>
                <w:lang w:val="en-US"/>
              </w:rPr>
              <w:t xml:space="preserve"> PLN</w:t>
            </w:r>
          </w:p>
        </w:tc>
      </w:tr>
      <w:tr w:rsidR="0084446D" w:rsidTr="007943C2">
        <w:trPr>
          <w:trHeight w:val="376"/>
        </w:trPr>
        <w:tc>
          <w:tcPr>
            <w:tcW w:w="1985" w:type="dxa"/>
          </w:tcPr>
          <w:p w:rsidR="0084446D" w:rsidRDefault="0084446D">
            <w:r w:rsidRPr="000A2E4E">
              <w:rPr>
                <w:rFonts w:cs="Arial"/>
                <w:sz w:val="16"/>
                <w:szCs w:val="16"/>
                <w:lang w:val="pl-PL"/>
              </w:rPr>
              <w:t xml:space="preserve">Bank Handlowy </w:t>
            </w:r>
            <w:proofErr w:type="spellStart"/>
            <w:r w:rsidRPr="000A2E4E">
              <w:rPr>
                <w:rFonts w:cs="Arial"/>
                <w:sz w:val="16"/>
                <w:szCs w:val="16"/>
                <w:lang w:val="pl-PL"/>
              </w:rPr>
              <w:t>in</w:t>
            </w:r>
            <w:proofErr w:type="spellEnd"/>
            <w:r w:rsidRPr="000A2E4E">
              <w:rPr>
                <w:rFonts w:cs="Arial"/>
                <w:sz w:val="16"/>
                <w:szCs w:val="16"/>
                <w:lang w:val="pl-PL"/>
              </w:rPr>
              <w:t xml:space="preserve"> Warsaw S.A.</w:t>
            </w:r>
          </w:p>
        </w:tc>
        <w:tc>
          <w:tcPr>
            <w:tcW w:w="1843" w:type="dxa"/>
            <w:vAlign w:val="center"/>
          </w:tcPr>
          <w:p w:rsidR="0084446D" w:rsidRPr="0085649D" w:rsidRDefault="0084446D" w:rsidP="007943C2">
            <w:pPr>
              <w:rPr>
                <w:rFonts w:cs="Arial"/>
                <w:sz w:val="16"/>
                <w:szCs w:val="16"/>
              </w:rPr>
            </w:pPr>
            <w:r>
              <w:rPr>
                <w:rFonts w:cs="Arial"/>
                <w:sz w:val="16"/>
                <w:szCs w:val="16"/>
              </w:rPr>
              <w:t>On current account</w:t>
            </w:r>
          </w:p>
        </w:tc>
        <w:tc>
          <w:tcPr>
            <w:tcW w:w="992" w:type="dxa"/>
            <w:vAlign w:val="center"/>
          </w:tcPr>
          <w:p w:rsidR="0084446D" w:rsidRPr="0085649D" w:rsidRDefault="00891402" w:rsidP="007943C2">
            <w:pPr>
              <w:jc w:val="right"/>
              <w:rPr>
                <w:rFonts w:cs="Arial"/>
                <w:sz w:val="16"/>
                <w:szCs w:val="16"/>
              </w:rPr>
            </w:pPr>
            <w:r>
              <w:rPr>
                <w:rFonts w:cs="Arial"/>
                <w:sz w:val="16"/>
                <w:szCs w:val="16"/>
              </w:rPr>
              <w:t>64,</w:t>
            </w:r>
            <w:r w:rsidR="0084446D" w:rsidRPr="0085649D">
              <w:rPr>
                <w:rFonts w:cs="Arial"/>
                <w:sz w:val="16"/>
                <w:szCs w:val="16"/>
              </w:rPr>
              <w:t>000</w:t>
            </w:r>
          </w:p>
        </w:tc>
        <w:tc>
          <w:tcPr>
            <w:tcW w:w="1276" w:type="dxa"/>
            <w:vAlign w:val="center"/>
          </w:tcPr>
          <w:p w:rsidR="0084446D" w:rsidRPr="0085649D" w:rsidRDefault="00891402" w:rsidP="007943C2">
            <w:pPr>
              <w:jc w:val="right"/>
              <w:rPr>
                <w:rFonts w:cs="Arial"/>
                <w:sz w:val="16"/>
                <w:szCs w:val="16"/>
              </w:rPr>
            </w:pPr>
            <w:r>
              <w:rPr>
                <w:rFonts w:cs="Arial"/>
                <w:sz w:val="16"/>
                <w:szCs w:val="16"/>
              </w:rPr>
              <w:t>63,</w:t>
            </w:r>
            <w:r w:rsidR="0084446D" w:rsidRPr="0085649D">
              <w:rPr>
                <w:rFonts w:cs="Arial"/>
                <w:sz w:val="16"/>
                <w:szCs w:val="16"/>
              </w:rPr>
              <w:t>960</w:t>
            </w:r>
          </w:p>
        </w:tc>
        <w:tc>
          <w:tcPr>
            <w:tcW w:w="1984" w:type="dxa"/>
            <w:vAlign w:val="center"/>
          </w:tcPr>
          <w:p w:rsidR="0084446D" w:rsidRPr="0085649D" w:rsidRDefault="0084446D" w:rsidP="007943C2">
            <w:pPr>
              <w:ind w:left="-108"/>
              <w:jc w:val="center"/>
              <w:rPr>
                <w:rFonts w:cs="Arial"/>
                <w:sz w:val="16"/>
                <w:szCs w:val="16"/>
              </w:rPr>
            </w:pPr>
            <w:r>
              <w:rPr>
                <w:rFonts w:cs="Arial"/>
                <w:sz w:val="16"/>
                <w:szCs w:val="16"/>
              </w:rPr>
              <w:t>KT</w:t>
            </w:r>
          </w:p>
        </w:tc>
        <w:tc>
          <w:tcPr>
            <w:tcW w:w="1134" w:type="dxa"/>
            <w:vAlign w:val="center"/>
          </w:tcPr>
          <w:p w:rsidR="0084446D" w:rsidRPr="0085649D" w:rsidRDefault="0084446D" w:rsidP="007943C2">
            <w:pPr>
              <w:ind w:left="-108"/>
              <w:jc w:val="center"/>
              <w:rPr>
                <w:rFonts w:cs="Arial"/>
                <w:sz w:val="16"/>
                <w:szCs w:val="16"/>
              </w:rPr>
            </w:pPr>
            <w:r w:rsidRPr="0085649D">
              <w:rPr>
                <w:rFonts w:cs="Arial"/>
                <w:sz w:val="16"/>
                <w:szCs w:val="16"/>
              </w:rPr>
              <w:t>26.02.2015</w:t>
            </w:r>
          </w:p>
        </w:tc>
        <w:tc>
          <w:tcPr>
            <w:tcW w:w="1418" w:type="dxa"/>
            <w:vAlign w:val="center"/>
          </w:tcPr>
          <w:p w:rsidR="0084446D" w:rsidRPr="0085649D" w:rsidRDefault="0084446D"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Merge/>
            <w:vAlign w:val="center"/>
          </w:tcPr>
          <w:p w:rsidR="0084446D" w:rsidRPr="0085649D" w:rsidRDefault="0084446D" w:rsidP="007943C2">
            <w:pPr>
              <w:rPr>
                <w:rFonts w:cs="Arial"/>
                <w:sz w:val="16"/>
                <w:szCs w:val="16"/>
              </w:rPr>
            </w:pPr>
          </w:p>
        </w:tc>
      </w:tr>
      <w:tr w:rsidR="00254BD4" w:rsidTr="007943C2">
        <w:trPr>
          <w:trHeight w:val="420"/>
        </w:trPr>
        <w:tc>
          <w:tcPr>
            <w:tcW w:w="1985" w:type="dxa"/>
            <w:vAlign w:val="center"/>
          </w:tcPr>
          <w:p w:rsidR="00254BD4" w:rsidRPr="0085649D" w:rsidRDefault="00254BD4" w:rsidP="007943C2">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tc>
        <w:tc>
          <w:tcPr>
            <w:tcW w:w="1843" w:type="dxa"/>
            <w:vAlign w:val="center"/>
          </w:tcPr>
          <w:p w:rsidR="00254BD4" w:rsidRPr="0085649D" w:rsidRDefault="0084446D" w:rsidP="007943C2">
            <w:pPr>
              <w:rPr>
                <w:rFonts w:cs="Arial"/>
                <w:sz w:val="16"/>
                <w:szCs w:val="16"/>
              </w:rPr>
            </w:pPr>
            <w:r>
              <w:rPr>
                <w:rFonts w:cs="Arial"/>
                <w:sz w:val="16"/>
                <w:szCs w:val="16"/>
              </w:rPr>
              <w:t>On current account</w:t>
            </w:r>
          </w:p>
        </w:tc>
        <w:tc>
          <w:tcPr>
            <w:tcW w:w="992" w:type="dxa"/>
            <w:vAlign w:val="center"/>
          </w:tcPr>
          <w:p w:rsidR="00254BD4" w:rsidRPr="0085649D" w:rsidRDefault="00891402" w:rsidP="007943C2">
            <w:pPr>
              <w:jc w:val="right"/>
              <w:rPr>
                <w:rFonts w:cs="Arial"/>
                <w:sz w:val="16"/>
                <w:szCs w:val="16"/>
              </w:rPr>
            </w:pPr>
            <w:r>
              <w:rPr>
                <w:rFonts w:cs="Arial"/>
                <w:sz w:val="16"/>
                <w:szCs w:val="16"/>
              </w:rPr>
              <w:t>55,</w:t>
            </w:r>
            <w:r w:rsidR="00254BD4" w:rsidRPr="0085649D">
              <w:rPr>
                <w:rFonts w:cs="Arial"/>
                <w:sz w:val="16"/>
                <w:szCs w:val="16"/>
              </w:rPr>
              <w:t>000</w:t>
            </w:r>
          </w:p>
        </w:tc>
        <w:tc>
          <w:tcPr>
            <w:tcW w:w="1276" w:type="dxa"/>
            <w:vAlign w:val="center"/>
          </w:tcPr>
          <w:p w:rsidR="00254BD4" w:rsidRPr="0085649D" w:rsidRDefault="00254BD4" w:rsidP="007943C2">
            <w:pPr>
              <w:jc w:val="right"/>
              <w:rPr>
                <w:rFonts w:cs="Arial"/>
                <w:sz w:val="16"/>
                <w:szCs w:val="16"/>
              </w:rPr>
            </w:pPr>
            <w:r w:rsidRPr="0085649D">
              <w:rPr>
                <w:rFonts w:cs="Arial"/>
                <w:sz w:val="16"/>
                <w:szCs w:val="16"/>
              </w:rPr>
              <w:t>-</w:t>
            </w:r>
          </w:p>
        </w:tc>
        <w:tc>
          <w:tcPr>
            <w:tcW w:w="1984" w:type="dxa"/>
            <w:vAlign w:val="center"/>
          </w:tcPr>
          <w:p w:rsidR="00254BD4" w:rsidRPr="0085649D" w:rsidRDefault="00254BD4" w:rsidP="007943C2">
            <w:pPr>
              <w:ind w:left="-108"/>
              <w:jc w:val="center"/>
              <w:rPr>
                <w:rFonts w:cs="Arial"/>
                <w:sz w:val="16"/>
                <w:szCs w:val="16"/>
              </w:rPr>
            </w:pPr>
            <w:r>
              <w:rPr>
                <w:rFonts w:cs="Arial"/>
                <w:sz w:val="16"/>
                <w:szCs w:val="16"/>
              </w:rPr>
              <w:t>KT</w:t>
            </w:r>
          </w:p>
        </w:tc>
        <w:tc>
          <w:tcPr>
            <w:tcW w:w="1134" w:type="dxa"/>
            <w:vAlign w:val="center"/>
          </w:tcPr>
          <w:p w:rsidR="00254BD4" w:rsidRPr="0085649D" w:rsidRDefault="00254BD4" w:rsidP="007943C2">
            <w:pPr>
              <w:ind w:left="-108"/>
              <w:jc w:val="center"/>
              <w:rPr>
                <w:rFonts w:cs="Arial"/>
                <w:sz w:val="16"/>
                <w:szCs w:val="16"/>
              </w:rPr>
            </w:pPr>
            <w:r w:rsidRPr="0085649D">
              <w:rPr>
                <w:rFonts w:cs="Arial"/>
                <w:sz w:val="16"/>
                <w:szCs w:val="16"/>
              </w:rPr>
              <w:t>30.12.2015</w:t>
            </w:r>
          </w:p>
        </w:tc>
        <w:tc>
          <w:tcPr>
            <w:tcW w:w="1418" w:type="dxa"/>
            <w:vAlign w:val="center"/>
          </w:tcPr>
          <w:p w:rsidR="00254BD4" w:rsidRPr="0085649D" w:rsidRDefault="00254BD4"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254BD4" w:rsidRPr="0085649D" w:rsidRDefault="001C3EAD" w:rsidP="007943C2">
            <w:pPr>
              <w:rPr>
                <w:rFonts w:cs="Arial"/>
                <w:sz w:val="16"/>
                <w:szCs w:val="16"/>
              </w:rPr>
            </w:pPr>
            <w:r>
              <w:rPr>
                <w:rFonts w:cs="Arial"/>
                <w:sz w:val="16"/>
                <w:szCs w:val="16"/>
              </w:rPr>
              <w:t>mortgage</w:t>
            </w:r>
            <w:r w:rsidR="00254BD4">
              <w:rPr>
                <w:rFonts w:cs="Arial"/>
                <w:sz w:val="16"/>
                <w:szCs w:val="16"/>
              </w:rPr>
              <w:t xml:space="preserve"> 82,5 </w:t>
            </w:r>
            <w:proofErr w:type="spellStart"/>
            <w:r w:rsidR="00254BD4">
              <w:rPr>
                <w:rFonts w:cs="Arial"/>
                <w:sz w:val="16"/>
                <w:szCs w:val="16"/>
              </w:rPr>
              <w:t>mln</w:t>
            </w:r>
            <w:proofErr w:type="spellEnd"/>
            <w:r w:rsidR="00254BD4">
              <w:rPr>
                <w:rFonts w:cs="Arial"/>
                <w:sz w:val="16"/>
                <w:szCs w:val="16"/>
              </w:rPr>
              <w:t xml:space="preserve"> PLN</w:t>
            </w:r>
          </w:p>
        </w:tc>
      </w:tr>
      <w:tr w:rsidR="00254BD4" w:rsidTr="007943C2">
        <w:trPr>
          <w:trHeight w:val="288"/>
        </w:trPr>
        <w:tc>
          <w:tcPr>
            <w:tcW w:w="1985" w:type="dxa"/>
            <w:vAlign w:val="center"/>
          </w:tcPr>
          <w:p w:rsidR="00254BD4" w:rsidRPr="0085649D" w:rsidRDefault="00254BD4" w:rsidP="007943C2">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tc>
        <w:tc>
          <w:tcPr>
            <w:tcW w:w="1843" w:type="dxa"/>
            <w:vAlign w:val="center"/>
          </w:tcPr>
          <w:p w:rsidR="00254BD4" w:rsidRPr="0085649D" w:rsidRDefault="00254BD4" w:rsidP="0084446D">
            <w:pPr>
              <w:rPr>
                <w:rFonts w:cs="Arial"/>
                <w:sz w:val="16"/>
                <w:szCs w:val="16"/>
              </w:rPr>
            </w:pPr>
            <w:r w:rsidRPr="0085649D">
              <w:rPr>
                <w:rFonts w:cs="Arial"/>
                <w:sz w:val="16"/>
                <w:szCs w:val="16"/>
              </w:rPr>
              <w:t>I</w:t>
            </w:r>
            <w:r w:rsidR="0084446D">
              <w:rPr>
                <w:rFonts w:cs="Arial"/>
                <w:sz w:val="16"/>
                <w:szCs w:val="16"/>
              </w:rPr>
              <w:t>nvestment</w:t>
            </w:r>
          </w:p>
        </w:tc>
        <w:tc>
          <w:tcPr>
            <w:tcW w:w="992" w:type="dxa"/>
            <w:vAlign w:val="center"/>
          </w:tcPr>
          <w:p w:rsidR="00254BD4" w:rsidRPr="0085649D" w:rsidRDefault="00891402" w:rsidP="007943C2">
            <w:pPr>
              <w:jc w:val="right"/>
              <w:rPr>
                <w:rFonts w:cs="Arial"/>
                <w:sz w:val="16"/>
                <w:szCs w:val="16"/>
              </w:rPr>
            </w:pPr>
            <w:r>
              <w:rPr>
                <w:rFonts w:cs="Arial"/>
                <w:sz w:val="16"/>
                <w:szCs w:val="16"/>
              </w:rPr>
              <w:t>21,</w:t>
            </w:r>
            <w:r w:rsidR="00254BD4" w:rsidRPr="0085649D">
              <w:rPr>
                <w:rFonts w:cs="Arial"/>
                <w:sz w:val="16"/>
                <w:szCs w:val="16"/>
              </w:rPr>
              <w:t>000</w:t>
            </w:r>
          </w:p>
        </w:tc>
        <w:tc>
          <w:tcPr>
            <w:tcW w:w="1276" w:type="dxa"/>
            <w:vAlign w:val="center"/>
          </w:tcPr>
          <w:p w:rsidR="00254BD4" w:rsidRPr="0085649D" w:rsidRDefault="00891402" w:rsidP="007943C2">
            <w:pPr>
              <w:jc w:val="right"/>
              <w:rPr>
                <w:rFonts w:cs="Arial"/>
                <w:sz w:val="16"/>
                <w:szCs w:val="16"/>
              </w:rPr>
            </w:pPr>
            <w:r>
              <w:rPr>
                <w:rFonts w:cs="Arial"/>
                <w:sz w:val="16"/>
                <w:szCs w:val="16"/>
              </w:rPr>
              <w:t>21,</w:t>
            </w:r>
            <w:r w:rsidR="00254BD4" w:rsidRPr="0085649D">
              <w:rPr>
                <w:rFonts w:cs="Arial"/>
                <w:sz w:val="16"/>
                <w:szCs w:val="16"/>
              </w:rPr>
              <w:t>000</w:t>
            </w:r>
          </w:p>
        </w:tc>
        <w:tc>
          <w:tcPr>
            <w:tcW w:w="1984" w:type="dxa"/>
            <w:vAlign w:val="center"/>
          </w:tcPr>
          <w:p w:rsidR="00254BD4" w:rsidRPr="0085649D" w:rsidRDefault="00254BD4" w:rsidP="007943C2">
            <w:pPr>
              <w:ind w:left="-108"/>
              <w:jc w:val="center"/>
              <w:rPr>
                <w:rFonts w:cs="Arial"/>
                <w:sz w:val="16"/>
                <w:szCs w:val="16"/>
              </w:rPr>
            </w:pPr>
            <w:r>
              <w:rPr>
                <w:rFonts w:cs="Arial"/>
                <w:sz w:val="16"/>
                <w:szCs w:val="16"/>
              </w:rPr>
              <w:t>DT (15 000) / KT (6 000)</w:t>
            </w:r>
          </w:p>
        </w:tc>
        <w:tc>
          <w:tcPr>
            <w:tcW w:w="1134" w:type="dxa"/>
            <w:vAlign w:val="center"/>
          </w:tcPr>
          <w:p w:rsidR="00254BD4" w:rsidRPr="0085649D" w:rsidRDefault="00254BD4" w:rsidP="007943C2">
            <w:pPr>
              <w:ind w:left="-108"/>
              <w:jc w:val="center"/>
              <w:rPr>
                <w:rFonts w:cs="Arial"/>
                <w:sz w:val="16"/>
                <w:szCs w:val="16"/>
              </w:rPr>
            </w:pPr>
            <w:r w:rsidRPr="0085649D">
              <w:rPr>
                <w:rFonts w:cs="Arial"/>
                <w:sz w:val="16"/>
                <w:szCs w:val="16"/>
              </w:rPr>
              <w:t>30.12.2016</w:t>
            </w:r>
          </w:p>
        </w:tc>
        <w:tc>
          <w:tcPr>
            <w:tcW w:w="1418" w:type="dxa"/>
            <w:vAlign w:val="center"/>
          </w:tcPr>
          <w:p w:rsidR="00254BD4" w:rsidRPr="0085649D" w:rsidRDefault="00254BD4"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sidR="00133602">
              <w:rPr>
                <w:rFonts w:cs="Arial"/>
                <w:sz w:val="16"/>
                <w:szCs w:val="16"/>
              </w:rPr>
              <w:t>margin</w:t>
            </w:r>
          </w:p>
        </w:tc>
        <w:tc>
          <w:tcPr>
            <w:tcW w:w="2976" w:type="dxa"/>
            <w:vAlign w:val="center"/>
          </w:tcPr>
          <w:p w:rsidR="00254BD4" w:rsidRPr="0085649D" w:rsidRDefault="001C3EAD" w:rsidP="007943C2">
            <w:pPr>
              <w:rPr>
                <w:rFonts w:cs="Arial"/>
                <w:sz w:val="16"/>
                <w:szCs w:val="16"/>
              </w:rPr>
            </w:pPr>
            <w:r>
              <w:rPr>
                <w:rFonts w:cs="Arial"/>
                <w:sz w:val="16"/>
                <w:szCs w:val="16"/>
              </w:rPr>
              <w:t>mortgage</w:t>
            </w:r>
            <w:r w:rsidR="00254BD4">
              <w:rPr>
                <w:rFonts w:cs="Arial"/>
                <w:sz w:val="16"/>
                <w:szCs w:val="16"/>
              </w:rPr>
              <w:t xml:space="preserve"> 40 </w:t>
            </w:r>
            <w:proofErr w:type="spellStart"/>
            <w:r w:rsidR="00254BD4">
              <w:rPr>
                <w:rFonts w:cs="Arial"/>
                <w:sz w:val="16"/>
                <w:szCs w:val="16"/>
              </w:rPr>
              <w:t>mln</w:t>
            </w:r>
            <w:proofErr w:type="spellEnd"/>
            <w:r w:rsidR="00254BD4">
              <w:rPr>
                <w:rFonts w:cs="Arial"/>
                <w:sz w:val="16"/>
                <w:szCs w:val="16"/>
              </w:rPr>
              <w:t xml:space="preserve"> PLN</w:t>
            </w:r>
          </w:p>
        </w:tc>
      </w:tr>
      <w:tr w:rsidR="0084446D" w:rsidTr="0084446D">
        <w:trPr>
          <w:trHeight w:val="428"/>
        </w:trPr>
        <w:tc>
          <w:tcPr>
            <w:tcW w:w="1985" w:type="dxa"/>
            <w:vAlign w:val="center"/>
          </w:tcPr>
          <w:p w:rsidR="0084446D" w:rsidRPr="0085649D" w:rsidRDefault="0084446D" w:rsidP="007943C2">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p w:rsidR="0084446D" w:rsidRPr="0085649D" w:rsidRDefault="0084446D" w:rsidP="007943C2">
            <w:pPr>
              <w:rPr>
                <w:rFonts w:cs="Arial"/>
                <w:sz w:val="16"/>
                <w:szCs w:val="16"/>
              </w:rPr>
            </w:pPr>
          </w:p>
        </w:tc>
        <w:tc>
          <w:tcPr>
            <w:tcW w:w="1843" w:type="dxa"/>
            <w:vAlign w:val="center"/>
          </w:tcPr>
          <w:p w:rsidR="0084446D" w:rsidRDefault="0084446D" w:rsidP="0084446D">
            <w:r w:rsidRPr="00632816">
              <w:rPr>
                <w:rFonts w:cs="Arial"/>
                <w:sz w:val="16"/>
                <w:szCs w:val="16"/>
              </w:rPr>
              <w:t>Revolving</w:t>
            </w:r>
          </w:p>
        </w:tc>
        <w:tc>
          <w:tcPr>
            <w:tcW w:w="992" w:type="dxa"/>
            <w:vAlign w:val="center"/>
          </w:tcPr>
          <w:p w:rsidR="0084446D" w:rsidRPr="0085649D" w:rsidRDefault="00891402" w:rsidP="007943C2">
            <w:pPr>
              <w:jc w:val="right"/>
              <w:rPr>
                <w:rFonts w:cs="Arial"/>
                <w:sz w:val="16"/>
                <w:szCs w:val="16"/>
              </w:rPr>
            </w:pPr>
            <w:r>
              <w:rPr>
                <w:rFonts w:cs="Arial"/>
                <w:sz w:val="16"/>
                <w:szCs w:val="16"/>
              </w:rPr>
              <w:t>30,</w:t>
            </w:r>
            <w:r w:rsidR="0084446D" w:rsidRPr="0085649D">
              <w:rPr>
                <w:rFonts w:cs="Arial"/>
                <w:sz w:val="16"/>
                <w:szCs w:val="16"/>
              </w:rPr>
              <w:t>000</w:t>
            </w:r>
          </w:p>
        </w:tc>
        <w:tc>
          <w:tcPr>
            <w:tcW w:w="1276" w:type="dxa"/>
            <w:vAlign w:val="center"/>
          </w:tcPr>
          <w:p w:rsidR="0084446D" w:rsidRPr="0085649D" w:rsidRDefault="00891402" w:rsidP="007943C2">
            <w:pPr>
              <w:jc w:val="right"/>
              <w:rPr>
                <w:rFonts w:cs="Arial"/>
                <w:sz w:val="16"/>
                <w:szCs w:val="16"/>
              </w:rPr>
            </w:pPr>
            <w:r>
              <w:rPr>
                <w:rFonts w:cs="Arial"/>
                <w:sz w:val="16"/>
                <w:szCs w:val="16"/>
              </w:rPr>
              <w:t>30,</w:t>
            </w:r>
            <w:r w:rsidR="0084446D" w:rsidRPr="0085649D">
              <w:rPr>
                <w:rFonts w:cs="Arial"/>
                <w:sz w:val="16"/>
                <w:szCs w:val="16"/>
              </w:rPr>
              <w:t>000</w:t>
            </w:r>
          </w:p>
        </w:tc>
        <w:tc>
          <w:tcPr>
            <w:tcW w:w="1984" w:type="dxa"/>
            <w:vAlign w:val="center"/>
          </w:tcPr>
          <w:p w:rsidR="0084446D" w:rsidRPr="0085649D" w:rsidRDefault="0084446D" w:rsidP="007943C2">
            <w:pPr>
              <w:ind w:left="-108"/>
              <w:jc w:val="center"/>
              <w:rPr>
                <w:rFonts w:cs="Arial"/>
                <w:sz w:val="16"/>
                <w:szCs w:val="16"/>
              </w:rPr>
            </w:pPr>
            <w:r>
              <w:rPr>
                <w:rFonts w:cs="Arial"/>
                <w:sz w:val="16"/>
                <w:szCs w:val="16"/>
              </w:rPr>
              <w:t>KT</w:t>
            </w:r>
          </w:p>
        </w:tc>
        <w:tc>
          <w:tcPr>
            <w:tcW w:w="1134" w:type="dxa"/>
            <w:vAlign w:val="center"/>
          </w:tcPr>
          <w:p w:rsidR="0084446D" w:rsidRPr="0085649D" w:rsidRDefault="0084446D" w:rsidP="007943C2">
            <w:pPr>
              <w:ind w:left="-108"/>
              <w:jc w:val="center"/>
              <w:rPr>
                <w:rFonts w:cs="Arial"/>
                <w:sz w:val="16"/>
                <w:szCs w:val="16"/>
              </w:rPr>
            </w:pPr>
            <w:r w:rsidRPr="0085649D">
              <w:rPr>
                <w:rFonts w:cs="Arial"/>
                <w:sz w:val="16"/>
                <w:szCs w:val="16"/>
              </w:rPr>
              <w:t>27.03.2014</w:t>
            </w:r>
          </w:p>
        </w:tc>
        <w:tc>
          <w:tcPr>
            <w:tcW w:w="1418" w:type="dxa"/>
            <w:vAlign w:val="center"/>
          </w:tcPr>
          <w:p w:rsidR="0084446D" w:rsidRPr="0085649D" w:rsidRDefault="0084446D"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Align w:val="center"/>
          </w:tcPr>
          <w:p w:rsidR="0084446D" w:rsidRPr="0085649D" w:rsidRDefault="0084446D" w:rsidP="007943C2">
            <w:pPr>
              <w:rPr>
                <w:rFonts w:cs="Arial"/>
                <w:sz w:val="16"/>
                <w:szCs w:val="16"/>
              </w:rPr>
            </w:pPr>
            <w:r>
              <w:rPr>
                <w:rFonts w:cs="Arial"/>
                <w:sz w:val="16"/>
                <w:szCs w:val="16"/>
              </w:rPr>
              <w:t xml:space="preserve">mortgage 45 </w:t>
            </w:r>
            <w:proofErr w:type="spellStart"/>
            <w:r>
              <w:rPr>
                <w:rFonts w:cs="Arial"/>
                <w:sz w:val="16"/>
                <w:szCs w:val="16"/>
              </w:rPr>
              <w:t>mln</w:t>
            </w:r>
            <w:proofErr w:type="spellEnd"/>
            <w:r>
              <w:rPr>
                <w:rFonts w:cs="Arial"/>
                <w:sz w:val="16"/>
                <w:szCs w:val="16"/>
              </w:rPr>
              <w:t xml:space="preserve"> PLN</w:t>
            </w:r>
          </w:p>
        </w:tc>
      </w:tr>
      <w:tr w:rsidR="0084446D" w:rsidRPr="00A7642A" w:rsidTr="0084446D">
        <w:trPr>
          <w:trHeight w:val="334"/>
        </w:trPr>
        <w:tc>
          <w:tcPr>
            <w:tcW w:w="1985" w:type="dxa"/>
            <w:shd w:val="clear" w:color="auto" w:fill="auto"/>
            <w:vAlign w:val="center"/>
          </w:tcPr>
          <w:p w:rsidR="0084446D" w:rsidRPr="0085649D" w:rsidRDefault="0084446D" w:rsidP="007943C2">
            <w:pPr>
              <w:rPr>
                <w:rFonts w:cs="Arial"/>
                <w:sz w:val="16"/>
                <w:szCs w:val="16"/>
              </w:rPr>
            </w:pPr>
            <w:r w:rsidRPr="0085649D">
              <w:rPr>
                <w:rFonts w:cs="Arial"/>
                <w:sz w:val="16"/>
                <w:szCs w:val="16"/>
              </w:rPr>
              <w:t xml:space="preserve">ING Bank </w:t>
            </w:r>
            <w:proofErr w:type="spellStart"/>
            <w:r w:rsidRPr="0085649D">
              <w:rPr>
                <w:rFonts w:cs="Arial"/>
                <w:sz w:val="16"/>
                <w:szCs w:val="16"/>
              </w:rPr>
              <w:t>Śląski</w:t>
            </w:r>
            <w:proofErr w:type="spellEnd"/>
            <w:r w:rsidRPr="0085649D">
              <w:rPr>
                <w:rFonts w:cs="Arial"/>
                <w:sz w:val="16"/>
                <w:szCs w:val="16"/>
              </w:rPr>
              <w:t xml:space="preserve"> SA</w:t>
            </w:r>
          </w:p>
        </w:tc>
        <w:tc>
          <w:tcPr>
            <w:tcW w:w="1843" w:type="dxa"/>
            <w:shd w:val="clear" w:color="auto" w:fill="auto"/>
            <w:vAlign w:val="center"/>
          </w:tcPr>
          <w:p w:rsidR="0084446D" w:rsidRDefault="0084446D" w:rsidP="0084446D">
            <w:r w:rsidRPr="00632816">
              <w:rPr>
                <w:rFonts w:cs="Arial"/>
                <w:sz w:val="16"/>
                <w:szCs w:val="16"/>
              </w:rPr>
              <w:t>Revolving</w:t>
            </w:r>
          </w:p>
        </w:tc>
        <w:tc>
          <w:tcPr>
            <w:tcW w:w="992" w:type="dxa"/>
            <w:shd w:val="clear" w:color="auto" w:fill="auto"/>
            <w:vAlign w:val="center"/>
          </w:tcPr>
          <w:p w:rsidR="0084446D" w:rsidRPr="0085649D" w:rsidRDefault="00891402" w:rsidP="007943C2">
            <w:pPr>
              <w:jc w:val="right"/>
              <w:rPr>
                <w:rFonts w:cs="Arial"/>
                <w:sz w:val="16"/>
                <w:szCs w:val="16"/>
              </w:rPr>
            </w:pPr>
            <w:r>
              <w:rPr>
                <w:rFonts w:cs="Arial"/>
                <w:sz w:val="16"/>
                <w:szCs w:val="16"/>
              </w:rPr>
              <w:t>70,</w:t>
            </w:r>
            <w:r w:rsidR="0084446D" w:rsidRPr="0085649D">
              <w:rPr>
                <w:rFonts w:cs="Arial"/>
                <w:sz w:val="16"/>
                <w:szCs w:val="16"/>
              </w:rPr>
              <w:t>000</w:t>
            </w:r>
          </w:p>
        </w:tc>
        <w:tc>
          <w:tcPr>
            <w:tcW w:w="1276" w:type="dxa"/>
            <w:shd w:val="clear" w:color="auto" w:fill="auto"/>
            <w:vAlign w:val="center"/>
          </w:tcPr>
          <w:p w:rsidR="0084446D" w:rsidRPr="0085649D" w:rsidRDefault="00891402" w:rsidP="007943C2">
            <w:pPr>
              <w:jc w:val="right"/>
              <w:rPr>
                <w:rFonts w:cs="Arial"/>
                <w:sz w:val="16"/>
                <w:szCs w:val="16"/>
              </w:rPr>
            </w:pPr>
            <w:r>
              <w:rPr>
                <w:rFonts w:cs="Arial"/>
                <w:sz w:val="16"/>
                <w:szCs w:val="16"/>
              </w:rPr>
              <w:t>70,</w:t>
            </w:r>
            <w:r w:rsidR="0084446D" w:rsidRPr="0085649D">
              <w:rPr>
                <w:rFonts w:cs="Arial"/>
                <w:sz w:val="16"/>
                <w:szCs w:val="16"/>
              </w:rPr>
              <w:t>000</w:t>
            </w:r>
          </w:p>
        </w:tc>
        <w:tc>
          <w:tcPr>
            <w:tcW w:w="1984" w:type="dxa"/>
            <w:vAlign w:val="center"/>
          </w:tcPr>
          <w:p w:rsidR="0084446D" w:rsidRPr="0085649D" w:rsidRDefault="0084446D" w:rsidP="007943C2">
            <w:pPr>
              <w:ind w:left="-108"/>
              <w:jc w:val="center"/>
              <w:rPr>
                <w:rFonts w:cs="Arial"/>
                <w:sz w:val="16"/>
                <w:szCs w:val="16"/>
              </w:rPr>
            </w:pPr>
            <w:r>
              <w:rPr>
                <w:rFonts w:cs="Arial"/>
                <w:sz w:val="16"/>
                <w:szCs w:val="16"/>
              </w:rPr>
              <w:t>DT</w:t>
            </w:r>
          </w:p>
        </w:tc>
        <w:tc>
          <w:tcPr>
            <w:tcW w:w="1134" w:type="dxa"/>
            <w:shd w:val="clear" w:color="auto" w:fill="auto"/>
            <w:vAlign w:val="center"/>
          </w:tcPr>
          <w:p w:rsidR="0084446D" w:rsidRPr="0085649D" w:rsidRDefault="0084446D" w:rsidP="007943C2">
            <w:pPr>
              <w:ind w:left="-108"/>
              <w:jc w:val="center"/>
              <w:rPr>
                <w:rFonts w:cs="Arial"/>
                <w:sz w:val="16"/>
                <w:szCs w:val="16"/>
              </w:rPr>
            </w:pPr>
            <w:r w:rsidRPr="0085649D">
              <w:rPr>
                <w:rFonts w:cs="Arial"/>
                <w:sz w:val="16"/>
                <w:szCs w:val="16"/>
              </w:rPr>
              <w:t>29.01.2015</w:t>
            </w:r>
          </w:p>
        </w:tc>
        <w:tc>
          <w:tcPr>
            <w:tcW w:w="1418" w:type="dxa"/>
            <w:shd w:val="clear" w:color="auto" w:fill="auto"/>
            <w:vAlign w:val="center"/>
          </w:tcPr>
          <w:p w:rsidR="0084446D" w:rsidRPr="0085649D" w:rsidRDefault="0084446D"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shd w:val="clear" w:color="auto" w:fill="auto"/>
            <w:vAlign w:val="center"/>
          </w:tcPr>
          <w:p w:rsidR="0084446D" w:rsidRPr="00A7642A" w:rsidRDefault="0084446D" w:rsidP="007943C2">
            <w:pPr>
              <w:rPr>
                <w:rFonts w:cs="Arial"/>
                <w:sz w:val="16"/>
                <w:szCs w:val="16"/>
                <w:lang w:val="en-US"/>
              </w:rPr>
            </w:pPr>
            <w:r w:rsidRPr="00A7642A">
              <w:rPr>
                <w:rFonts w:cs="Arial"/>
                <w:sz w:val="16"/>
                <w:szCs w:val="16"/>
                <w:lang w:val="en-US"/>
              </w:rPr>
              <w:t xml:space="preserve">mortgage 30 </w:t>
            </w:r>
            <w:proofErr w:type="spellStart"/>
            <w:r w:rsidRPr="00A7642A">
              <w:rPr>
                <w:rFonts w:cs="Arial"/>
                <w:sz w:val="16"/>
                <w:szCs w:val="16"/>
                <w:lang w:val="en-US"/>
              </w:rPr>
              <w:t>mln</w:t>
            </w:r>
            <w:proofErr w:type="spellEnd"/>
            <w:r w:rsidRPr="00A7642A">
              <w:rPr>
                <w:rFonts w:cs="Arial"/>
                <w:sz w:val="16"/>
                <w:szCs w:val="16"/>
                <w:lang w:val="en-US"/>
              </w:rPr>
              <w:t xml:space="preserve"> PLN;</w:t>
            </w:r>
          </w:p>
          <w:p w:rsidR="0084446D" w:rsidRPr="00A7642A" w:rsidRDefault="00A7642A" w:rsidP="007943C2">
            <w:pPr>
              <w:rPr>
                <w:rFonts w:cs="Arial"/>
                <w:sz w:val="16"/>
                <w:szCs w:val="16"/>
                <w:lang w:val="en-US"/>
              </w:rPr>
            </w:pPr>
            <w:r w:rsidRPr="00A7642A">
              <w:rPr>
                <w:rFonts w:cs="Arial"/>
                <w:sz w:val="16"/>
                <w:szCs w:val="16"/>
                <w:lang w:val="en-US"/>
              </w:rPr>
              <w:t>pledge on inventory</w:t>
            </w:r>
            <w:r w:rsidR="0084446D" w:rsidRPr="00A7642A">
              <w:rPr>
                <w:rFonts w:cs="Arial"/>
                <w:sz w:val="16"/>
                <w:szCs w:val="16"/>
                <w:lang w:val="en-US"/>
              </w:rPr>
              <w:t xml:space="preserve"> 40 </w:t>
            </w:r>
            <w:proofErr w:type="spellStart"/>
            <w:r w:rsidR="0084446D" w:rsidRPr="00A7642A">
              <w:rPr>
                <w:rFonts w:cs="Arial"/>
                <w:sz w:val="16"/>
                <w:szCs w:val="16"/>
                <w:lang w:val="en-US"/>
              </w:rPr>
              <w:t>mln</w:t>
            </w:r>
            <w:proofErr w:type="spellEnd"/>
            <w:r w:rsidR="0084446D" w:rsidRPr="00A7642A">
              <w:rPr>
                <w:rFonts w:cs="Arial"/>
                <w:sz w:val="16"/>
                <w:szCs w:val="16"/>
                <w:lang w:val="en-US"/>
              </w:rPr>
              <w:t xml:space="preserve"> PLN</w:t>
            </w:r>
          </w:p>
        </w:tc>
      </w:tr>
      <w:tr w:rsidR="0084446D" w:rsidRPr="00A7642A" w:rsidTr="007943C2">
        <w:trPr>
          <w:trHeight w:val="334"/>
        </w:trPr>
        <w:tc>
          <w:tcPr>
            <w:tcW w:w="1985" w:type="dxa"/>
            <w:vMerge w:val="restart"/>
            <w:shd w:val="clear" w:color="auto" w:fill="auto"/>
            <w:vAlign w:val="center"/>
          </w:tcPr>
          <w:p w:rsidR="0084446D" w:rsidRPr="0085649D" w:rsidRDefault="0084446D" w:rsidP="007943C2">
            <w:pPr>
              <w:rPr>
                <w:rFonts w:cs="Arial"/>
                <w:sz w:val="16"/>
                <w:szCs w:val="16"/>
              </w:rPr>
            </w:pPr>
            <w:r w:rsidRPr="0085649D">
              <w:rPr>
                <w:rFonts w:cs="Arial"/>
                <w:sz w:val="16"/>
                <w:szCs w:val="16"/>
              </w:rPr>
              <w:t>PKO BP SA</w:t>
            </w:r>
          </w:p>
        </w:tc>
        <w:tc>
          <w:tcPr>
            <w:tcW w:w="1843" w:type="dxa"/>
            <w:tcBorders>
              <w:bottom w:val="single" w:sz="4" w:space="0" w:color="auto"/>
            </w:tcBorders>
            <w:shd w:val="clear" w:color="auto" w:fill="auto"/>
            <w:vAlign w:val="center"/>
          </w:tcPr>
          <w:p w:rsidR="0084446D" w:rsidRPr="0085649D" w:rsidRDefault="0084446D" w:rsidP="007943C2">
            <w:pPr>
              <w:rPr>
                <w:rFonts w:cs="Arial"/>
                <w:sz w:val="16"/>
                <w:szCs w:val="16"/>
              </w:rPr>
            </w:pPr>
            <w:r>
              <w:rPr>
                <w:rFonts w:cs="Arial"/>
                <w:sz w:val="16"/>
                <w:szCs w:val="16"/>
              </w:rPr>
              <w:t>Multipurpose</w:t>
            </w:r>
            <w:r w:rsidRPr="0085649D">
              <w:rPr>
                <w:rFonts w:cs="Arial"/>
                <w:sz w:val="16"/>
                <w:szCs w:val="16"/>
              </w:rPr>
              <w:t xml:space="preserve">, </w:t>
            </w:r>
            <w:r>
              <w:rPr>
                <w:rFonts w:cs="Arial"/>
                <w:sz w:val="16"/>
                <w:szCs w:val="16"/>
              </w:rPr>
              <w:t>including</w:t>
            </w:r>
            <w:r w:rsidRPr="0085649D">
              <w:rPr>
                <w:rFonts w:cs="Arial"/>
                <w:sz w:val="16"/>
                <w:szCs w:val="16"/>
              </w:rPr>
              <w:t>:</w:t>
            </w:r>
          </w:p>
        </w:tc>
        <w:tc>
          <w:tcPr>
            <w:tcW w:w="992" w:type="dxa"/>
            <w:tcBorders>
              <w:bottom w:val="single" w:sz="4" w:space="0" w:color="auto"/>
            </w:tcBorders>
            <w:shd w:val="clear" w:color="auto" w:fill="auto"/>
            <w:vAlign w:val="center"/>
          </w:tcPr>
          <w:p w:rsidR="0084446D" w:rsidRPr="00422957" w:rsidRDefault="00891402" w:rsidP="007943C2">
            <w:pPr>
              <w:jc w:val="right"/>
              <w:rPr>
                <w:rFonts w:cs="Arial"/>
                <w:sz w:val="16"/>
                <w:szCs w:val="16"/>
              </w:rPr>
            </w:pPr>
            <w:r>
              <w:rPr>
                <w:rFonts w:cs="Arial"/>
                <w:sz w:val="16"/>
                <w:szCs w:val="16"/>
              </w:rPr>
              <w:t>70,</w:t>
            </w:r>
            <w:r w:rsidR="0084446D" w:rsidRPr="00422957">
              <w:rPr>
                <w:rFonts w:cs="Arial"/>
                <w:sz w:val="16"/>
                <w:szCs w:val="16"/>
              </w:rPr>
              <w:t>000</w:t>
            </w:r>
          </w:p>
        </w:tc>
        <w:tc>
          <w:tcPr>
            <w:tcW w:w="1276" w:type="dxa"/>
            <w:tcBorders>
              <w:bottom w:val="single" w:sz="4" w:space="0" w:color="auto"/>
            </w:tcBorders>
            <w:shd w:val="clear" w:color="auto" w:fill="auto"/>
            <w:vAlign w:val="center"/>
          </w:tcPr>
          <w:p w:rsidR="0084446D" w:rsidRPr="00422957" w:rsidRDefault="00891402" w:rsidP="007943C2">
            <w:pPr>
              <w:jc w:val="right"/>
              <w:rPr>
                <w:rFonts w:cs="Arial"/>
                <w:sz w:val="16"/>
                <w:szCs w:val="16"/>
              </w:rPr>
            </w:pPr>
            <w:r>
              <w:rPr>
                <w:rFonts w:cs="Arial"/>
                <w:sz w:val="16"/>
                <w:szCs w:val="16"/>
              </w:rPr>
              <w:t>69,</w:t>
            </w:r>
            <w:r w:rsidR="0084446D" w:rsidRPr="00422957">
              <w:rPr>
                <w:rFonts w:cs="Arial"/>
                <w:sz w:val="16"/>
                <w:szCs w:val="16"/>
              </w:rPr>
              <w:t>151</w:t>
            </w:r>
          </w:p>
        </w:tc>
        <w:tc>
          <w:tcPr>
            <w:tcW w:w="1984" w:type="dxa"/>
            <w:tcBorders>
              <w:bottom w:val="single" w:sz="4" w:space="0" w:color="auto"/>
            </w:tcBorders>
            <w:vAlign w:val="center"/>
          </w:tcPr>
          <w:p w:rsidR="0084446D" w:rsidRPr="0085649D" w:rsidRDefault="0084446D" w:rsidP="007943C2">
            <w:pPr>
              <w:ind w:left="-108"/>
              <w:jc w:val="center"/>
              <w:rPr>
                <w:rFonts w:cs="Arial"/>
                <w:sz w:val="16"/>
                <w:szCs w:val="16"/>
              </w:rPr>
            </w:pPr>
          </w:p>
        </w:tc>
        <w:tc>
          <w:tcPr>
            <w:tcW w:w="1134" w:type="dxa"/>
            <w:vMerge w:val="restart"/>
            <w:shd w:val="clear" w:color="auto" w:fill="auto"/>
            <w:vAlign w:val="center"/>
          </w:tcPr>
          <w:p w:rsidR="0084446D" w:rsidRPr="0085649D" w:rsidRDefault="0084446D" w:rsidP="007943C2">
            <w:pPr>
              <w:ind w:left="-108"/>
              <w:jc w:val="center"/>
              <w:rPr>
                <w:rFonts w:cs="Arial"/>
                <w:sz w:val="16"/>
                <w:szCs w:val="16"/>
              </w:rPr>
            </w:pPr>
            <w:r w:rsidRPr="0085649D">
              <w:rPr>
                <w:rFonts w:cs="Arial"/>
                <w:sz w:val="16"/>
                <w:szCs w:val="16"/>
              </w:rPr>
              <w:t>27.10.2013</w:t>
            </w:r>
          </w:p>
        </w:tc>
        <w:tc>
          <w:tcPr>
            <w:tcW w:w="1418" w:type="dxa"/>
            <w:vMerge w:val="restart"/>
            <w:shd w:val="clear" w:color="auto" w:fill="auto"/>
            <w:vAlign w:val="center"/>
          </w:tcPr>
          <w:p w:rsidR="0084446D" w:rsidRPr="0085649D" w:rsidRDefault="0084446D" w:rsidP="007943C2">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Merge w:val="restart"/>
            <w:shd w:val="clear" w:color="auto" w:fill="auto"/>
            <w:vAlign w:val="center"/>
          </w:tcPr>
          <w:p w:rsidR="0084446D" w:rsidRPr="00A7642A" w:rsidRDefault="00A7642A" w:rsidP="007943C2">
            <w:pPr>
              <w:rPr>
                <w:rFonts w:cs="Arial"/>
                <w:sz w:val="16"/>
                <w:szCs w:val="16"/>
                <w:lang w:val="en-US"/>
              </w:rPr>
            </w:pPr>
            <w:r w:rsidRPr="00A7642A">
              <w:rPr>
                <w:rFonts w:cs="Arial"/>
                <w:sz w:val="16"/>
                <w:szCs w:val="16"/>
                <w:lang w:val="en-US"/>
              </w:rPr>
              <w:t xml:space="preserve">pledge on inventory </w:t>
            </w:r>
            <w:r w:rsidR="0084446D" w:rsidRPr="00A7642A">
              <w:rPr>
                <w:rFonts w:cs="Arial"/>
                <w:sz w:val="16"/>
                <w:szCs w:val="16"/>
                <w:lang w:val="en-US"/>
              </w:rPr>
              <w:t xml:space="preserve">112,5 </w:t>
            </w:r>
            <w:proofErr w:type="spellStart"/>
            <w:r w:rsidR="0084446D" w:rsidRPr="00A7642A">
              <w:rPr>
                <w:rFonts w:cs="Arial"/>
                <w:sz w:val="16"/>
                <w:szCs w:val="16"/>
                <w:lang w:val="en-US"/>
              </w:rPr>
              <w:t>mln</w:t>
            </w:r>
            <w:proofErr w:type="spellEnd"/>
            <w:r w:rsidR="0084446D" w:rsidRPr="00A7642A">
              <w:rPr>
                <w:rFonts w:cs="Arial"/>
                <w:sz w:val="16"/>
                <w:szCs w:val="16"/>
                <w:lang w:val="en-US"/>
              </w:rPr>
              <w:t xml:space="preserve"> PLN</w:t>
            </w:r>
          </w:p>
        </w:tc>
      </w:tr>
      <w:tr w:rsidR="0084446D" w:rsidTr="007943C2">
        <w:trPr>
          <w:trHeight w:val="334"/>
        </w:trPr>
        <w:tc>
          <w:tcPr>
            <w:tcW w:w="1985" w:type="dxa"/>
            <w:vMerge/>
            <w:shd w:val="clear" w:color="auto" w:fill="auto"/>
            <w:vAlign w:val="center"/>
          </w:tcPr>
          <w:p w:rsidR="0084446D" w:rsidRPr="00A7642A" w:rsidRDefault="0084446D" w:rsidP="007943C2">
            <w:pPr>
              <w:ind w:firstLine="176"/>
              <w:rPr>
                <w:rFonts w:cs="Arial"/>
                <w:i/>
                <w:sz w:val="14"/>
                <w:szCs w:val="14"/>
                <w:lang w:val="en-US"/>
              </w:rPr>
            </w:pPr>
          </w:p>
        </w:tc>
        <w:tc>
          <w:tcPr>
            <w:tcW w:w="1843" w:type="dxa"/>
            <w:tcBorders>
              <w:bottom w:val="nil"/>
            </w:tcBorders>
            <w:shd w:val="clear" w:color="auto" w:fill="auto"/>
            <w:vAlign w:val="center"/>
          </w:tcPr>
          <w:p w:rsidR="0084446D" w:rsidRPr="00133602" w:rsidRDefault="0084446D" w:rsidP="007943C2">
            <w:pPr>
              <w:rPr>
                <w:rFonts w:cs="Arial"/>
                <w:i/>
                <w:iCs/>
                <w:sz w:val="16"/>
                <w:szCs w:val="16"/>
                <w:lang w:val="en-US"/>
              </w:rPr>
            </w:pPr>
            <w:r w:rsidRPr="00133602">
              <w:rPr>
                <w:rFonts w:cs="Arial"/>
                <w:i/>
                <w:iCs/>
                <w:sz w:val="16"/>
                <w:szCs w:val="16"/>
                <w:lang w:val="en-US"/>
              </w:rPr>
              <w:t>- on current account up to the amount of:</w:t>
            </w:r>
          </w:p>
        </w:tc>
        <w:tc>
          <w:tcPr>
            <w:tcW w:w="992" w:type="dxa"/>
            <w:tcBorders>
              <w:bottom w:val="nil"/>
            </w:tcBorders>
            <w:shd w:val="clear" w:color="auto" w:fill="auto"/>
            <w:vAlign w:val="center"/>
          </w:tcPr>
          <w:p w:rsidR="0084446D" w:rsidRPr="00422957" w:rsidRDefault="00891402" w:rsidP="007943C2">
            <w:pPr>
              <w:jc w:val="right"/>
              <w:rPr>
                <w:rFonts w:cs="Arial"/>
                <w:sz w:val="16"/>
                <w:szCs w:val="16"/>
              </w:rPr>
            </w:pPr>
            <w:r>
              <w:rPr>
                <w:rFonts w:cs="Arial"/>
                <w:sz w:val="16"/>
                <w:szCs w:val="16"/>
              </w:rPr>
              <w:t>50,</w:t>
            </w:r>
            <w:r w:rsidR="0084446D" w:rsidRPr="00422957">
              <w:rPr>
                <w:rFonts w:cs="Arial"/>
                <w:sz w:val="16"/>
                <w:szCs w:val="16"/>
              </w:rPr>
              <w:t>000</w:t>
            </w:r>
          </w:p>
        </w:tc>
        <w:tc>
          <w:tcPr>
            <w:tcW w:w="1276" w:type="dxa"/>
            <w:tcBorders>
              <w:bottom w:val="nil"/>
            </w:tcBorders>
            <w:shd w:val="clear" w:color="auto" w:fill="auto"/>
            <w:vAlign w:val="center"/>
          </w:tcPr>
          <w:p w:rsidR="0084446D" w:rsidRPr="00422957" w:rsidRDefault="00891402" w:rsidP="007943C2">
            <w:pPr>
              <w:jc w:val="right"/>
              <w:rPr>
                <w:rFonts w:cs="Arial"/>
                <w:sz w:val="16"/>
                <w:szCs w:val="16"/>
              </w:rPr>
            </w:pPr>
            <w:r>
              <w:rPr>
                <w:rFonts w:cs="Arial"/>
                <w:sz w:val="16"/>
                <w:szCs w:val="16"/>
              </w:rPr>
              <w:t>49,</w:t>
            </w:r>
            <w:r w:rsidR="0084446D" w:rsidRPr="00422957">
              <w:rPr>
                <w:rFonts w:cs="Arial"/>
                <w:sz w:val="16"/>
                <w:szCs w:val="16"/>
              </w:rPr>
              <w:t>151</w:t>
            </w:r>
          </w:p>
        </w:tc>
        <w:tc>
          <w:tcPr>
            <w:tcW w:w="1984" w:type="dxa"/>
            <w:tcBorders>
              <w:bottom w:val="nil"/>
            </w:tcBorders>
            <w:vAlign w:val="center"/>
          </w:tcPr>
          <w:p w:rsidR="0084446D" w:rsidRPr="00CF3A2D" w:rsidRDefault="0084446D" w:rsidP="007943C2">
            <w:pPr>
              <w:ind w:left="-108"/>
              <w:jc w:val="center"/>
              <w:rPr>
                <w:rFonts w:cs="Arial"/>
                <w:sz w:val="16"/>
                <w:szCs w:val="16"/>
              </w:rPr>
            </w:pPr>
            <w:r w:rsidRPr="00CF3A2D">
              <w:rPr>
                <w:rFonts w:cs="Arial"/>
                <w:sz w:val="16"/>
                <w:szCs w:val="16"/>
              </w:rPr>
              <w:t>KT</w:t>
            </w:r>
          </w:p>
        </w:tc>
        <w:tc>
          <w:tcPr>
            <w:tcW w:w="1134" w:type="dxa"/>
            <w:vMerge/>
            <w:shd w:val="clear" w:color="auto" w:fill="auto"/>
            <w:vAlign w:val="center"/>
          </w:tcPr>
          <w:p w:rsidR="0084446D" w:rsidRPr="0085649D" w:rsidRDefault="0084446D" w:rsidP="007943C2">
            <w:pPr>
              <w:ind w:left="-108"/>
              <w:jc w:val="center"/>
              <w:rPr>
                <w:rFonts w:cs="Arial"/>
                <w:i/>
                <w:sz w:val="14"/>
                <w:szCs w:val="14"/>
              </w:rPr>
            </w:pPr>
          </w:p>
        </w:tc>
        <w:tc>
          <w:tcPr>
            <w:tcW w:w="1418" w:type="dxa"/>
            <w:vMerge/>
            <w:shd w:val="clear" w:color="auto" w:fill="auto"/>
            <w:vAlign w:val="center"/>
          </w:tcPr>
          <w:p w:rsidR="0084446D" w:rsidRPr="0085649D" w:rsidRDefault="0084446D" w:rsidP="007943C2">
            <w:pPr>
              <w:rPr>
                <w:rFonts w:cs="Arial"/>
                <w:i/>
                <w:sz w:val="14"/>
                <w:szCs w:val="14"/>
              </w:rPr>
            </w:pPr>
          </w:p>
        </w:tc>
        <w:tc>
          <w:tcPr>
            <w:tcW w:w="2976" w:type="dxa"/>
            <w:vMerge/>
            <w:shd w:val="clear" w:color="auto" w:fill="auto"/>
            <w:vAlign w:val="center"/>
          </w:tcPr>
          <w:p w:rsidR="0084446D" w:rsidRPr="0085649D" w:rsidRDefault="0084446D" w:rsidP="007943C2">
            <w:pPr>
              <w:rPr>
                <w:rFonts w:cs="Arial"/>
                <w:i/>
                <w:sz w:val="14"/>
                <w:szCs w:val="14"/>
              </w:rPr>
            </w:pPr>
          </w:p>
        </w:tc>
      </w:tr>
      <w:tr w:rsidR="0084446D" w:rsidTr="007943C2">
        <w:trPr>
          <w:trHeight w:val="334"/>
        </w:trPr>
        <w:tc>
          <w:tcPr>
            <w:tcW w:w="1985" w:type="dxa"/>
            <w:vMerge/>
            <w:vAlign w:val="center"/>
          </w:tcPr>
          <w:p w:rsidR="0084446D" w:rsidRPr="0085649D" w:rsidRDefault="0084446D" w:rsidP="007943C2">
            <w:pPr>
              <w:ind w:firstLine="176"/>
              <w:rPr>
                <w:rFonts w:cs="Arial"/>
                <w:i/>
                <w:sz w:val="14"/>
                <w:szCs w:val="14"/>
              </w:rPr>
            </w:pPr>
          </w:p>
        </w:tc>
        <w:tc>
          <w:tcPr>
            <w:tcW w:w="1843" w:type="dxa"/>
            <w:tcBorders>
              <w:top w:val="nil"/>
            </w:tcBorders>
            <w:vAlign w:val="center"/>
          </w:tcPr>
          <w:p w:rsidR="0084446D" w:rsidRPr="0085649D" w:rsidRDefault="0084446D" w:rsidP="007943C2">
            <w:pPr>
              <w:rPr>
                <w:rFonts w:cs="Arial"/>
                <w:i/>
                <w:iCs/>
                <w:sz w:val="16"/>
                <w:szCs w:val="16"/>
              </w:rPr>
            </w:pPr>
            <w:r>
              <w:rPr>
                <w:rFonts w:cs="Arial"/>
                <w:i/>
                <w:iCs/>
                <w:sz w:val="16"/>
                <w:szCs w:val="16"/>
              </w:rPr>
              <w:t xml:space="preserve">- revolving up to the amount of: </w:t>
            </w:r>
          </w:p>
        </w:tc>
        <w:tc>
          <w:tcPr>
            <w:tcW w:w="992" w:type="dxa"/>
            <w:tcBorders>
              <w:top w:val="nil"/>
            </w:tcBorders>
            <w:vAlign w:val="center"/>
          </w:tcPr>
          <w:p w:rsidR="0084446D" w:rsidRPr="00422957" w:rsidRDefault="00891402" w:rsidP="007943C2">
            <w:pPr>
              <w:jc w:val="right"/>
              <w:rPr>
                <w:rFonts w:cs="Arial"/>
                <w:sz w:val="16"/>
                <w:szCs w:val="16"/>
              </w:rPr>
            </w:pPr>
            <w:r>
              <w:rPr>
                <w:rFonts w:cs="Arial"/>
                <w:sz w:val="16"/>
                <w:szCs w:val="16"/>
              </w:rPr>
              <w:t>70,</w:t>
            </w:r>
            <w:r w:rsidR="0084446D" w:rsidRPr="00422957">
              <w:rPr>
                <w:rFonts w:cs="Arial"/>
                <w:sz w:val="16"/>
                <w:szCs w:val="16"/>
              </w:rPr>
              <w:t>000</w:t>
            </w:r>
          </w:p>
        </w:tc>
        <w:tc>
          <w:tcPr>
            <w:tcW w:w="1276" w:type="dxa"/>
            <w:tcBorders>
              <w:top w:val="nil"/>
            </w:tcBorders>
            <w:vAlign w:val="center"/>
          </w:tcPr>
          <w:p w:rsidR="0084446D" w:rsidRPr="00422957" w:rsidRDefault="00891402" w:rsidP="007943C2">
            <w:pPr>
              <w:jc w:val="right"/>
              <w:rPr>
                <w:rFonts w:cs="Arial"/>
                <w:sz w:val="16"/>
                <w:szCs w:val="16"/>
              </w:rPr>
            </w:pPr>
            <w:r>
              <w:rPr>
                <w:rFonts w:cs="Arial"/>
                <w:sz w:val="16"/>
                <w:szCs w:val="16"/>
              </w:rPr>
              <w:t>20,</w:t>
            </w:r>
            <w:r w:rsidR="0084446D" w:rsidRPr="00422957">
              <w:rPr>
                <w:rFonts w:cs="Arial"/>
                <w:sz w:val="16"/>
                <w:szCs w:val="16"/>
              </w:rPr>
              <w:t>000</w:t>
            </w:r>
          </w:p>
        </w:tc>
        <w:tc>
          <w:tcPr>
            <w:tcW w:w="1984" w:type="dxa"/>
            <w:tcBorders>
              <w:top w:val="nil"/>
            </w:tcBorders>
            <w:vAlign w:val="center"/>
          </w:tcPr>
          <w:p w:rsidR="0084446D" w:rsidRPr="00CF3A2D" w:rsidRDefault="0084446D" w:rsidP="007943C2">
            <w:pPr>
              <w:ind w:left="-108"/>
              <w:jc w:val="center"/>
              <w:rPr>
                <w:rFonts w:cs="Arial"/>
                <w:sz w:val="16"/>
                <w:szCs w:val="16"/>
              </w:rPr>
            </w:pPr>
            <w:r>
              <w:rPr>
                <w:rFonts w:cs="Arial"/>
                <w:sz w:val="16"/>
                <w:szCs w:val="16"/>
              </w:rPr>
              <w:t>K</w:t>
            </w:r>
            <w:r w:rsidRPr="00CF3A2D">
              <w:rPr>
                <w:rFonts w:cs="Arial"/>
                <w:sz w:val="16"/>
                <w:szCs w:val="16"/>
              </w:rPr>
              <w:t>T</w:t>
            </w:r>
          </w:p>
        </w:tc>
        <w:tc>
          <w:tcPr>
            <w:tcW w:w="1134" w:type="dxa"/>
            <w:vMerge/>
            <w:vAlign w:val="center"/>
          </w:tcPr>
          <w:p w:rsidR="0084446D" w:rsidRPr="0085649D" w:rsidRDefault="0084446D" w:rsidP="007943C2">
            <w:pPr>
              <w:ind w:left="-108"/>
              <w:jc w:val="center"/>
              <w:rPr>
                <w:rFonts w:cs="Arial"/>
                <w:i/>
                <w:sz w:val="14"/>
                <w:szCs w:val="14"/>
              </w:rPr>
            </w:pPr>
          </w:p>
        </w:tc>
        <w:tc>
          <w:tcPr>
            <w:tcW w:w="1418" w:type="dxa"/>
            <w:vMerge/>
            <w:vAlign w:val="center"/>
          </w:tcPr>
          <w:p w:rsidR="0084446D" w:rsidRPr="0085649D" w:rsidRDefault="0084446D" w:rsidP="007943C2">
            <w:pPr>
              <w:rPr>
                <w:rFonts w:cs="Arial"/>
                <w:i/>
                <w:sz w:val="14"/>
                <w:szCs w:val="14"/>
              </w:rPr>
            </w:pPr>
          </w:p>
        </w:tc>
        <w:tc>
          <w:tcPr>
            <w:tcW w:w="2976" w:type="dxa"/>
            <w:vMerge/>
            <w:vAlign w:val="center"/>
          </w:tcPr>
          <w:p w:rsidR="0084446D" w:rsidRPr="0085649D" w:rsidRDefault="0084446D" w:rsidP="007943C2">
            <w:pPr>
              <w:rPr>
                <w:rFonts w:cs="Arial"/>
                <w:i/>
                <w:sz w:val="14"/>
                <w:szCs w:val="14"/>
              </w:rPr>
            </w:pPr>
          </w:p>
        </w:tc>
      </w:tr>
      <w:tr w:rsidR="00254BD4" w:rsidTr="007943C2">
        <w:trPr>
          <w:trHeight w:val="284"/>
        </w:trPr>
        <w:tc>
          <w:tcPr>
            <w:tcW w:w="1985" w:type="dxa"/>
            <w:vAlign w:val="center"/>
          </w:tcPr>
          <w:p w:rsidR="00254BD4" w:rsidRPr="0085649D" w:rsidRDefault="00254BD4" w:rsidP="007943C2">
            <w:pPr>
              <w:rPr>
                <w:rFonts w:cs="Arial"/>
                <w:sz w:val="16"/>
                <w:szCs w:val="16"/>
              </w:rPr>
            </w:pPr>
            <w:r w:rsidRPr="0085649D">
              <w:rPr>
                <w:rFonts w:cs="Arial"/>
                <w:sz w:val="16"/>
                <w:szCs w:val="16"/>
              </w:rPr>
              <w:t>NG2 Suisse</w:t>
            </w:r>
          </w:p>
        </w:tc>
        <w:tc>
          <w:tcPr>
            <w:tcW w:w="1843" w:type="dxa"/>
            <w:vAlign w:val="center"/>
          </w:tcPr>
          <w:p w:rsidR="00254BD4" w:rsidRPr="0085649D" w:rsidRDefault="0084446D" w:rsidP="007943C2">
            <w:r>
              <w:rPr>
                <w:rFonts w:cs="Arial"/>
                <w:sz w:val="16"/>
                <w:szCs w:val="16"/>
              </w:rPr>
              <w:t>Loan</w:t>
            </w:r>
          </w:p>
        </w:tc>
        <w:tc>
          <w:tcPr>
            <w:tcW w:w="992" w:type="dxa"/>
            <w:vAlign w:val="center"/>
          </w:tcPr>
          <w:p w:rsidR="00254BD4" w:rsidRPr="0085649D" w:rsidRDefault="00891402" w:rsidP="007943C2">
            <w:pPr>
              <w:ind w:left="-92"/>
              <w:jc w:val="right"/>
              <w:rPr>
                <w:rFonts w:cs="Arial"/>
                <w:bCs/>
                <w:sz w:val="16"/>
                <w:szCs w:val="16"/>
              </w:rPr>
            </w:pPr>
            <w:r>
              <w:rPr>
                <w:rFonts w:cs="Arial"/>
                <w:bCs/>
                <w:sz w:val="16"/>
                <w:szCs w:val="16"/>
              </w:rPr>
              <w:t>53,</w:t>
            </w:r>
            <w:r w:rsidR="00254BD4" w:rsidRPr="0085649D">
              <w:rPr>
                <w:rFonts w:cs="Arial"/>
                <w:bCs/>
                <w:sz w:val="16"/>
                <w:szCs w:val="16"/>
              </w:rPr>
              <w:t>751</w:t>
            </w:r>
          </w:p>
        </w:tc>
        <w:tc>
          <w:tcPr>
            <w:tcW w:w="1276" w:type="dxa"/>
            <w:vAlign w:val="center"/>
          </w:tcPr>
          <w:p w:rsidR="00254BD4" w:rsidRPr="0085649D" w:rsidRDefault="00891402" w:rsidP="007943C2">
            <w:pPr>
              <w:jc w:val="right"/>
              <w:rPr>
                <w:rFonts w:cs="Arial"/>
                <w:bCs/>
                <w:sz w:val="16"/>
                <w:szCs w:val="16"/>
              </w:rPr>
            </w:pPr>
            <w:r>
              <w:rPr>
                <w:rFonts w:cs="Arial"/>
                <w:bCs/>
                <w:sz w:val="16"/>
                <w:szCs w:val="16"/>
              </w:rPr>
              <w:t>53,</w:t>
            </w:r>
            <w:r w:rsidR="00254BD4" w:rsidRPr="0085649D">
              <w:rPr>
                <w:rFonts w:cs="Arial"/>
                <w:bCs/>
                <w:sz w:val="16"/>
                <w:szCs w:val="16"/>
              </w:rPr>
              <w:t>751</w:t>
            </w:r>
          </w:p>
        </w:tc>
        <w:tc>
          <w:tcPr>
            <w:tcW w:w="1984" w:type="dxa"/>
            <w:vAlign w:val="center"/>
          </w:tcPr>
          <w:p w:rsidR="00254BD4" w:rsidRPr="0085649D" w:rsidRDefault="00254BD4" w:rsidP="007943C2">
            <w:pPr>
              <w:ind w:left="-108"/>
              <w:jc w:val="center"/>
              <w:rPr>
                <w:rFonts w:cs="Arial"/>
                <w:sz w:val="16"/>
                <w:szCs w:val="16"/>
              </w:rPr>
            </w:pPr>
            <w:r>
              <w:rPr>
                <w:rFonts w:cs="Arial"/>
                <w:sz w:val="16"/>
                <w:szCs w:val="16"/>
              </w:rPr>
              <w:t>KT</w:t>
            </w:r>
          </w:p>
        </w:tc>
        <w:tc>
          <w:tcPr>
            <w:tcW w:w="1134" w:type="dxa"/>
            <w:vAlign w:val="center"/>
          </w:tcPr>
          <w:p w:rsidR="00254BD4" w:rsidRPr="0085649D" w:rsidRDefault="00254BD4" w:rsidP="007943C2">
            <w:pPr>
              <w:ind w:left="-108"/>
              <w:jc w:val="center"/>
              <w:rPr>
                <w:rFonts w:cs="Arial"/>
                <w:sz w:val="16"/>
                <w:szCs w:val="16"/>
              </w:rPr>
            </w:pPr>
            <w:r w:rsidRPr="0085649D">
              <w:rPr>
                <w:rFonts w:cs="Arial"/>
                <w:sz w:val="16"/>
                <w:szCs w:val="16"/>
              </w:rPr>
              <w:t>31.12.2013</w:t>
            </w:r>
          </w:p>
        </w:tc>
        <w:tc>
          <w:tcPr>
            <w:tcW w:w="1418" w:type="dxa"/>
            <w:vAlign w:val="center"/>
          </w:tcPr>
          <w:p w:rsidR="00254BD4" w:rsidRPr="0085649D" w:rsidRDefault="009F194F" w:rsidP="007943C2">
            <w:pPr>
              <w:rPr>
                <w:rFonts w:cs="Arial"/>
                <w:sz w:val="16"/>
                <w:szCs w:val="16"/>
              </w:rPr>
            </w:pPr>
            <w:r>
              <w:rPr>
                <w:rFonts w:cs="Arial"/>
                <w:sz w:val="16"/>
                <w:szCs w:val="16"/>
              </w:rPr>
              <w:t>Fixed interest</w:t>
            </w:r>
          </w:p>
        </w:tc>
        <w:tc>
          <w:tcPr>
            <w:tcW w:w="2976" w:type="dxa"/>
            <w:vAlign w:val="center"/>
          </w:tcPr>
          <w:p w:rsidR="00254BD4" w:rsidRPr="0085649D" w:rsidRDefault="00A7642A" w:rsidP="007943C2">
            <w:pPr>
              <w:rPr>
                <w:rFonts w:cs="Arial"/>
                <w:sz w:val="16"/>
                <w:szCs w:val="16"/>
              </w:rPr>
            </w:pPr>
            <w:r>
              <w:rPr>
                <w:rFonts w:cs="Arial"/>
                <w:sz w:val="16"/>
                <w:szCs w:val="16"/>
              </w:rPr>
              <w:t>Does not apply</w:t>
            </w:r>
          </w:p>
        </w:tc>
      </w:tr>
    </w:tbl>
    <w:p w:rsidR="00254BD4" w:rsidRDefault="00254BD4" w:rsidP="00254BD4">
      <w:pPr>
        <w:spacing w:before="80" w:after="80"/>
      </w:pPr>
      <w:r>
        <w:t>The financial terms of credits taken do not differ significantly from market conditions.</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2268"/>
        <w:gridCol w:w="1984"/>
        <w:gridCol w:w="1134"/>
        <w:gridCol w:w="1418"/>
        <w:gridCol w:w="2976"/>
      </w:tblGrid>
      <w:tr w:rsidR="00752210" w:rsidTr="007943C2">
        <w:tc>
          <w:tcPr>
            <w:tcW w:w="1985" w:type="dxa"/>
            <w:shd w:val="clear" w:color="auto" w:fill="BFBFBF"/>
            <w:vAlign w:val="center"/>
          </w:tcPr>
          <w:p w:rsidR="00752210" w:rsidRPr="00A332F4" w:rsidRDefault="00752210" w:rsidP="007943C2">
            <w:pPr>
              <w:jc w:val="center"/>
              <w:rPr>
                <w:b/>
                <w:sz w:val="16"/>
                <w:szCs w:val="16"/>
              </w:rPr>
            </w:pPr>
            <w:r>
              <w:rPr>
                <w:b/>
                <w:sz w:val="16"/>
                <w:szCs w:val="16"/>
              </w:rPr>
              <w:t>Entity name</w:t>
            </w:r>
          </w:p>
        </w:tc>
        <w:tc>
          <w:tcPr>
            <w:tcW w:w="1843" w:type="dxa"/>
            <w:shd w:val="clear" w:color="auto" w:fill="BFBFBF"/>
            <w:vAlign w:val="center"/>
          </w:tcPr>
          <w:p w:rsidR="00752210" w:rsidRPr="00A332F4" w:rsidRDefault="00752210" w:rsidP="007943C2">
            <w:pPr>
              <w:ind w:left="-108"/>
              <w:jc w:val="center"/>
              <w:rPr>
                <w:b/>
                <w:sz w:val="16"/>
                <w:szCs w:val="16"/>
              </w:rPr>
            </w:pPr>
            <w:r>
              <w:rPr>
                <w:b/>
                <w:sz w:val="16"/>
                <w:szCs w:val="16"/>
              </w:rPr>
              <w:t>Type</w:t>
            </w:r>
          </w:p>
        </w:tc>
        <w:tc>
          <w:tcPr>
            <w:tcW w:w="2268" w:type="dxa"/>
            <w:shd w:val="clear" w:color="auto" w:fill="BFBFBF"/>
            <w:vAlign w:val="center"/>
          </w:tcPr>
          <w:p w:rsidR="00752210" w:rsidRPr="00A332F4" w:rsidRDefault="00752210" w:rsidP="007943C2">
            <w:pPr>
              <w:jc w:val="center"/>
              <w:rPr>
                <w:b/>
                <w:sz w:val="16"/>
                <w:szCs w:val="16"/>
              </w:rPr>
            </w:pPr>
            <w:r>
              <w:rPr>
                <w:b/>
                <w:sz w:val="16"/>
                <w:szCs w:val="16"/>
              </w:rPr>
              <w:t>Limit amount</w:t>
            </w:r>
          </w:p>
        </w:tc>
        <w:tc>
          <w:tcPr>
            <w:tcW w:w="1984" w:type="dxa"/>
            <w:shd w:val="clear" w:color="auto" w:fill="BFBFBF"/>
            <w:vAlign w:val="center"/>
          </w:tcPr>
          <w:p w:rsidR="00752210" w:rsidRPr="00A332F4" w:rsidRDefault="00752210" w:rsidP="007943C2">
            <w:pPr>
              <w:ind w:left="-108"/>
              <w:jc w:val="center"/>
              <w:rPr>
                <w:b/>
                <w:sz w:val="16"/>
                <w:szCs w:val="16"/>
              </w:rPr>
            </w:pPr>
            <w:r>
              <w:rPr>
                <w:b/>
                <w:sz w:val="16"/>
                <w:szCs w:val="16"/>
              </w:rPr>
              <w:t>Amount used</w:t>
            </w:r>
          </w:p>
        </w:tc>
        <w:tc>
          <w:tcPr>
            <w:tcW w:w="1134" w:type="dxa"/>
            <w:shd w:val="clear" w:color="auto" w:fill="BFBFBF"/>
            <w:vAlign w:val="center"/>
          </w:tcPr>
          <w:p w:rsidR="00752210" w:rsidRPr="00A332F4" w:rsidRDefault="00752210" w:rsidP="007943C2">
            <w:pPr>
              <w:ind w:left="-108"/>
              <w:jc w:val="center"/>
              <w:rPr>
                <w:b/>
                <w:sz w:val="16"/>
                <w:szCs w:val="16"/>
              </w:rPr>
            </w:pPr>
            <w:r>
              <w:rPr>
                <w:b/>
                <w:sz w:val="16"/>
                <w:szCs w:val="16"/>
              </w:rPr>
              <w:t>Expiry date</w:t>
            </w:r>
          </w:p>
        </w:tc>
        <w:tc>
          <w:tcPr>
            <w:tcW w:w="1418" w:type="dxa"/>
            <w:shd w:val="clear" w:color="auto" w:fill="BFBFBF"/>
            <w:vAlign w:val="center"/>
          </w:tcPr>
          <w:p w:rsidR="00752210" w:rsidRPr="00A332F4" w:rsidRDefault="00752210" w:rsidP="007943C2">
            <w:pPr>
              <w:jc w:val="center"/>
              <w:rPr>
                <w:b/>
                <w:sz w:val="16"/>
                <w:szCs w:val="16"/>
              </w:rPr>
            </w:pPr>
            <w:r>
              <w:rPr>
                <w:b/>
                <w:sz w:val="16"/>
                <w:szCs w:val="16"/>
              </w:rPr>
              <w:t>Financial terms</w:t>
            </w:r>
          </w:p>
        </w:tc>
        <w:tc>
          <w:tcPr>
            <w:tcW w:w="2976" w:type="dxa"/>
            <w:shd w:val="clear" w:color="auto" w:fill="BFBFBF"/>
            <w:vAlign w:val="center"/>
          </w:tcPr>
          <w:p w:rsidR="00752210" w:rsidRPr="00A332F4" w:rsidRDefault="00752210" w:rsidP="007943C2">
            <w:pPr>
              <w:ind w:left="-108"/>
              <w:jc w:val="center"/>
              <w:rPr>
                <w:b/>
                <w:sz w:val="16"/>
                <w:szCs w:val="16"/>
              </w:rPr>
            </w:pPr>
            <w:r>
              <w:rPr>
                <w:b/>
                <w:sz w:val="16"/>
                <w:szCs w:val="16"/>
              </w:rPr>
              <w:t>Securities</w:t>
            </w:r>
          </w:p>
        </w:tc>
      </w:tr>
      <w:tr w:rsidR="00A7642A" w:rsidTr="00A7642A">
        <w:trPr>
          <w:trHeight w:val="446"/>
        </w:trPr>
        <w:tc>
          <w:tcPr>
            <w:tcW w:w="1985" w:type="dxa"/>
            <w:vAlign w:val="center"/>
          </w:tcPr>
          <w:p w:rsidR="00A7642A" w:rsidRPr="0085649D" w:rsidRDefault="00A7642A" w:rsidP="007943C2">
            <w:pPr>
              <w:rPr>
                <w:rFonts w:cs="Arial"/>
                <w:sz w:val="16"/>
                <w:szCs w:val="16"/>
              </w:rPr>
            </w:pPr>
            <w:proofErr w:type="spellStart"/>
            <w:r w:rsidRPr="0085649D">
              <w:rPr>
                <w:rFonts w:cs="Arial"/>
                <w:sz w:val="16"/>
                <w:szCs w:val="16"/>
              </w:rPr>
              <w:t>mBank</w:t>
            </w:r>
            <w:proofErr w:type="spellEnd"/>
            <w:r w:rsidRPr="0085649D">
              <w:rPr>
                <w:rFonts w:cs="Arial"/>
                <w:sz w:val="16"/>
                <w:szCs w:val="16"/>
              </w:rPr>
              <w:t xml:space="preserve"> S.A.</w:t>
            </w:r>
          </w:p>
          <w:p w:rsidR="00A7642A" w:rsidRPr="0085649D" w:rsidRDefault="00A7642A" w:rsidP="007943C2">
            <w:pPr>
              <w:rPr>
                <w:rFonts w:cs="Arial"/>
                <w:sz w:val="16"/>
                <w:szCs w:val="16"/>
              </w:rPr>
            </w:pPr>
          </w:p>
        </w:tc>
        <w:tc>
          <w:tcPr>
            <w:tcW w:w="1843" w:type="dxa"/>
            <w:vAlign w:val="center"/>
          </w:tcPr>
          <w:p w:rsidR="00A7642A" w:rsidRDefault="00A7642A" w:rsidP="0084446D">
            <w:r w:rsidRPr="006E252F">
              <w:rPr>
                <w:rFonts w:cs="Arial"/>
                <w:bCs/>
                <w:sz w:val="16"/>
                <w:szCs w:val="16"/>
              </w:rPr>
              <w:t>Limit for guarantees</w:t>
            </w:r>
          </w:p>
        </w:tc>
        <w:tc>
          <w:tcPr>
            <w:tcW w:w="2268" w:type="dxa"/>
            <w:vAlign w:val="center"/>
          </w:tcPr>
          <w:p w:rsidR="00A7642A" w:rsidRPr="0085649D" w:rsidRDefault="00B72CD8" w:rsidP="007943C2">
            <w:pPr>
              <w:jc w:val="right"/>
              <w:rPr>
                <w:rFonts w:cs="Arial"/>
                <w:bCs/>
                <w:sz w:val="16"/>
                <w:szCs w:val="16"/>
              </w:rPr>
            </w:pPr>
            <w:r>
              <w:rPr>
                <w:rFonts w:cs="Arial"/>
                <w:bCs/>
                <w:sz w:val="16"/>
                <w:szCs w:val="16"/>
              </w:rPr>
              <w:t>15,</w:t>
            </w:r>
            <w:r w:rsidR="00A7642A" w:rsidRPr="0085649D">
              <w:rPr>
                <w:rFonts w:cs="Arial"/>
                <w:bCs/>
                <w:sz w:val="16"/>
                <w:szCs w:val="16"/>
              </w:rPr>
              <w:t>000</w:t>
            </w:r>
          </w:p>
        </w:tc>
        <w:tc>
          <w:tcPr>
            <w:tcW w:w="1984" w:type="dxa"/>
            <w:vAlign w:val="center"/>
          </w:tcPr>
          <w:p w:rsidR="00A7642A" w:rsidRPr="0085649D" w:rsidRDefault="009E3C8A" w:rsidP="007943C2">
            <w:pPr>
              <w:jc w:val="right"/>
              <w:rPr>
                <w:rFonts w:cs="Arial"/>
                <w:bCs/>
                <w:sz w:val="16"/>
                <w:szCs w:val="16"/>
              </w:rPr>
            </w:pPr>
            <w:r>
              <w:rPr>
                <w:rFonts w:cs="Arial"/>
                <w:bCs/>
                <w:sz w:val="16"/>
                <w:szCs w:val="16"/>
              </w:rPr>
              <w:t>4,</w:t>
            </w:r>
            <w:r w:rsidR="00A7642A" w:rsidRPr="0085649D">
              <w:rPr>
                <w:rFonts w:cs="Arial"/>
                <w:bCs/>
                <w:sz w:val="16"/>
                <w:szCs w:val="16"/>
              </w:rPr>
              <w:t>900</w:t>
            </w:r>
          </w:p>
        </w:tc>
        <w:tc>
          <w:tcPr>
            <w:tcW w:w="1134" w:type="dxa"/>
            <w:vAlign w:val="center"/>
          </w:tcPr>
          <w:p w:rsidR="00A7642A" w:rsidRPr="0085649D" w:rsidRDefault="00A7642A" w:rsidP="007943C2">
            <w:pPr>
              <w:jc w:val="center"/>
              <w:rPr>
                <w:rFonts w:cs="Arial"/>
                <w:bCs/>
                <w:sz w:val="16"/>
                <w:szCs w:val="16"/>
              </w:rPr>
            </w:pPr>
            <w:r w:rsidRPr="0085649D">
              <w:rPr>
                <w:rFonts w:cs="Arial"/>
                <w:bCs/>
                <w:sz w:val="16"/>
                <w:szCs w:val="16"/>
              </w:rPr>
              <w:t>13.11.2015</w:t>
            </w:r>
          </w:p>
        </w:tc>
        <w:tc>
          <w:tcPr>
            <w:tcW w:w="1418" w:type="dxa"/>
            <w:vAlign w:val="center"/>
          </w:tcPr>
          <w:p w:rsidR="00A7642A" w:rsidRPr="0085649D" w:rsidRDefault="00A7642A" w:rsidP="00A7642A">
            <w:pPr>
              <w:rPr>
                <w:rFonts w:cs="Arial"/>
                <w:bCs/>
                <w:sz w:val="16"/>
                <w:szCs w:val="16"/>
              </w:rPr>
            </w:pPr>
            <w:r>
              <w:rPr>
                <w:rFonts w:cs="Arial"/>
                <w:bCs/>
                <w:sz w:val="16"/>
                <w:szCs w:val="16"/>
              </w:rPr>
              <w:t>commission</w:t>
            </w:r>
          </w:p>
        </w:tc>
        <w:tc>
          <w:tcPr>
            <w:tcW w:w="2976" w:type="dxa"/>
            <w:vAlign w:val="center"/>
          </w:tcPr>
          <w:p w:rsidR="00A7642A" w:rsidRDefault="00A7642A" w:rsidP="00A7642A">
            <w:r w:rsidRPr="00CE3247">
              <w:rPr>
                <w:rFonts w:cs="Arial"/>
                <w:sz w:val="16"/>
                <w:szCs w:val="16"/>
              </w:rPr>
              <w:t>Does not apply</w:t>
            </w:r>
          </w:p>
        </w:tc>
      </w:tr>
      <w:tr w:rsidR="00A7642A" w:rsidTr="00A7642A">
        <w:trPr>
          <w:trHeight w:val="284"/>
        </w:trPr>
        <w:tc>
          <w:tcPr>
            <w:tcW w:w="1985" w:type="dxa"/>
            <w:vAlign w:val="center"/>
          </w:tcPr>
          <w:p w:rsidR="00A7642A" w:rsidRPr="0085649D" w:rsidRDefault="00A7642A" w:rsidP="007943C2">
            <w:pPr>
              <w:rPr>
                <w:rFonts w:cs="Arial"/>
                <w:bCs/>
                <w:sz w:val="16"/>
                <w:szCs w:val="16"/>
              </w:rPr>
            </w:pPr>
            <w:proofErr w:type="spellStart"/>
            <w:r w:rsidRPr="0085649D">
              <w:rPr>
                <w:rFonts w:cs="Arial"/>
                <w:sz w:val="16"/>
                <w:szCs w:val="16"/>
              </w:rPr>
              <w:t>Societe</w:t>
            </w:r>
            <w:proofErr w:type="spellEnd"/>
            <w:r w:rsidRPr="0085649D">
              <w:rPr>
                <w:rFonts w:cs="Arial"/>
                <w:sz w:val="16"/>
                <w:szCs w:val="16"/>
              </w:rPr>
              <w:t xml:space="preserve"> </w:t>
            </w:r>
            <w:proofErr w:type="spellStart"/>
            <w:r w:rsidRPr="0085649D">
              <w:rPr>
                <w:rFonts w:cs="Arial"/>
                <w:sz w:val="16"/>
                <w:szCs w:val="16"/>
              </w:rPr>
              <w:t>Generale</w:t>
            </w:r>
            <w:proofErr w:type="spellEnd"/>
          </w:p>
        </w:tc>
        <w:tc>
          <w:tcPr>
            <w:tcW w:w="1843" w:type="dxa"/>
            <w:vAlign w:val="center"/>
          </w:tcPr>
          <w:p w:rsidR="00A7642A" w:rsidRDefault="00A7642A" w:rsidP="0084446D">
            <w:r w:rsidRPr="006E252F">
              <w:rPr>
                <w:rFonts w:cs="Arial"/>
                <w:bCs/>
                <w:sz w:val="16"/>
                <w:szCs w:val="16"/>
              </w:rPr>
              <w:t>Limit for guarantees</w:t>
            </w:r>
          </w:p>
        </w:tc>
        <w:tc>
          <w:tcPr>
            <w:tcW w:w="2268" w:type="dxa"/>
            <w:vAlign w:val="center"/>
          </w:tcPr>
          <w:p w:rsidR="00A7642A" w:rsidRPr="0085649D" w:rsidRDefault="00B72CD8" w:rsidP="007943C2">
            <w:pPr>
              <w:jc w:val="right"/>
              <w:rPr>
                <w:rFonts w:cs="Arial"/>
                <w:bCs/>
                <w:sz w:val="16"/>
                <w:szCs w:val="16"/>
              </w:rPr>
            </w:pPr>
            <w:r>
              <w:rPr>
                <w:rFonts w:cs="Arial"/>
                <w:bCs/>
                <w:sz w:val="16"/>
                <w:szCs w:val="16"/>
              </w:rPr>
              <w:t>12,</w:t>
            </w:r>
            <w:r w:rsidR="00A7642A" w:rsidRPr="0085649D">
              <w:rPr>
                <w:rFonts w:cs="Arial"/>
                <w:bCs/>
                <w:sz w:val="16"/>
                <w:szCs w:val="16"/>
              </w:rPr>
              <w:t>000</w:t>
            </w:r>
          </w:p>
        </w:tc>
        <w:tc>
          <w:tcPr>
            <w:tcW w:w="1984" w:type="dxa"/>
            <w:vAlign w:val="center"/>
          </w:tcPr>
          <w:p w:rsidR="00A7642A" w:rsidRPr="0085649D" w:rsidRDefault="009E3C8A" w:rsidP="007943C2">
            <w:pPr>
              <w:jc w:val="right"/>
              <w:rPr>
                <w:rFonts w:cs="Arial"/>
                <w:bCs/>
                <w:sz w:val="16"/>
                <w:szCs w:val="16"/>
              </w:rPr>
            </w:pPr>
            <w:r>
              <w:rPr>
                <w:rFonts w:cs="Arial"/>
                <w:bCs/>
                <w:sz w:val="16"/>
                <w:szCs w:val="16"/>
              </w:rPr>
              <w:t>9,</w:t>
            </w:r>
            <w:r w:rsidR="00A7642A" w:rsidRPr="0085649D">
              <w:rPr>
                <w:rFonts w:cs="Arial"/>
                <w:bCs/>
                <w:sz w:val="16"/>
                <w:szCs w:val="16"/>
              </w:rPr>
              <w:t>424</w:t>
            </w:r>
          </w:p>
        </w:tc>
        <w:tc>
          <w:tcPr>
            <w:tcW w:w="1134" w:type="dxa"/>
            <w:vAlign w:val="center"/>
          </w:tcPr>
          <w:p w:rsidR="00A7642A" w:rsidRPr="0085649D" w:rsidRDefault="00A7642A" w:rsidP="007943C2">
            <w:pPr>
              <w:jc w:val="center"/>
              <w:rPr>
                <w:rFonts w:cs="Arial"/>
                <w:bCs/>
                <w:sz w:val="16"/>
                <w:szCs w:val="16"/>
              </w:rPr>
            </w:pPr>
            <w:r w:rsidRPr="0085649D">
              <w:rPr>
                <w:rFonts w:cs="Arial"/>
                <w:bCs/>
                <w:sz w:val="16"/>
                <w:szCs w:val="16"/>
              </w:rPr>
              <w:t>30.04.2014</w:t>
            </w:r>
          </w:p>
        </w:tc>
        <w:tc>
          <w:tcPr>
            <w:tcW w:w="1418" w:type="dxa"/>
            <w:vAlign w:val="center"/>
          </w:tcPr>
          <w:p w:rsidR="00A7642A" w:rsidRDefault="00A7642A" w:rsidP="00A7642A">
            <w:r w:rsidRPr="000C00F5">
              <w:rPr>
                <w:rFonts w:cs="Arial"/>
                <w:bCs/>
                <w:sz w:val="16"/>
                <w:szCs w:val="16"/>
              </w:rPr>
              <w:t>commission</w:t>
            </w:r>
          </w:p>
        </w:tc>
        <w:tc>
          <w:tcPr>
            <w:tcW w:w="2976" w:type="dxa"/>
            <w:vAlign w:val="center"/>
          </w:tcPr>
          <w:p w:rsidR="00A7642A" w:rsidRDefault="00A7642A" w:rsidP="00A7642A">
            <w:r w:rsidRPr="00CE3247">
              <w:rPr>
                <w:rFonts w:cs="Arial"/>
                <w:sz w:val="16"/>
                <w:szCs w:val="16"/>
              </w:rPr>
              <w:t>Does not apply</w:t>
            </w:r>
          </w:p>
        </w:tc>
      </w:tr>
      <w:tr w:rsidR="00A7642A" w:rsidRPr="00A7642A" w:rsidTr="00A7642A">
        <w:trPr>
          <w:trHeight w:val="284"/>
        </w:trPr>
        <w:tc>
          <w:tcPr>
            <w:tcW w:w="1985" w:type="dxa"/>
            <w:vAlign w:val="center"/>
          </w:tcPr>
          <w:p w:rsidR="00A7642A" w:rsidRPr="0085649D" w:rsidRDefault="00A7642A" w:rsidP="007943C2">
            <w:pPr>
              <w:rPr>
                <w:rFonts w:cs="Arial"/>
                <w:bCs/>
                <w:sz w:val="16"/>
                <w:szCs w:val="16"/>
              </w:rPr>
            </w:pPr>
            <w:r w:rsidRPr="0085649D">
              <w:rPr>
                <w:rFonts w:cs="Arial"/>
                <w:bCs/>
                <w:sz w:val="16"/>
                <w:szCs w:val="16"/>
              </w:rPr>
              <w:t>BZ WBK SA</w:t>
            </w:r>
          </w:p>
        </w:tc>
        <w:tc>
          <w:tcPr>
            <w:tcW w:w="1843" w:type="dxa"/>
            <w:vAlign w:val="center"/>
          </w:tcPr>
          <w:p w:rsidR="00A7642A" w:rsidRDefault="00A7642A" w:rsidP="0084446D">
            <w:r w:rsidRPr="006E252F">
              <w:rPr>
                <w:rFonts w:cs="Arial"/>
                <w:bCs/>
                <w:sz w:val="16"/>
                <w:szCs w:val="16"/>
              </w:rPr>
              <w:t>Limit for guarantees</w:t>
            </w:r>
          </w:p>
        </w:tc>
        <w:tc>
          <w:tcPr>
            <w:tcW w:w="2268" w:type="dxa"/>
            <w:vAlign w:val="center"/>
          </w:tcPr>
          <w:p w:rsidR="00A7642A" w:rsidRPr="00254BD4" w:rsidRDefault="00B72CD8" w:rsidP="007943C2">
            <w:pPr>
              <w:jc w:val="right"/>
              <w:rPr>
                <w:rFonts w:cs="Arial"/>
                <w:bCs/>
                <w:sz w:val="16"/>
                <w:szCs w:val="16"/>
                <w:lang w:val="pl-PL"/>
              </w:rPr>
            </w:pPr>
            <w:r>
              <w:rPr>
                <w:rFonts w:cs="Arial"/>
                <w:bCs/>
                <w:sz w:val="16"/>
                <w:szCs w:val="16"/>
                <w:lang w:val="pl-PL"/>
              </w:rPr>
              <w:t>20,000,000</w:t>
            </w:r>
            <w:r w:rsidR="00A7642A" w:rsidRPr="00254BD4">
              <w:rPr>
                <w:rFonts w:cs="Arial"/>
                <w:bCs/>
                <w:sz w:val="16"/>
                <w:szCs w:val="16"/>
                <w:lang w:val="pl-PL"/>
              </w:rPr>
              <w:t xml:space="preserve"> PLN</w:t>
            </w:r>
          </w:p>
          <w:p w:rsidR="00A7642A" w:rsidRPr="00254BD4" w:rsidRDefault="00B72CD8" w:rsidP="00B72CD8">
            <w:pPr>
              <w:jc w:val="right"/>
              <w:rPr>
                <w:rFonts w:cs="Arial"/>
                <w:bCs/>
                <w:sz w:val="16"/>
                <w:szCs w:val="16"/>
                <w:lang w:val="pl-PL"/>
              </w:rPr>
            </w:pPr>
            <w:r>
              <w:rPr>
                <w:rFonts w:cs="Arial"/>
                <w:bCs/>
                <w:sz w:val="16"/>
                <w:szCs w:val="16"/>
                <w:lang w:val="pl-PL"/>
              </w:rPr>
              <w:t xml:space="preserve"> and 6,000,000</w:t>
            </w:r>
            <w:r w:rsidR="00A7642A" w:rsidRPr="00254BD4">
              <w:rPr>
                <w:rFonts w:cs="Arial"/>
                <w:bCs/>
                <w:sz w:val="16"/>
                <w:szCs w:val="16"/>
                <w:lang w:val="pl-PL"/>
              </w:rPr>
              <w:t xml:space="preserve"> EUR</w:t>
            </w:r>
          </w:p>
        </w:tc>
        <w:tc>
          <w:tcPr>
            <w:tcW w:w="1984" w:type="dxa"/>
            <w:vAlign w:val="center"/>
          </w:tcPr>
          <w:p w:rsidR="00A7642A" w:rsidRPr="00254BD4" w:rsidRDefault="009E3C8A" w:rsidP="007943C2">
            <w:pPr>
              <w:jc w:val="right"/>
              <w:rPr>
                <w:rFonts w:cs="Arial"/>
                <w:bCs/>
                <w:sz w:val="16"/>
                <w:szCs w:val="16"/>
                <w:lang w:val="pl-PL"/>
              </w:rPr>
            </w:pPr>
            <w:r>
              <w:rPr>
                <w:rFonts w:cs="Arial"/>
                <w:bCs/>
                <w:sz w:val="16"/>
                <w:szCs w:val="16"/>
                <w:lang w:val="pl-PL"/>
              </w:rPr>
              <w:t>10,361,</w:t>
            </w:r>
            <w:r w:rsidR="00B72CD8">
              <w:rPr>
                <w:rFonts w:cs="Arial"/>
                <w:bCs/>
                <w:sz w:val="16"/>
                <w:szCs w:val="16"/>
                <w:lang w:val="pl-PL"/>
              </w:rPr>
              <w:t>000</w:t>
            </w:r>
            <w:r w:rsidR="00A7642A" w:rsidRPr="00254BD4">
              <w:rPr>
                <w:rFonts w:cs="Arial"/>
                <w:bCs/>
                <w:sz w:val="16"/>
                <w:szCs w:val="16"/>
                <w:lang w:val="pl-PL"/>
              </w:rPr>
              <w:t xml:space="preserve"> PLN</w:t>
            </w:r>
          </w:p>
          <w:p w:rsidR="00A7642A" w:rsidRPr="00254BD4" w:rsidRDefault="00B72CD8" w:rsidP="007943C2">
            <w:pPr>
              <w:jc w:val="right"/>
              <w:rPr>
                <w:rFonts w:cs="Arial"/>
                <w:bCs/>
                <w:sz w:val="16"/>
                <w:szCs w:val="16"/>
                <w:lang w:val="pl-PL"/>
              </w:rPr>
            </w:pPr>
            <w:r>
              <w:rPr>
                <w:rFonts w:cs="Arial"/>
                <w:bCs/>
                <w:sz w:val="16"/>
                <w:szCs w:val="16"/>
                <w:lang w:val="pl-PL"/>
              </w:rPr>
              <w:t xml:space="preserve">and </w:t>
            </w:r>
            <w:r w:rsidR="009E3C8A">
              <w:rPr>
                <w:rFonts w:cs="Arial"/>
                <w:bCs/>
                <w:sz w:val="16"/>
                <w:szCs w:val="16"/>
                <w:lang w:val="pl-PL"/>
              </w:rPr>
              <w:t xml:space="preserve"> 5,105,</w:t>
            </w:r>
            <w:r>
              <w:rPr>
                <w:rFonts w:cs="Arial"/>
                <w:bCs/>
                <w:sz w:val="16"/>
                <w:szCs w:val="16"/>
                <w:lang w:val="pl-PL"/>
              </w:rPr>
              <w:t>000</w:t>
            </w:r>
            <w:r w:rsidR="00A7642A" w:rsidRPr="00254BD4">
              <w:rPr>
                <w:rFonts w:cs="Arial"/>
                <w:bCs/>
                <w:sz w:val="16"/>
                <w:szCs w:val="16"/>
                <w:lang w:val="pl-PL"/>
              </w:rPr>
              <w:t xml:space="preserve"> EUR</w:t>
            </w:r>
          </w:p>
        </w:tc>
        <w:tc>
          <w:tcPr>
            <w:tcW w:w="1134" w:type="dxa"/>
            <w:vAlign w:val="center"/>
          </w:tcPr>
          <w:p w:rsidR="00A7642A" w:rsidRPr="0085649D" w:rsidRDefault="00A7642A" w:rsidP="007943C2">
            <w:pPr>
              <w:jc w:val="center"/>
              <w:rPr>
                <w:rFonts w:cs="Arial"/>
                <w:bCs/>
                <w:sz w:val="16"/>
                <w:szCs w:val="16"/>
              </w:rPr>
            </w:pPr>
            <w:r w:rsidRPr="0085649D">
              <w:rPr>
                <w:rFonts w:cs="Arial"/>
                <w:bCs/>
                <w:sz w:val="16"/>
                <w:szCs w:val="16"/>
              </w:rPr>
              <w:t>30.04.2014</w:t>
            </w:r>
          </w:p>
        </w:tc>
        <w:tc>
          <w:tcPr>
            <w:tcW w:w="1418" w:type="dxa"/>
            <w:vAlign w:val="center"/>
          </w:tcPr>
          <w:p w:rsidR="00A7642A" w:rsidRDefault="00A7642A" w:rsidP="00A7642A">
            <w:r w:rsidRPr="000C00F5">
              <w:rPr>
                <w:rFonts w:cs="Arial"/>
                <w:bCs/>
                <w:sz w:val="16"/>
                <w:szCs w:val="16"/>
              </w:rPr>
              <w:t>commission</w:t>
            </w:r>
          </w:p>
        </w:tc>
        <w:tc>
          <w:tcPr>
            <w:tcW w:w="2976" w:type="dxa"/>
            <w:vAlign w:val="center"/>
          </w:tcPr>
          <w:p w:rsidR="00A7642A" w:rsidRPr="00A7642A" w:rsidRDefault="00A7642A" w:rsidP="00A7642A">
            <w:pPr>
              <w:rPr>
                <w:rFonts w:cs="Arial"/>
                <w:sz w:val="16"/>
                <w:szCs w:val="16"/>
                <w:lang w:val="en-US"/>
              </w:rPr>
            </w:pPr>
            <w:r w:rsidRPr="00A7642A">
              <w:rPr>
                <w:rFonts w:cs="Arial"/>
                <w:sz w:val="16"/>
                <w:szCs w:val="16"/>
                <w:lang w:val="en-US"/>
              </w:rPr>
              <w:t xml:space="preserve">Pledge on inventory 30 </w:t>
            </w:r>
            <w:proofErr w:type="spellStart"/>
            <w:r w:rsidRPr="00A7642A">
              <w:rPr>
                <w:rFonts w:cs="Arial"/>
                <w:sz w:val="16"/>
                <w:szCs w:val="16"/>
                <w:lang w:val="en-US"/>
              </w:rPr>
              <w:t>mln</w:t>
            </w:r>
            <w:proofErr w:type="spellEnd"/>
            <w:r w:rsidRPr="00A7642A">
              <w:rPr>
                <w:rFonts w:cs="Arial"/>
                <w:sz w:val="16"/>
                <w:szCs w:val="16"/>
                <w:lang w:val="en-US"/>
              </w:rPr>
              <w:t xml:space="preserve"> PLN</w:t>
            </w:r>
          </w:p>
        </w:tc>
      </w:tr>
      <w:tr w:rsidR="0084446D" w:rsidTr="00A7642A">
        <w:trPr>
          <w:trHeight w:val="284"/>
        </w:trPr>
        <w:tc>
          <w:tcPr>
            <w:tcW w:w="1985" w:type="dxa"/>
            <w:vAlign w:val="center"/>
          </w:tcPr>
          <w:p w:rsidR="0084446D" w:rsidRPr="0085649D" w:rsidRDefault="0084446D" w:rsidP="007943C2">
            <w:pPr>
              <w:rPr>
                <w:rFonts w:cs="Arial"/>
                <w:bCs/>
                <w:sz w:val="16"/>
                <w:szCs w:val="16"/>
              </w:rPr>
            </w:pPr>
            <w:r w:rsidRPr="0085649D">
              <w:rPr>
                <w:rFonts w:cs="Arial"/>
                <w:bCs/>
                <w:sz w:val="16"/>
                <w:szCs w:val="16"/>
              </w:rPr>
              <w:t>PKO BP SA</w:t>
            </w:r>
          </w:p>
        </w:tc>
        <w:tc>
          <w:tcPr>
            <w:tcW w:w="1843" w:type="dxa"/>
            <w:vAlign w:val="center"/>
          </w:tcPr>
          <w:p w:rsidR="0084446D" w:rsidRDefault="0084446D" w:rsidP="0084446D">
            <w:r w:rsidRPr="006E252F">
              <w:rPr>
                <w:rFonts w:cs="Arial"/>
                <w:bCs/>
                <w:sz w:val="16"/>
                <w:szCs w:val="16"/>
              </w:rPr>
              <w:t>Limit for guarantees</w:t>
            </w:r>
            <w:r w:rsidR="00891402">
              <w:rPr>
                <w:rFonts w:cs="Arial"/>
                <w:bCs/>
                <w:sz w:val="16"/>
                <w:szCs w:val="16"/>
              </w:rPr>
              <w:t>*</w:t>
            </w:r>
          </w:p>
        </w:tc>
        <w:tc>
          <w:tcPr>
            <w:tcW w:w="2268" w:type="dxa"/>
            <w:vAlign w:val="center"/>
          </w:tcPr>
          <w:p w:rsidR="0084446D" w:rsidRPr="0085649D" w:rsidRDefault="00B72CD8" w:rsidP="007943C2">
            <w:pPr>
              <w:ind w:hanging="108"/>
              <w:jc w:val="right"/>
              <w:rPr>
                <w:rFonts w:cs="Arial"/>
                <w:bCs/>
                <w:sz w:val="16"/>
                <w:szCs w:val="16"/>
              </w:rPr>
            </w:pPr>
            <w:r>
              <w:rPr>
                <w:rFonts w:cs="Arial"/>
                <w:bCs/>
                <w:sz w:val="16"/>
                <w:szCs w:val="16"/>
              </w:rPr>
              <w:t>5,</w:t>
            </w:r>
            <w:r w:rsidR="0084446D" w:rsidRPr="0085649D">
              <w:rPr>
                <w:rFonts w:cs="Arial"/>
                <w:bCs/>
                <w:sz w:val="16"/>
                <w:szCs w:val="16"/>
              </w:rPr>
              <w:t>000</w:t>
            </w:r>
          </w:p>
        </w:tc>
        <w:tc>
          <w:tcPr>
            <w:tcW w:w="1984" w:type="dxa"/>
            <w:vAlign w:val="center"/>
          </w:tcPr>
          <w:p w:rsidR="0084446D" w:rsidRPr="0085649D" w:rsidRDefault="0084446D" w:rsidP="007943C2">
            <w:pPr>
              <w:jc w:val="right"/>
              <w:rPr>
                <w:rFonts w:cs="Arial"/>
                <w:bCs/>
                <w:sz w:val="16"/>
                <w:szCs w:val="16"/>
              </w:rPr>
            </w:pPr>
            <w:r w:rsidRPr="0085649D">
              <w:rPr>
                <w:rFonts w:cs="Arial"/>
                <w:bCs/>
                <w:sz w:val="16"/>
                <w:szCs w:val="16"/>
              </w:rPr>
              <w:t>556</w:t>
            </w:r>
          </w:p>
        </w:tc>
        <w:tc>
          <w:tcPr>
            <w:tcW w:w="1134" w:type="dxa"/>
            <w:vAlign w:val="center"/>
          </w:tcPr>
          <w:p w:rsidR="0084446D" w:rsidRPr="0085649D" w:rsidRDefault="0084446D" w:rsidP="007943C2">
            <w:pPr>
              <w:jc w:val="center"/>
              <w:rPr>
                <w:rFonts w:cs="Arial"/>
                <w:bCs/>
                <w:sz w:val="16"/>
                <w:szCs w:val="16"/>
              </w:rPr>
            </w:pPr>
            <w:r w:rsidRPr="0085649D">
              <w:rPr>
                <w:rFonts w:cs="Arial"/>
                <w:bCs/>
                <w:sz w:val="16"/>
                <w:szCs w:val="16"/>
              </w:rPr>
              <w:t>27.10.2013</w:t>
            </w:r>
          </w:p>
        </w:tc>
        <w:tc>
          <w:tcPr>
            <w:tcW w:w="1418" w:type="dxa"/>
            <w:vAlign w:val="center"/>
          </w:tcPr>
          <w:p w:rsidR="0084446D" w:rsidRPr="00422957" w:rsidRDefault="0084446D" w:rsidP="00A7642A">
            <w:pPr>
              <w:rPr>
                <w:rFonts w:cs="Arial"/>
                <w:sz w:val="16"/>
                <w:szCs w:val="16"/>
              </w:rPr>
            </w:pPr>
            <w:r w:rsidRPr="0085649D">
              <w:rPr>
                <w:rFonts w:cs="Arial"/>
                <w:sz w:val="16"/>
                <w:szCs w:val="16"/>
              </w:rPr>
              <w:t>WIBOR</w:t>
            </w:r>
            <w:r>
              <w:rPr>
                <w:rFonts w:cs="Arial"/>
                <w:sz w:val="16"/>
                <w:szCs w:val="16"/>
              </w:rPr>
              <w:t xml:space="preserve"> </w:t>
            </w:r>
            <w:r w:rsidRPr="0085649D">
              <w:rPr>
                <w:rFonts w:cs="Arial"/>
                <w:sz w:val="16"/>
                <w:szCs w:val="16"/>
              </w:rPr>
              <w:t>+</w:t>
            </w:r>
            <w:r>
              <w:rPr>
                <w:rFonts w:cs="Arial"/>
                <w:sz w:val="16"/>
                <w:szCs w:val="16"/>
              </w:rPr>
              <w:t>margin</w:t>
            </w:r>
          </w:p>
        </w:tc>
        <w:tc>
          <w:tcPr>
            <w:tcW w:w="2976" w:type="dxa"/>
            <w:vAlign w:val="center"/>
          </w:tcPr>
          <w:p w:rsidR="0084446D" w:rsidRPr="0085649D" w:rsidRDefault="00A7642A" w:rsidP="00A7642A">
            <w:pPr>
              <w:rPr>
                <w:rFonts w:cs="Arial"/>
                <w:sz w:val="16"/>
                <w:szCs w:val="16"/>
              </w:rPr>
            </w:pPr>
            <w:r>
              <w:rPr>
                <w:rFonts w:cs="Arial"/>
                <w:sz w:val="16"/>
                <w:szCs w:val="16"/>
              </w:rPr>
              <w:t>To main contract</w:t>
            </w:r>
          </w:p>
        </w:tc>
      </w:tr>
      <w:tr w:rsidR="0084446D" w:rsidTr="00A7642A">
        <w:trPr>
          <w:trHeight w:val="528"/>
        </w:trPr>
        <w:tc>
          <w:tcPr>
            <w:tcW w:w="1985" w:type="dxa"/>
            <w:vAlign w:val="center"/>
          </w:tcPr>
          <w:p w:rsidR="0084446D" w:rsidRPr="0085649D" w:rsidRDefault="0084446D" w:rsidP="007943C2">
            <w:pPr>
              <w:rPr>
                <w:rFonts w:cs="Arial"/>
                <w:bCs/>
                <w:sz w:val="16"/>
                <w:szCs w:val="16"/>
              </w:rPr>
            </w:pPr>
            <w:proofErr w:type="spellStart"/>
            <w:r w:rsidRPr="0085649D">
              <w:rPr>
                <w:rFonts w:cs="Arial"/>
                <w:bCs/>
                <w:sz w:val="16"/>
                <w:szCs w:val="16"/>
              </w:rPr>
              <w:t>Raiffeisen</w:t>
            </w:r>
            <w:proofErr w:type="spellEnd"/>
            <w:r w:rsidRPr="0085649D">
              <w:rPr>
                <w:rFonts w:cs="Arial"/>
                <w:bCs/>
                <w:sz w:val="16"/>
                <w:szCs w:val="16"/>
              </w:rPr>
              <w:t xml:space="preserve"> Bank</w:t>
            </w:r>
          </w:p>
        </w:tc>
        <w:tc>
          <w:tcPr>
            <w:tcW w:w="1843" w:type="dxa"/>
            <w:vAlign w:val="center"/>
          </w:tcPr>
          <w:p w:rsidR="0084446D" w:rsidRDefault="0084446D" w:rsidP="0084446D">
            <w:r w:rsidRPr="006E252F">
              <w:rPr>
                <w:rFonts w:cs="Arial"/>
                <w:bCs/>
                <w:sz w:val="16"/>
                <w:szCs w:val="16"/>
              </w:rPr>
              <w:t>Limit for guarantees</w:t>
            </w:r>
          </w:p>
        </w:tc>
        <w:tc>
          <w:tcPr>
            <w:tcW w:w="2268" w:type="dxa"/>
            <w:vAlign w:val="center"/>
          </w:tcPr>
          <w:p w:rsidR="0084446D" w:rsidRPr="0085649D" w:rsidRDefault="009E3C8A" w:rsidP="007943C2">
            <w:pPr>
              <w:ind w:left="-108"/>
              <w:jc w:val="right"/>
              <w:rPr>
                <w:rFonts w:cs="Arial"/>
                <w:bCs/>
                <w:sz w:val="16"/>
                <w:szCs w:val="16"/>
              </w:rPr>
            </w:pPr>
            <w:r>
              <w:rPr>
                <w:rFonts w:cs="Arial"/>
                <w:bCs/>
                <w:sz w:val="16"/>
                <w:szCs w:val="16"/>
              </w:rPr>
              <w:t>3,000,</w:t>
            </w:r>
            <w:r w:rsidR="00B72CD8">
              <w:rPr>
                <w:rFonts w:cs="Arial"/>
                <w:bCs/>
                <w:sz w:val="16"/>
                <w:szCs w:val="16"/>
              </w:rPr>
              <w:t>000</w:t>
            </w:r>
            <w:r w:rsidR="0084446D" w:rsidRPr="0085649D">
              <w:rPr>
                <w:rFonts w:cs="Arial"/>
                <w:bCs/>
                <w:sz w:val="16"/>
                <w:szCs w:val="16"/>
              </w:rPr>
              <w:t xml:space="preserve"> USD</w:t>
            </w:r>
          </w:p>
        </w:tc>
        <w:tc>
          <w:tcPr>
            <w:tcW w:w="1984" w:type="dxa"/>
            <w:vAlign w:val="center"/>
          </w:tcPr>
          <w:p w:rsidR="0084446D" w:rsidRPr="0085649D" w:rsidRDefault="009E3C8A" w:rsidP="007943C2">
            <w:pPr>
              <w:jc w:val="right"/>
              <w:rPr>
                <w:rFonts w:cs="Arial"/>
                <w:bCs/>
                <w:sz w:val="16"/>
                <w:szCs w:val="16"/>
              </w:rPr>
            </w:pPr>
            <w:r>
              <w:rPr>
                <w:rFonts w:cs="Arial"/>
                <w:bCs/>
                <w:sz w:val="16"/>
                <w:szCs w:val="16"/>
              </w:rPr>
              <w:t>1,441,</w:t>
            </w:r>
            <w:r w:rsidR="00B72CD8">
              <w:rPr>
                <w:rFonts w:cs="Arial"/>
                <w:bCs/>
                <w:sz w:val="16"/>
                <w:szCs w:val="16"/>
              </w:rPr>
              <w:t>000</w:t>
            </w:r>
            <w:r w:rsidR="0084446D" w:rsidRPr="0085649D">
              <w:rPr>
                <w:rFonts w:cs="Arial"/>
                <w:bCs/>
                <w:sz w:val="16"/>
                <w:szCs w:val="16"/>
              </w:rPr>
              <w:t xml:space="preserve"> USD</w:t>
            </w:r>
          </w:p>
        </w:tc>
        <w:tc>
          <w:tcPr>
            <w:tcW w:w="1134" w:type="dxa"/>
            <w:vAlign w:val="center"/>
          </w:tcPr>
          <w:p w:rsidR="0084446D" w:rsidRPr="0085649D" w:rsidRDefault="0084446D" w:rsidP="007943C2">
            <w:pPr>
              <w:jc w:val="center"/>
              <w:rPr>
                <w:rFonts w:cs="Arial"/>
                <w:bCs/>
                <w:sz w:val="16"/>
                <w:szCs w:val="16"/>
              </w:rPr>
            </w:pPr>
            <w:r w:rsidRPr="0085649D">
              <w:rPr>
                <w:rFonts w:cs="Arial"/>
                <w:bCs/>
                <w:sz w:val="16"/>
                <w:szCs w:val="16"/>
              </w:rPr>
              <w:t>17.08.2015</w:t>
            </w:r>
          </w:p>
        </w:tc>
        <w:tc>
          <w:tcPr>
            <w:tcW w:w="1418" w:type="dxa"/>
            <w:vAlign w:val="center"/>
          </w:tcPr>
          <w:p w:rsidR="0084446D" w:rsidRPr="0085649D" w:rsidRDefault="00A7642A" w:rsidP="00A7642A">
            <w:pPr>
              <w:rPr>
                <w:rFonts w:cs="Arial"/>
                <w:bCs/>
                <w:sz w:val="16"/>
                <w:szCs w:val="16"/>
              </w:rPr>
            </w:pPr>
            <w:r>
              <w:rPr>
                <w:rFonts w:cs="Arial"/>
                <w:bCs/>
                <w:sz w:val="16"/>
                <w:szCs w:val="16"/>
              </w:rPr>
              <w:t>commission</w:t>
            </w:r>
          </w:p>
        </w:tc>
        <w:tc>
          <w:tcPr>
            <w:tcW w:w="2976" w:type="dxa"/>
            <w:vAlign w:val="center"/>
          </w:tcPr>
          <w:p w:rsidR="0084446D" w:rsidRPr="0085649D" w:rsidRDefault="00A7642A" w:rsidP="00A7642A">
            <w:pPr>
              <w:rPr>
                <w:rFonts w:cs="Arial"/>
                <w:sz w:val="16"/>
                <w:szCs w:val="16"/>
              </w:rPr>
            </w:pPr>
            <w:r>
              <w:rPr>
                <w:rFonts w:cs="Arial"/>
                <w:sz w:val="16"/>
                <w:szCs w:val="16"/>
              </w:rPr>
              <w:t>Does not apply</w:t>
            </w:r>
          </w:p>
        </w:tc>
      </w:tr>
    </w:tbl>
    <w:p w:rsidR="00254BD4" w:rsidRDefault="00BE18C5" w:rsidP="00254BD4">
      <w:pPr>
        <w:spacing w:after="80"/>
        <w:rPr>
          <w:b/>
        </w:rPr>
      </w:pPr>
      <w:r>
        <w:rPr>
          <w:b/>
        </w:rPr>
        <w:t>*</w:t>
      </w:r>
      <w:r w:rsidRPr="00BE18C5">
        <w:rPr>
          <w:sz w:val="16"/>
        </w:rPr>
        <w:t xml:space="preserve"> </w:t>
      </w:r>
      <w:r w:rsidRPr="009E0E85">
        <w:rPr>
          <w:sz w:val="16"/>
        </w:rPr>
        <w:t>Limit for guaran</w:t>
      </w:r>
      <w:r>
        <w:rPr>
          <w:sz w:val="16"/>
        </w:rPr>
        <w:t>tees with PKO BP SA</w:t>
      </w:r>
      <w:r w:rsidRPr="009E0E85">
        <w:rPr>
          <w:sz w:val="16"/>
        </w:rPr>
        <w:t xml:space="preserve"> is a part of a multipurpose credit limit</w:t>
      </w:r>
    </w:p>
    <w:p w:rsidR="00BE18C5" w:rsidRDefault="00BE18C5" w:rsidP="00BE18C5">
      <w:pPr>
        <w:spacing w:before="80" w:after="80"/>
      </w:pPr>
      <w:r>
        <w:t>The financial terms of credits taken do not differ significantly from market conditions.</w:t>
      </w:r>
    </w:p>
    <w:p w:rsidR="00BE18C5" w:rsidRPr="0084231B" w:rsidRDefault="00BE18C5" w:rsidP="00913961">
      <w:pPr>
        <w:spacing w:before="80" w:after="80"/>
        <w:rPr>
          <w:rFonts w:cs="Arial"/>
          <w:szCs w:val="20"/>
        </w:rPr>
      </w:pPr>
    </w:p>
    <w:p w:rsidR="002365F2" w:rsidRDefault="002365F2" w:rsidP="00913961">
      <w:pPr>
        <w:spacing w:before="80" w:after="80"/>
        <w:rPr>
          <w:rFonts w:cs="Arial"/>
          <w:szCs w:val="20"/>
        </w:rPr>
      </w:pPr>
    </w:p>
    <w:p w:rsidR="002365F2" w:rsidRDefault="002365F2" w:rsidP="00913961">
      <w:pPr>
        <w:spacing w:before="80" w:after="80"/>
        <w:rPr>
          <w:rFonts w:cs="Arial"/>
          <w:szCs w:val="20"/>
        </w:rPr>
      </w:pPr>
    </w:p>
    <w:p w:rsidR="002365F2" w:rsidRDefault="002365F2" w:rsidP="00913961">
      <w:pPr>
        <w:spacing w:before="80" w:after="80"/>
        <w:rPr>
          <w:rFonts w:cs="Arial"/>
          <w:szCs w:val="20"/>
        </w:rPr>
        <w:sectPr w:rsidR="002365F2" w:rsidSect="00C043AB">
          <w:pgSz w:w="16838" w:h="11906" w:orient="landscape"/>
          <w:pgMar w:top="1417" w:right="1417" w:bottom="1417" w:left="1417" w:header="708" w:footer="708" w:gutter="0"/>
          <w:cols w:space="708"/>
          <w:docGrid w:linePitch="360"/>
        </w:sectPr>
      </w:pPr>
    </w:p>
    <w:p w:rsidR="001E3CA7" w:rsidRPr="000C6720" w:rsidRDefault="001E3CA7" w:rsidP="000C6720">
      <w:pPr>
        <w:spacing w:after="200" w:line="276" w:lineRule="auto"/>
        <w:rPr>
          <w:b/>
          <w:caps/>
        </w:rPr>
      </w:pPr>
      <w:r>
        <w:rPr>
          <w:b/>
          <w:caps/>
        </w:rPr>
        <w:lastRenderedPageBreak/>
        <w:t>15.</w:t>
      </w:r>
      <w:r>
        <w:tab/>
      </w:r>
      <w:r>
        <w:rPr>
          <w:b/>
          <w:caps/>
        </w:rPr>
        <w:t>Credits and loans (cont.)</w:t>
      </w:r>
    </w:p>
    <w:p w:rsidR="0068215E" w:rsidRPr="0084231B" w:rsidRDefault="000F5A8A" w:rsidP="000F5A8A">
      <w:pPr>
        <w:autoSpaceDE w:val="0"/>
        <w:autoSpaceDN w:val="0"/>
        <w:adjustRightInd w:val="0"/>
        <w:jc w:val="both"/>
        <w:rPr>
          <w:rFonts w:cs="Arial"/>
          <w:szCs w:val="20"/>
        </w:rPr>
      </w:pPr>
      <w:r>
        <w:t>Under the long-term lo</w:t>
      </w:r>
      <w:r w:rsidR="000C6720">
        <w:t xml:space="preserve">an agreement concluded with </w:t>
      </w:r>
      <w:proofErr w:type="spellStart"/>
      <w:r w:rsidR="000C6720">
        <w:t>m</w:t>
      </w:r>
      <w:r>
        <w:t>Bank</w:t>
      </w:r>
      <w:proofErr w:type="spellEnd"/>
      <w:r>
        <w:t xml:space="preserve"> S.A., the Company was required to </w:t>
      </w:r>
      <w:r w:rsidR="00B40FAA">
        <w:t xml:space="preserve">maintain, inter alia, a debt </w:t>
      </w:r>
      <w:r>
        <w:t>ratio on the level set out in the agreement. Failure to fulfil the above condition does not give rise to credit maturity consequences but solely authorises the Bank to increase the margin. Even though the Company did not meet this requirement in the reporting period, the Bank did not decide to exercise the option of increasing the margin.</w:t>
      </w:r>
    </w:p>
    <w:p w:rsidR="000F5A8A" w:rsidRDefault="000F5A8A" w:rsidP="00BB09F9">
      <w:pPr>
        <w:jc w:val="both"/>
      </w:pPr>
      <w:r>
        <w:t xml:space="preserve">At the balance sheet date, the Company used PLN </w:t>
      </w:r>
      <w:r w:rsidR="00B40FAA">
        <w:t>15</w:t>
      </w:r>
      <w:r>
        <w:t>,000</w:t>
      </w:r>
      <w:r w:rsidR="00B40FAA">
        <w:t>,000</w:t>
      </w:r>
      <w:r>
        <w:t xml:space="preserve"> under</w:t>
      </w:r>
      <w:r w:rsidR="00650544">
        <w:t xml:space="preserve"> the investment credit and PLN 6</w:t>
      </w:r>
      <w:r>
        <w:t>0,000</w:t>
      </w:r>
      <w:r w:rsidR="00650544">
        <w:t>,000</w:t>
      </w:r>
      <w:r>
        <w:t xml:space="preserve"> under the revolving credit </w:t>
      </w:r>
      <w:r w:rsidR="00650544">
        <w:t xml:space="preserve">and 54,098,000 PLN granted by </w:t>
      </w:r>
      <w:proofErr w:type="spellStart"/>
      <w:r w:rsidR="00650544">
        <w:t>m</w:t>
      </w:r>
      <w:r>
        <w:t>Bank</w:t>
      </w:r>
      <w:proofErr w:type="spellEnd"/>
      <w:r>
        <w:t xml:space="preserve"> S.A.</w:t>
      </w:r>
    </w:p>
    <w:p w:rsidR="00650544" w:rsidRPr="00650544" w:rsidRDefault="00650544" w:rsidP="00BB09F9">
      <w:pPr>
        <w:jc w:val="both"/>
        <w:rPr>
          <w:rFonts w:cs="Arial"/>
          <w:szCs w:val="20"/>
        </w:rPr>
      </w:pPr>
      <w:r w:rsidRPr="00650544">
        <w:rPr>
          <w:rFonts w:cs="Arial"/>
          <w:szCs w:val="20"/>
        </w:rPr>
        <w:t xml:space="preserve">According to the agreement of </w:t>
      </w:r>
      <w:r w:rsidR="00BE5003">
        <w:rPr>
          <w:rFonts w:cs="Arial"/>
          <w:szCs w:val="20"/>
        </w:rPr>
        <w:t xml:space="preserve">a </w:t>
      </w:r>
      <w:r w:rsidRPr="00650544">
        <w:rPr>
          <w:rFonts w:cs="Arial"/>
          <w:szCs w:val="20"/>
        </w:rPr>
        <w:t xml:space="preserve">multipurpose credit limit concluded with </w:t>
      </w:r>
      <w:proofErr w:type="spellStart"/>
      <w:r w:rsidRPr="00650544">
        <w:rPr>
          <w:rFonts w:cs="Arial"/>
          <w:szCs w:val="20"/>
        </w:rPr>
        <w:t>Pekao</w:t>
      </w:r>
      <w:proofErr w:type="spellEnd"/>
      <w:r w:rsidRPr="00650544">
        <w:rPr>
          <w:rFonts w:cs="Arial"/>
          <w:szCs w:val="20"/>
        </w:rPr>
        <w:t xml:space="preserve"> S</w:t>
      </w:r>
      <w:r w:rsidR="00BE5003">
        <w:rPr>
          <w:rFonts w:cs="Arial"/>
          <w:szCs w:val="20"/>
        </w:rPr>
        <w:t>.</w:t>
      </w:r>
      <w:r w:rsidRPr="00650544">
        <w:rPr>
          <w:rFonts w:cs="Arial"/>
          <w:szCs w:val="20"/>
        </w:rPr>
        <w:t>A</w:t>
      </w:r>
      <w:r w:rsidR="00BE5003">
        <w:rPr>
          <w:rFonts w:cs="Arial"/>
          <w:szCs w:val="20"/>
        </w:rPr>
        <w:t xml:space="preserve">., the </w:t>
      </w:r>
      <w:r w:rsidRPr="00650544">
        <w:rPr>
          <w:rFonts w:cs="Arial"/>
          <w:szCs w:val="20"/>
        </w:rPr>
        <w:t>Company was required, inter alia, to maintain the capital ratio for level specified in the co</w:t>
      </w:r>
      <w:r w:rsidR="00BE5003">
        <w:rPr>
          <w:rFonts w:cs="Arial"/>
          <w:szCs w:val="20"/>
        </w:rPr>
        <w:t>ntract. Although the Company did</w:t>
      </w:r>
      <w:r w:rsidRPr="00650544">
        <w:rPr>
          <w:rFonts w:cs="Arial"/>
          <w:szCs w:val="20"/>
        </w:rPr>
        <w:t xml:space="preserve"> not m</w:t>
      </w:r>
      <w:r w:rsidR="00BE5003">
        <w:rPr>
          <w:rFonts w:cs="Arial"/>
          <w:szCs w:val="20"/>
        </w:rPr>
        <w:t>e</w:t>
      </w:r>
      <w:r w:rsidRPr="00650544">
        <w:rPr>
          <w:rFonts w:cs="Arial"/>
          <w:szCs w:val="20"/>
        </w:rPr>
        <w:t>et this condition in the reporting period, it does not bear the consequences on the maturity of the loan. At the balance sheet date, t</w:t>
      </w:r>
      <w:r w:rsidR="00BE5003">
        <w:rPr>
          <w:rFonts w:cs="Arial"/>
          <w:szCs w:val="20"/>
        </w:rPr>
        <w:t>he Company used 99,308,000</w:t>
      </w:r>
      <w:r w:rsidRPr="00650544">
        <w:rPr>
          <w:rFonts w:cs="Arial"/>
          <w:szCs w:val="20"/>
        </w:rPr>
        <w:t xml:space="preserve"> PLN within a multi-purpose credit limit included in current liabilities. </w:t>
      </w:r>
    </w:p>
    <w:p w:rsidR="00650544" w:rsidRPr="0084231B" w:rsidRDefault="00650544" w:rsidP="00BB09F9">
      <w:pPr>
        <w:jc w:val="both"/>
        <w:rPr>
          <w:rFonts w:cs="Arial"/>
          <w:szCs w:val="20"/>
        </w:rPr>
      </w:pPr>
      <w:r w:rsidRPr="00650544">
        <w:rPr>
          <w:rFonts w:cs="Arial"/>
          <w:szCs w:val="20"/>
        </w:rPr>
        <w:t xml:space="preserve">In accordance with the </w:t>
      </w:r>
      <w:r w:rsidR="00D1752F">
        <w:rPr>
          <w:rFonts w:cs="Arial"/>
          <w:szCs w:val="20"/>
        </w:rPr>
        <w:t xml:space="preserve">revolving </w:t>
      </w:r>
      <w:r w:rsidRPr="00650544">
        <w:rPr>
          <w:rFonts w:cs="Arial"/>
          <w:szCs w:val="20"/>
        </w:rPr>
        <w:t>cred</w:t>
      </w:r>
      <w:r w:rsidR="00D1752F">
        <w:rPr>
          <w:rFonts w:cs="Arial"/>
          <w:szCs w:val="20"/>
        </w:rPr>
        <w:t xml:space="preserve">it agreement concluded with ING Bank </w:t>
      </w:r>
      <w:proofErr w:type="spellStart"/>
      <w:r w:rsidR="00D1752F">
        <w:rPr>
          <w:rFonts w:cs="Arial"/>
          <w:szCs w:val="20"/>
        </w:rPr>
        <w:t>Śląski</w:t>
      </w:r>
      <w:proofErr w:type="spellEnd"/>
      <w:r w:rsidRPr="00650544">
        <w:rPr>
          <w:rFonts w:cs="Arial"/>
          <w:szCs w:val="20"/>
        </w:rPr>
        <w:t xml:space="preserve"> S</w:t>
      </w:r>
      <w:r w:rsidR="00D1752F">
        <w:rPr>
          <w:rFonts w:cs="Arial"/>
          <w:szCs w:val="20"/>
        </w:rPr>
        <w:t>.</w:t>
      </w:r>
      <w:r w:rsidRPr="00650544">
        <w:rPr>
          <w:rFonts w:cs="Arial"/>
          <w:szCs w:val="20"/>
        </w:rPr>
        <w:t>A</w:t>
      </w:r>
      <w:r w:rsidR="00D1752F">
        <w:rPr>
          <w:rFonts w:cs="Arial"/>
          <w:szCs w:val="20"/>
        </w:rPr>
        <w:t xml:space="preserve">., the </w:t>
      </w:r>
      <w:r w:rsidRPr="00650544">
        <w:rPr>
          <w:rFonts w:cs="Arial"/>
          <w:szCs w:val="20"/>
        </w:rPr>
        <w:t>Company was required, inter alia, to maintain the ratio equity to total assets for level specified in the co</w:t>
      </w:r>
      <w:r w:rsidR="00D1752F">
        <w:rPr>
          <w:rFonts w:cs="Arial"/>
          <w:szCs w:val="20"/>
        </w:rPr>
        <w:t>ntract. Although the Company did</w:t>
      </w:r>
      <w:r w:rsidRPr="00650544">
        <w:rPr>
          <w:rFonts w:cs="Arial"/>
          <w:szCs w:val="20"/>
        </w:rPr>
        <w:t xml:space="preserve"> not m</w:t>
      </w:r>
      <w:r w:rsidR="00D1752F">
        <w:rPr>
          <w:rFonts w:cs="Arial"/>
          <w:szCs w:val="20"/>
        </w:rPr>
        <w:t>e</w:t>
      </w:r>
      <w:r w:rsidRPr="00650544">
        <w:rPr>
          <w:rFonts w:cs="Arial"/>
          <w:szCs w:val="20"/>
        </w:rPr>
        <w:t>et this condition in the reporting period, it does not bear the consequences on the maturity of the loan. At the balance sheet date, the</w:t>
      </w:r>
      <w:r w:rsidR="00E5690E">
        <w:rPr>
          <w:rFonts w:cs="Arial"/>
          <w:szCs w:val="20"/>
        </w:rPr>
        <w:t xml:space="preserve"> Company used 100,000,000 </w:t>
      </w:r>
      <w:r w:rsidRPr="00650544">
        <w:rPr>
          <w:rFonts w:cs="Arial"/>
          <w:szCs w:val="20"/>
        </w:rPr>
        <w:t xml:space="preserve">PLN </w:t>
      </w:r>
      <w:r w:rsidR="00E5690E">
        <w:rPr>
          <w:rFonts w:cs="Arial"/>
          <w:szCs w:val="20"/>
        </w:rPr>
        <w:t>on the</w:t>
      </w:r>
      <w:r w:rsidRPr="00650544">
        <w:rPr>
          <w:rFonts w:cs="Arial"/>
          <w:szCs w:val="20"/>
        </w:rPr>
        <w:t xml:space="preserve"> short-term working capital loan.</w:t>
      </w:r>
    </w:p>
    <w:p w:rsidR="000F5A8A" w:rsidRPr="0084231B" w:rsidRDefault="000F5A8A"/>
    <w:p w:rsidR="00CB709D" w:rsidRPr="0084231B" w:rsidRDefault="00CB709D" w:rsidP="007A69A0">
      <w:pPr>
        <w:pStyle w:val="Nagwek1"/>
      </w:pPr>
      <w:bookmarkStart w:id="39" w:name="_Toc363639904"/>
      <w:bookmarkStart w:id="40" w:name="_Toc366502886"/>
      <w:r>
        <w:t>PAYMENTS IN THE FORM OF SHARES</w:t>
      </w:r>
      <w:bookmarkEnd w:id="39"/>
      <w:bookmarkEnd w:id="40"/>
    </w:p>
    <w:p w:rsidR="0068215E" w:rsidRPr="0084231B" w:rsidRDefault="00F87A6A" w:rsidP="00F87A6A">
      <w:pPr>
        <w:autoSpaceDE w:val="0"/>
        <w:autoSpaceDN w:val="0"/>
        <w:adjustRightInd w:val="0"/>
        <w:jc w:val="both"/>
        <w:rPr>
          <w:rFonts w:cs="Arial"/>
          <w:szCs w:val="20"/>
        </w:rPr>
      </w:pPr>
      <w:r>
        <w:t>With a view to the creating mechanisms within the Company which would motivate the Members of the Management Board, the Members of the Management Board of subsidiaries, key employees and associates of the Company to act so as to ensure both long-term value of the Company as well as stable net profit growth. Moreover, pursuant to the need to stabilise the managerial team, the company has decided to launch an incentive programme based on subscription warrants. This programme offers participants the possibility of taking up the Company's shares in the future.</w:t>
      </w:r>
    </w:p>
    <w:p w:rsidR="0068215E" w:rsidRPr="0084231B" w:rsidRDefault="00F87A6A" w:rsidP="00850B0A">
      <w:pPr>
        <w:jc w:val="both"/>
        <w:rPr>
          <w:rFonts w:cs="Arial"/>
          <w:szCs w:val="20"/>
        </w:rPr>
      </w:pPr>
      <w:r>
        <w:t>On 19.12.</w:t>
      </w:r>
      <w:r w:rsidR="00E5690E">
        <w:t>2012</w:t>
      </w:r>
      <w:r>
        <w:t xml:space="preserve">, the Extraordinary General Meeting of CCC S.A. has adopted the resolutions concerning, among others, the conditional increase of the Company's share capital and the issue of subscription warrants with the full exclusion of the subscription right of the shareholders in respect of shares issued under the conditional share capital and subscription warrants in connection with the launch of the incentive program for current and future members of the Management Board, present and future members of the management boards of subsidiaries and the Company's executives. </w:t>
      </w:r>
    </w:p>
    <w:p w:rsidR="00850B0A" w:rsidRDefault="00F87A6A" w:rsidP="00850B0A">
      <w:pPr>
        <w:jc w:val="both"/>
      </w:pPr>
      <w:r>
        <w:t xml:space="preserve">The right to take up </w:t>
      </w:r>
      <w:r w:rsidR="00F32AB6">
        <w:t>Incentive Shares</w:t>
      </w:r>
      <w:r>
        <w:t xml:space="preserve"> may be exercised by the Authorised Persons under the condition that the total consolidated net profit of the CCC S.A. Capital </w:t>
      </w:r>
      <w:r w:rsidR="006376B7">
        <w:t>Company</w:t>
      </w:r>
      <w:r>
        <w:t xml:space="preserve"> for the financial years </w:t>
      </w:r>
      <w:r w:rsidR="00F32AB6">
        <w:t>2013</w:t>
      </w:r>
      <w:r>
        <w:t>, 2014 and 2015 will be not less than PLN 620,000,000 (six hundred and twenty million PLN).</w:t>
      </w:r>
    </w:p>
    <w:p w:rsidR="00E44026" w:rsidRDefault="00E44026" w:rsidP="00850B0A">
      <w:pPr>
        <w:jc w:val="both"/>
      </w:pPr>
      <w:r>
        <w:t>Valuation of the program recognised in the cost of the financial result in the reporting p</w:t>
      </w:r>
      <w:r w:rsidR="00850B0A">
        <w:t xml:space="preserve">eriod amounted to 261 thousand </w:t>
      </w:r>
      <w:r>
        <w:t>PLN, the total amount since the beginning</w:t>
      </w:r>
      <w:r w:rsidR="00850B0A">
        <w:t xml:space="preserve"> of the program is 784 thousand</w:t>
      </w:r>
      <w:r>
        <w:t xml:space="preserve"> PLN.</w:t>
      </w:r>
    </w:p>
    <w:p w:rsidR="00E44026" w:rsidRPr="00BB09F9" w:rsidRDefault="00E44026" w:rsidP="00BB09F9">
      <w:pPr>
        <w:jc w:val="both"/>
      </w:pPr>
      <w:r>
        <w:t>According to Management Board</w:t>
      </w:r>
      <w:r w:rsidR="00850B0A">
        <w:t xml:space="preserve">, </w:t>
      </w:r>
      <w:r>
        <w:t xml:space="preserve">having regard to the degree of implementation of the </w:t>
      </w:r>
      <w:r w:rsidR="00850B0A">
        <w:t xml:space="preserve">incentive </w:t>
      </w:r>
      <w:r>
        <w:t>program, there is no threat to its realization.</w:t>
      </w:r>
    </w:p>
    <w:p w:rsidR="00CB709D" w:rsidRPr="0084231B" w:rsidRDefault="00CB709D" w:rsidP="007A69A0">
      <w:pPr>
        <w:pStyle w:val="Nagwek1"/>
      </w:pPr>
      <w:bookmarkStart w:id="41" w:name="_Toc363639905"/>
      <w:bookmarkStart w:id="42" w:name="_Toc366502887"/>
      <w:r>
        <w:t>TRADE AND OTHER LIABILITIES</w:t>
      </w:r>
      <w:bookmarkEnd w:id="41"/>
      <w:bookmarkEnd w:id="42"/>
    </w:p>
    <w:tbl>
      <w:tblPr>
        <w:tblStyle w:val="Tabela-Siatka"/>
        <w:tblW w:w="4901" w:type="pct"/>
        <w:tblInd w:w="108" w:type="dxa"/>
        <w:tblLook w:val="04A0"/>
      </w:tblPr>
      <w:tblGrid>
        <w:gridCol w:w="5231"/>
        <w:gridCol w:w="1282"/>
        <w:gridCol w:w="1282"/>
        <w:gridCol w:w="1309"/>
      </w:tblGrid>
      <w:tr w:rsidR="00CB709D" w:rsidRPr="0084231B" w:rsidTr="00F87A6A">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B709D" w:rsidRPr="0084231B" w:rsidRDefault="00CB709D" w:rsidP="00971CFE">
            <w:pPr>
              <w:jc w:val="center"/>
              <w:rPr>
                <w:rFonts w:eastAsia="Arial Unicode MS" w:cs="Arial"/>
                <w:b/>
                <w:bCs/>
                <w:sz w:val="18"/>
                <w:szCs w:val="18"/>
              </w:rPr>
            </w:pPr>
            <w:r>
              <w:rPr>
                <w:b/>
                <w:sz w:val="18"/>
              </w:rPr>
              <w:t>Short-term liabilities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F87A6A">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F87A6A">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CB709D" w:rsidP="00F87A6A">
            <w:pPr>
              <w:ind w:right="65"/>
              <w:jc w:val="right"/>
              <w:rPr>
                <w:rFonts w:cs="Arial"/>
                <w:b/>
                <w:bCs/>
                <w:sz w:val="18"/>
                <w:szCs w:val="18"/>
              </w:rPr>
            </w:pPr>
            <w:r>
              <w:rPr>
                <w:b/>
                <w:sz w:val="18"/>
              </w:rPr>
              <w:t>30.06.</w:t>
            </w:r>
            <w:r w:rsidR="00D559DB">
              <w:rPr>
                <w:b/>
                <w:sz w:val="18"/>
              </w:rPr>
              <w:t>2013</w:t>
            </w:r>
          </w:p>
        </w:tc>
      </w:tr>
      <w:tr w:rsidR="00BB09F9" w:rsidRPr="0084231B" w:rsidTr="00F87A6A">
        <w:trPr>
          <w:trHeight w:val="284"/>
        </w:trPr>
        <w:tc>
          <w:tcPr>
            <w:tcW w:w="2873" w:type="pct"/>
            <w:tcBorders>
              <w:top w:val="single" w:sz="4" w:space="0" w:color="auto"/>
              <w:left w:val="single" w:sz="4" w:space="0" w:color="auto"/>
              <w:bottom w:val="nil"/>
              <w:right w:val="nil"/>
            </w:tcBorders>
            <w:vAlign w:val="center"/>
          </w:tcPr>
          <w:p w:rsidR="00BB09F9" w:rsidRPr="0084231B" w:rsidRDefault="00BB09F9" w:rsidP="00AD5D22">
            <w:pPr>
              <w:pStyle w:val="xl37"/>
              <w:pBdr>
                <w:bottom w:val="none" w:sz="0" w:space="0" w:color="auto"/>
              </w:pBdr>
              <w:spacing w:before="0" w:beforeAutospacing="0" w:after="0" w:afterAutospacing="0"/>
              <w:jc w:val="both"/>
              <w:rPr>
                <w:rFonts w:eastAsia="Times New Roman" w:cs="Arial"/>
                <w:sz w:val="18"/>
                <w:szCs w:val="18"/>
              </w:rPr>
            </w:pPr>
            <w:r>
              <w:rPr>
                <w:sz w:val="18"/>
              </w:rPr>
              <w:t>Trade liabilities</w:t>
            </w:r>
          </w:p>
        </w:tc>
        <w:tc>
          <w:tcPr>
            <w:tcW w:w="704" w:type="pct"/>
            <w:tcBorders>
              <w:top w:val="single" w:sz="4" w:space="0" w:color="auto"/>
              <w:left w:val="nil"/>
              <w:bottom w:val="nil"/>
              <w:right w:val="nil"/>
            </w:tcBorders>
            <w:vAlign w:val="center"/>
          </w:tcPr>
          <w:p w:rsidR="00BB09F9" w:rsidRPr="0085649D" w:rsidRDefault="001D1155" w:rsidP="007943C2">
            <w:pPr>
              <w:jc w:val="right"/>
              <w:rPr>
                <w:sz w:val="18"/>
                <w:szCs w:val="18"/>
              </w:rPr>
            </w:pPr>
            <w:r>
              <w:rPr>
                <w:sz w:val="18"/>
                <w:szCs w:val="18"/>
              </w:rPr>
              <w:t>168,</w:t>
            </w:r>
            <w:r w:rsidR="00BB09F9" w:rsidRPr="0085649D">
              <w:rPr>
                <w:sz w:val="18"/>
                <w:szCs w:val="18"/>
              </w:rPr>
              <w:t>998</w:t>
            </w:r>
          </w:p>
        </w:tc>
        <w:tc>
          <w:tcPr>
            <w:tcW w:w="704" w:type="pct"/>
            <w:tcBorders>
              <w:top w:val="single" w:sz="4" w:space="0" w:color="auto"/>
              <w:left w:val="nil"/>
              <w:bottom w:val="nil"/>
              <w:right w:val="nil"/>
            </w:tcBorders>
            <w:vAlign w:val="center"/>
          </w:tcPr>
          <w:p w:rsidR="00BB09F9" w:rsidRPr="0085649D" w:rsidRDefault="001D1155" w:rsidP="007943C2">
            <w:pPr>
              <w:jc w:val="right"/>
              <w:rPr>
                <w:sz w:val="18"/>
                <w:szCs w:val="18"/>
              </w:rPr>
            </w:pPr>
            <w:r>
              <w:rPr>
                <w:sz w:val="18"/>
                <w:szCs w:val="18"/>
              </w:rPr>
              <w:t>189,</w:t>
            </w:r>
            <w:r w:rsidR="00BB09F9" w:rsidRPr="0085649D">
              <w:rPr>
                <w:sz w:val="18"/>
                <w:szCs w:val="18"/>
              </w:rPr>
              <w:t>468</w:t>
            </w:r>
          </w:p>
        </w:tc>
        <w:tc>
          <w:tcPr>
            <w:tcW w:w="719" w:type="pct"/>
            <w:tcBorders>
              <w:top w:val="single" w:sz="4" w:space="0" w:color="auto"/>
              <w:left w:val="nil"/>
              <w:bottom w:val="nil"/>
              <w:right w:val="single" w:sz="4" w:space="0" w:color="auto"/>
            </w:tcBorders>
            <w:vAlign w:val="center"/>
          </w:tcPr>
          <w:p w:rsidR="00BB09F9" w:rsidRPr="0085649D" w:rsidRDefault="001D1155" w:rsidP="007943C2">
            <w:pPr>
              <w:jc w:val="right"/>
              <w:rPr>
                <w:sz w:val="18"/>
                <w:szCs w:val="18"/>
              </w:rPr>
            </w:pPr>
            <w:r>
              <w:rPr>
                <w:sz w:val="18"/>
                <w:szCs w:val="18"/>
              </w:rPr>
              <w:t>142,</w:t>
            </w:r>
            <w:r w:rsidR="00BB09F9" w:rsidRPr="0085649D">
              <w:rPr>
                <w:sz w:val="18"/>
                <w:szCs w:val="18"/>
              </w:rPr>
              <w:t>035</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cs="Arial"/>
                <w:sz w:val="18"/>
                <w:szCs w:val="18"/>
              </w:rPr>
            </w:pPr>
            <w:r>
              <w:rPr>
                <w:sz w:val="18"/>
              </w:rPr>
              <w:t>- related parties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111,</w:t>
            </w:r>
            <w:r w:rsidR="00BB09F9" w:rsidRPr="0085649D">
              <w:rPr>
                <w:sz w:val="18"/>
                <w:szCs w:val="18"/>
              </w:rPr>
              <w:t>846</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127,</w:t>
            </w:r>
            <w:r w:rsidR="00BB09F9" w:rsidRPr="0085649D">
              <w:rPr>
                <w:sz w:val="18"/>
                <w:szCs w:val="18"/>
              </w:rPr>
              <w:t>979</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96,</w:t>
            </w:r>
            <w:r w:rsidR="00BB09F9" w:rsidRPr="0085649D">
              <w:rPr>
                <w:sz w:val="18"/>
                <w:szCs w:val="18"/>
              </w:rPr>
              <w:t>629</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cs="Arial"/>
                <w:sz w:val="18"/>
                <w:szCs w:val="18"/>
              </w:rPr>
            </w:pPr>
            <w:r>
              <w:rPr>
                <w:sz w:val="18"/>
              </w:rPr>
              <w:t>- other parties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57,</w:t>
            </w:r>
            <w:r w:rsidR="00BB09F9" w:rsidRPr="0085649D">
              <w:rPr>
                <w:sz w:val="18"/>
                <w:szCs w:val="18"/>
              </w:rPr>
              <w:t>152</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61,</w:t>
            </w:r>
            <w:r w:rsidR="00BB09F9" w:rsidRPr="0085649D">
              <w:rPr>
                <w:sz w:val="18"/>
                <w:szCs w:val="18"/>
              </w:rPr>
              <w:t>489</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45,</w:t>
            </w:r>
            <w:r w:rsidR="00BB09F9" w:rsidRPr="0085649D">
              <w:rPr>
                <w:sz w:val="18"/>
                <w:szCs w:val="18"/>
              </w:rPr>
              <w:t>406</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eastAsia="Arial Unicode MS" w:cs="Arial"/>
                <w:sz w:val="18"/>
                <w:szCs w:val="18"/>
              </w:rPr>
            </w:pPr>
            <w:r>
              <w:rPr>
                <w:sz w:val="18"/>
              </w:rPr>
              <w:t>Custom duty and tax liabilities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10,</w:t>
            </w:r>
            <w:r w:rsidR="00BB09F9" w:rsidRPr="0085649D">
              <w:rPr>
                <w:sz w:val="18"/>
                <w:szCs w:val="18"/>
              </w:rPr>
              <w:t>965</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17,</w:t>
            </w:r>
            <w:r w:rsidR="00BB09F9" w:rsidRPr="0085649D">
              <w:rPr>
                <w:sz w:val="18"/>
                <w:szCs w:val="18"/>
              </w:rPr>
              <w:t>100</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8,</w:t>
            </w:r>
            <w:r w:rsidR="00BB09F9" w:rsidRPr="0085649D">
              <w:rPr>
                <w:sz w:val="18"/>
                <w:szCs w:val="18"/>
              </w:rPr>
              <w:t>738</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cs="Arial"/>
                <w:sz w:val="18"/>
                <w:szCs w:val="18"/>
              </w:rPr>
            </w:pPr>
            <w:r>
              <w:rPr>
                <w:sz w:val="18"/>
              </w:rPr>
              <w:t>Accounts payable to shareholders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61,</w:t>
            </w:r>
            <w:r w:rsidR="00BB09F9" w:rsidRPr="0085649D">
              <w:rPr>
                <w:sz w:val="18"/>
                <w:szCs w:val="18"/>
              </w:rPr>
              <w:t>440</w:t>
            </w:r>
          </w:p>
        </w:tc>
        <w:tc>
          <w:tcPr>
            <w:tcW w:w="704" w:type="pct"/>
            <w:tcBorders>
              <w:top w:val="nil"/>
              <w:left w:val="nil"/>
              <w:bottom w:val="nil"/>
              <w:right w:val="nil"/>
            </w:tcBorders>
            <w:vAlign w:val="center"/>
          </w:tcPr>
          <w:p w:rsidR="00BB09F9" w:rsidRPr="0085649D" w:rsidRDefault="00BB09F9" w:rsidP="007943C2">
            <w:pPr>
              <w:jc w:val="right"/>
              <w:rPr>
                <w:sz w:val="18"/>
                <w:szCs w:val="18"/>
              </w:rPr>
            </w:pPr>
            <w:r w:rsidRPr="0085649D">
              <w:rPr>
                <w:sz w:val="18"/>
                <w:szCs w:val="18"/>
              </w:rPr>
              <w:t>-</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61,</w:t>
            </w:r>
            <w:r w:rsidR="00BB09F9" w:rsidRPr="0085649D">
              <w:rPr>
                <w:sz w:val="18"/>
                <w:szCs w:val="18"/>
              </w:rPr>
              <w:t>440</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eastAsia="Arial Unicode MS" w:cs="Arial"/>
                <w:sz w:val="18"/>
                <w:szCs w:val="18"/>
              </w:rPr>
            </w:pPr>
            <w:r>
              <w:rPr>
                <w:sz w:val="18"/>
              </w:rPr>
              <w:t>Accounts payable to employees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14,</w:t>
            </w:r>
            <w:r w:rsidR="00BB09F9" w:rsidRPr="0085649D">
              <w:rPr>
                <w:sz w:val="18"/>
                <w:szCs w:val="18"/>
              </w:rPr>
              <w:t>975</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16,</w:t>
            </w:r>
            <w:r w:rsidR="00BB09F9" w:rsidRPr="0085649D">
              <w:rPr>
                <w:sz w:val="18"/>
                <w:szCs w:val="18"/>
              </w:rPr>
              <w:t>570</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13,</w:t>
            </w:r>
            <w:r w:rsidR="00BB09F9" w:rsidRPr="0085649D">
              <w:rPr>
                <w:sz w:val="18"/>
                <w:szCs w:val="18"/>
              </w:rPr>
              <w:t>925</w:t>
            </w:r>
          </w:p>
        </w:tc>
      </w:tr>
      <w:tr w:rsidR="00BB09F9" w:rsidRPr="0084231B" w:rsidTr="00F87A6A">
        <w:trPr>
          <w:trHeight w:val="284"/>
        </w:trPr>
        <w:tc>
          <w:tcPr>
            <w:tcW w:w="2873" w:type="pct"/>
            <w:tcBorders>
              <w:top w:val="nil"/>
              <w:left w:val="single" w:sz="4" w:space="0" w:color="auto"/>
              <w:bottom w:val="nil"/>
              <w:right w:val="nil"/>
            </w:tcBorders>
            <w:vAlign w:val="center"/>
          </w:tcPr>
          <w:p w:rsidR="00BB09F9" w:rsidRPr="0084231B" w:rsidRDefault="00BB09F9" w:rsidP="00AD5D22">
            <w:pPr>
              <w:jc w:val="both"/>
              <w:rPr>
                <w:rFonts w:cs="Arial"/>
                <w:sz w:val="18"/>
                <w:szCs w:val="18"/>
              </w:rPr>
            </w:pPr>
            <w:r>
              <w:rPr>
                <w:sz w:val="18"/>
              </w:rPr>
              <w:t>Other liabilities</w:t>
            </w:r>
          </w:p>
        </w:tc>
        <w:tc>
          <w:tcPr>
            <w:tcW w:w="704" w:type="pct"/>
            <w:tcBorders>
              <w:top w:val="nil"/>
              <w:left w:val="nil"/>
              <w:bottom w:val="nil"/>
              <w:right w:val="nil"/>
            </w:tcBorders>
            <w:vAlign w:val="center"/>
          </w:tcPr>
          <w:p w:rsidR="00BB09F9" w:rsidRPr="0085649D" w:rsidRDefault="001D1155" w:rsidP="007943C2">
            <w:pPr>
              <w:jc w:val="right"/>
              <w:rPr>
                <w:sz w:val="18"/>
                <w:szCs w:val="18"/>
              </w:rPr>
            </w:pPr>
            <w:r>
              <w:rPr>
                <w:sz w:val="18"/>
                <w:szCs w:val="18"/>
              </w:rPr>
              <w:t>9,</w:t>
            </w:r>
            <w:r w:rsidR="00BB09F9" w:rsidRPr="0085649D">
              <w:rPr>
                <w:sz w:val="18"/>
                <w:szCs w:val="18"/>
              </w:rPr>
              <w:t>605</w:t>
            </w:r>
          </w:p>
        </w:tc>
        <w:tc>
          <w:tcPr>
            <w:tcW w:w="704" w:type="pct"/>
            <w:tcBorders>
              <w:top w:val="nil"/>
              <w:left w:val="nil"/>
              <w:bottom w:val="nil"/>
              <w:right w:val="nil"/>
            </w:tcBorders>
            <w:vAlign w:val="center"/>
          </w:tcPr>
          <w:p w:rsidR="00BB09F9" w:rsidRPr="0085649D" w:rsidRDefault="001D1155" w:rsidP="007943C2">
            <w:pPr>
              <w:jc w:val="right"/>
              <w:rPr>
                <w:sz w:val="18"/>
                <w:szCs w:val="18"/>
                <w:highlight w:val="yellow"/>
              </w:rPr>
            </w:pPr>
            <w:r>
              <w:rPr>
                <w:sz w:val="18"/>
                <w:szCs w:val="18"/>
              </w:rPr>
              <w:t>15,</w:t>
            </w:r>
            <w:r w:rsidR="00BB09F9" w:rsidRPr="0085649D">
              <w:rPr>
                <w:sz w:val="18"/>
                <w:szCs w:val="18"/>
              </w:rPr>
              <w:t>746</w:t>
            </w:r>
          </w:p>
        </w:tc>
        <w:tc>
          <w:tcPr>
            <w:tcW w:w="719" w:type="pct"/>
            <w:tcBorders>
              <w:top w:val="nil"/>
              <w:left w:val="nil"/>
              <w:bottom w:val="nil"/>
              <w:right w:val="single" w:sz="4" w:space="0" w:color="auto"/>
            </w:tcBorders>
            <w:vAlign w:val="center"/>
          </w:tcPr>
          <w:p w:rsidR="00BB09F9" w:rsidRPr="0085649D" w:rsidRDefault="001D1155" w:rsidP="007943C2">
            <w:pPr>
              <w:jc w:val="right"/>
              <w:rPr>
                <w:sz w:val="18"/>
                <w:szCs w:val="18"/>
              </w:rPr>
            </w:pPr>
            <w:r>
              <w:rPr>
                <w:sz w:val="18"/>
                <w:szCs w:val="18"/>
              </w:rPr>
              <w:t>7,</w:t>
            </w:r>
            <w:r w:rsidR="00BB09F9" w:rsidRPr="0085649D">
              <w:rPr>
                <w:sz w:val="18"/>
                <w:szCs w:val="18"/>
              </w:rPr>
              <w:t>059</w:t>
            </w:r>
          </w:p>
        </w:tc>
      </w:tr>
      <w:tr w:rsidR="00BB09F9" w:rsidRPr="0084231B" w:rsidTr="00F87A6A">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BB09F9" w:rsidRPr="0084231B" w:rsidRDefault="00BB09F9" w:rsidP="00AD5D22">
            <w:pPr>
              <w:pStyle w:val="xl37"/>
              <w:pBdr>
                <w:bottom w:val="none" w:sz="0" w:space="0" w:color="auto"/>
              </w:pBdr>
              <w:spacing w:before="0" w:beforeAutospacing="0" w:after="0" w:afterAutospacing="0"/>
              <w:jc w:val="both"/>
              <w:rPr>
                <w:rFonts w:eastAsia="Times New Roman" w:cs="Arial"/>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BB09F9" w:rsidRPr="0085649D" w:rsidRDefault="00BB09F9" w:rsidP="007943C2">
            <w:pPr>
              <w:jc w:val="right"/>
              <w:rPr>
                <w:b/>
                <w:sz w:val="18"/>
                <w:szCs w:val="18"/>
              </w:rPr>
            </w:pPr>
            <w:r w:rsidRPr="0085649D">
              <w:rPr>
                <w:b/>
                <w:sz w:val="18"/>
                <w:szCs w:val="18"/>
              </w:rPr>
              <w:t>26</w:t>
            </w:r>
            <w:r w:rsidR="001D1155">
              <w:rPr>
                <w:b/>
                <w:sz w:val="18"/>
                <w:szCs w:val="18"/>
              </w:rPr>
              <w:t>5,</w:t>
            </w:r>
            <w:r w:rsidRPr="0085649D">
              <w:rPr>
                <w:b/>
                <w:sz w:val="18"/>
                <w:szCs w:val="18"/>
              </w:rPr>
              <w:t>504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BB09F9" w:rsidRPr="0085649D" w:rsidRDefault="001D1155" w:rsidP="007943C2">
            <w:pPr>
              <w:jc w:val="right"/>
              <w:rPr>
                <w:b/>
                <w:sz w:val="18"/>
                <w:szCs w:val="18"/>
                <w:highlight w:val="yellow"/>
              </w:rPr>
            </w:pPr>
            <w:r>
              <w:rPr>
                <w:b/>
                <w:sz w:val="18"/>
                <w:szCs w:val="18"/>
              </w:rPr>
              <w:t>238,</w:t>
            </w:r>
            <w:r w:rsidR="00BB09F9" w:rsidRPr="0085649D">
              <w:rPr>
                <w:b/>
                <w:sz w:val="18"/>
                <w:szCs w:val="18"/>
              </w:rPr>
              <w:t>884</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BB09F9" w:rsidRPr="0085649D" w:rsidRDefault="001D1155" w:rsidP="007943C2">
            <w:pPr>
              <w:jc w:val="right"/>
              <w:rPr>
                <w:b/>
                <w:sz w:val="18"/>
                <w:szCs w:val="18"/>
              </w:rPr>
            </w:pPr>
            <w:r>
              <w:rPr>
                <w:b/>
                <w:sz w:val="18"/>
                <w:szCs w:val="18"/>
              </w:rPr>
              <w:t>233,</w:t>
            </w:r>
            <w:r w:rsidR="00BB09F9" w:rsidRPr="0085649D">
              <w:rPr>
                <w:b/>
                <w:sz w:val="18"/>
                <w:szCs w:val="18"/>
              </w:rPr>
              <w:t>197</w:t>
            </w:r>
          </w:p>
        </w:tc>
      </w:tr>
    </w:tbl>
    <w:p w:rsidR="00E73098" w:rsidRPr="0084231B" w:rsidRDefault="00CB709D" w:rsidP="003765FD">
      <w:pPr>
        <w:spacing w:before="80" w:after="80"/>
        <w:jc w:val="both"/>
        <w:rPr>
          <w:rFonts w:eastAsia="Arial Unicode MS" w:cs="Arial"/>
          <w:szCs w:val="20"/>
        </w:rPr>
      </w:pPr>
      <w:r>
        <w:t>Liabilities denominated in foreign currencies are assessed at the balance sheet date in accordance with the average exchange rate for a given currency established as at the balance sheet date by the National Bank of Poland (NBP). Currency translation differences from the balance sheet valuation are charged to other costs or operating revenues. The balance sheet value is similar to the fair value.</w:t>
      </w:r>
    </w:p>
    <w:p w:rsidR="00CB709D" w:rsidRPr="0084231B" w:rsidRDefault="00CB709D" w:rsidP="007A69A0">
      <w:pPr>
        <w:pStyle w:val="Nagwek1"/>
      </w:pPr>
      <w:bookmarkStart w:id="43" w:name="_Toc363639906"/>
      <w:bookmarkStart w:id="44" w:name="_Toc366502888"/>
      <w:r>
        <w:lastRenderedPageBreak/>
        <w:t>VALUE OF THE FUTURE MINIMUM OPERATING LEASE RENTALS</w:t>
      </w:r>
      <w:bookmarkEnd w:id="43"/>
      <w:bookmarkEnd w:id="44"/>
    </w:p>
    <w:p w:rsidR="00CB709D" w:rsidRPr="0084231B" w:rsidRDefault="00CB709D" w:rsidP="00CB709D">
      <w:pPr>
        <w:spacing w:after="80"/>
        <w:jc w:val="both"/>
        <w:rPr>
          <w:rFonts w:cs="Arial"/>
          <w:szCs w:val="20"/>
        </w:rPr>
      </w:pPr>
      <w:r>
        <w:t>The predicted minimum rentals under operating lease agreements without the possibility of earlier termination are as follows:</w:t>
      </w:r>
    </w:p>
    <w:tbl>
      <w:tblPr>
        <w:tblStyle w:val="Tabela-Siatka"/>
        <w:tblW w:w="4901" w:type="pct"/>
        <w:tblInd w:w="108" w:type="dxa"/>
        <w:tblLook w:val="04A0"/>
      </w:tblPr>
      <w:tblGrid>
        <w:gridCol w:w="5231"/>
        <w:gridCol w:w="1282"/>
        <w:gridCol w:w="1282"/>
        <w:gridCol w:w="1309"/>
      </w:tblGrid>
      <w:tr w:rsidR="00CB709D" w:rsidRPr="0084231B" w:rsidTr="00461C39">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B709D" w:rsidRPr="0084231B" w:rsidRDefault="00CB709D" w:rsidP="00971CFE">
            <w:pPr>
              <w:jc w:val="center"/>
              <w:rPr>
                <w:rFonts w:eastAsia="Arial Unicode MS" w:cs="Arial"/>
                <w:b/>
                <w:bCs/>
                <w:sz w:val="18"/>
                <w:szCs w:val="18"/>
              </w:rPr>
            </w:pP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461C39">
            <w:pPr>
              <w:jc w:val="right"/>
              <w:rPr>
                <w:rFonts w:cs="Arial"/>
                <w:b/>
                <w:bCs/>
                <w:sz w:val="18"/>
                <w:szCs w:val="18"/>
                <w:highlight w:val="yellow"/>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CB709D" w:rsidP="00461C39">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CB709D" w:rsidP="00461C39">
            <w:pPr>
              <w:ind w:right="65"/>
              <w:jc w:val="right"/>
              <w:rPr>
                <w:b/>
                <w:sz w:val="18"/>
                <w:szCs w:val="18"/>
              </w:rPr>
            </w:pPr>
            <w:r>
              <w:rPr>
                <w:b/>
                <w:sz w:val="18"/>
              </w:rPr>
              <w:t>30.06.</w:t>
            </w:r>
            <w:r w:rsidR="00D559DB">
              <w:rPr>
                <w:b/>
                <w:sz w:val="18"/>
              </w:rPr>
              <w:t>2013</w:t>
            </w:r>
          </w:p>
        </w:tc>
      </w:tr>
      <w:tr w:rsidR="001D1155" w:rsidRPr="0084231B" w:rsidTr="00461C39">
        <w:trPr>
          <w:trHeight w:val="284"/>
        </w:trPr>
        <w:tc>
          <w:tcPr>
            <w:tcW w:w="2873" w:type="pct"/>
            <w:tcBorders>
              <w:top w:val="single" w:sz="4" w:space="0" w:color="auto"/>
              <w:left w:val="single" w:sz="4" w:space="0" w:color="auto"/>
              <w:bottom w:val="nil"/>
              <w:right w:val="nil"/>
            </w:tcBorders>
            <w:vAlign w:val="center"/>
          </w:tcPr>
          <w:p w:rsidR="001D1155" w:rsidRPr="0084231B" w:rsidRDefault="001D1155" w:rsidP="00AD5D22">
            <w:pPr>
              <w:pStyle w:val="xl37"/>
              <w:pBdr>
                <w:bottom w:val="none" w:sz="0" w:space="0" w:color="auto"/>
              </w:pBdr>
              <w:spacing w:before="0" w:beforeAutospacing="0" w:after="0" w:afterAutospacing="0"/>
              <w:jc w:val="both"/>
              <w:rPr>
                <w:rFonts w:eastAsia="Times New Roman" w:cs="Arial"/>
                <w:sz w:val="18"/>
                <w:szCs w:val="18"/>
              </w:rPr>
            </w:pPr>
            <w:r>
              <w:rPr>
                <w:sz w:val="18"/>
              </w:rPr>
              <w:t>- within the period to 1 year</w:t>
            </w:r>
          </w:p>
        </w:tc>
        <w:tc>
          <w:tcPr>
            <w:tcW w:w="704" w:type="pct"/>
            <w:tcBorders>
              <w:top w:val="single" w:sz="4" w:space="0" w:color="auto"/>
              <w:left w:val="nil"/>
              <w:bottom w:val="nil"/>
              <w:right w:val="nil"/>
            </w:tcBorders>
            <w:vAlign w:val="center"/>
          </w:tcPr>
          <w:p w:rsidR="001D1155" w:rsidRPr="0085649D" w:rsidRDefault="00A7727D" w:rsidP="007943C2">
            <w:pPr>
              <w:jc w:val="right"/>
              <w:rPr>
                <w:sz w:val="18"/>
                <w:szCs w:val="18"/>
              </w:rPr>
            </w:pPr>
            <w:r>
              <w:rPr>
                <w:sz w:val="18"/>
                <w:szCs w:val="18"/>
              </w:rPr>
              <w:t>127,</w:t>
            </w:r>
            <w:r w:rsidR="001D1155" w:rsidRPr="0085649D">
              <w:rPr>
                <w:sz w:val="18"/>
                <w:szCs w:val="18"/>
              </w:rPr>
              <w:t>559</w:t>
            </w:r>
          </w:p>
        </w:tc>
        <w:tc>
          <w:tcPr>
            <w:tcW w:w="704" w:type="pct"/>
            <w:tcBorders>
              <w:top w:val="single" w:sz="4" w:space="0" w:color="auto"/>
              <w:left w:val="nil"/>
              <w:bottom w:val="nil"/>
              <w:right w:val="nil"/>
            </w:tcBorders>
            <w:vAlign w:val="center"/>
          </w:tcPr>
          <w:p w:rsidR="001D1155" w:rsidRPr="0085649D" w:rsidRDefault="00A7727D" w:rsidP="007943C2">
            <w:pPr>
              <w:jc w:val="right"/>
              <w:rPr>
                <w:sz w:val="18"/>
                <w:szCs w:val="18"/>
              </w:rPr>
            </w:pPr>
            <w:r>
              <w:rPr>
                <w:sz w:val="18"/>
                <w:szCs w:val="18"/>
              </w:rPr>
              <w:t>128,</w:t>
            </w:r>
            <w:r w:rsidR="001D1155" w:rsidRPr="0085649D">
              <w:rPr>
                <w:sz w:val="18"/>
                <w:szCs w:val="18"/>
              </w:rPr>
              <w:t>468</w:t>
            </w:r>
          </w:p>
        </w:tc>
        <w:tc>
          <w:tcPr>
            <w:tcW w:w="719" w:type="pct"/>
            <w:tcBorders>
              <w:top w:val="single" w:sz="4" w:space="0" w:color="auto"/>
              <w:left w:val="nil"/>
              <w:bottom w:val="nil"/>
              <w:right w:val="single" w:sz="4" w:space="0" w:color="auto"/>
            </w:tcBorders>
            <w:vAlign w:val="center"/>
          </w:tcPr>
          <w:p w:rsidR="001D1155" w:rsidRPr="0085649D" w:rsidRDefault="00A7727D" w:rsidP="007943C2">
            <w:pPr>
              <w:jc w:val="right"/>
              <w:rPr>
                <w:sz w:val="18"/>
                <w:szCs w:val="18"/>
              </w:rPr>
            </w:pPr>
            <w:r>
              <w:rPr>
                <w:sz w:val="18"/>
                <w:szCs w:val="18"/>
              </w:rPr>
              <w:t>129,</w:t>
            </w:r>
            <w:r w:rsidR="001D1155" w:rsidRPr="0085649D">
              <w:rPr>
                <w:sz w:val="18"/>
                <w:szCs w:val="18"/>
              </w:rPr>
              <w:t>144</w:t>
            </w:r>
          </w:p>
        </w:tc>
      </w:tr>
      <w:tr w:rsidR="001D1155" w:rsidRPr="0084231B" w:rsidTr="00461C39">
        <w:trPr>
          <w:trHeight w:val="284"/>
        </w:trPr>
        <w:tc>
          <w:tcPr>
            <w:tcW w:w="2873" w:type="pct"/>
            <w:tcBorders>
              <w:top w:val="nil"/>
              <w:left w:val="single" w:sz="4" w:space="0" w:color="auto"/>
              <w:bottom w:val="nil"/>
              <w:right w:val="nil"/>
            </w:tcBorders>
            <w:vAlign w:val="center"/>
          </w:tcPr>
          <w:p w:rsidR="001D1155" w:rsidRPr="0084231B" w:rsidRDefault="001D1155" w:rsidP="00AD5D22">
            <w:pPr>
              <w:jc w:val="both"/>
              <w:rPr>
                <w:rFonts w:eastAsia="Arial Unicode MS" w:cs="Arial"/>
                <w:sz w:val="18"/>
                <w:szCs w:val="18"/>
              </w:rPr>
            </w:pPr>
            <w:r>
              <w:rPr>
                <w:sz w:val="18"/>
              </w:rPr>
              <w:t>- within the period from 1 to 5 years</w:t>
            </w:r>
          </w:p>
        </w:tc>
        <w:tc>
          <w:tcPr>
            <w:tcW w:w="704" w:type="pct"/>
            <w:tcBorders>
              <w:top w:val="nil"/>
              <w:left w:val="nil"/>
              <w:bottom w:val="nil"/>
              <w:right w:val="nil"/>
            </w:tcBorders>
            <w:vAlign w:val="center"/>
          </w:tcPr>
          <w:p w:rsidR="001D1155" w:rsidRPr="0085649D" w:rsidRDefault="00A7727D" w:rsidP="007943C2">
            <w:pPr>
              <w:jc w:val="right"/>
              <w:rPr>
                <w:sz w:val="18"/>
                <w:szCs w:val="18"/>
              </w:rPr>
            </w:pPr>
            <w:r>
              <w:rPr>
                <w:sz w:val="18"/>
                <w:szCs w:val="18"/>
              </w:rPr>
              <w:t>510,</w:t>
            </w:r>
            <w:r w:rsidR="001D1155" w:rsidRPr="0085649D">
              <w:rPr>
                <w:sz w:val="18"/>
                <w:szCs w:val="18"/>
              </w:rPr>
              <w:t>236</w:t>
            </w:r>
          </w:p>
        </w:tc>
        <w:tc>
          <w:tcPr>
            <w:tcW w:w="704" w:type="pct"/>
            <w:tcBorders>
              <w:top w:val="nil"/>
              <w:left w:val="nil"/>
              <w:bottom w:val="nil"/>
              <w:right w:val="nil"/>
            </w:tcBorders>
            <w:vAlign w:val="center"/>
          </w:tcPr>
          <w:p w:rsidR="001D1155" w:rsidRPr="0085649D" w:rsidRDefault="00A7727D" w:rsidP="007943C2">
            <w:pPr>
              <w:jc w:val="right"/>
              <w:rPr>
                <w:sz w:val="18"/>
                <w:szCs w:val="18"/>
              </w:rPr>
            </w:pPr>
            <w:r>
              <w:rPr>
                <w:sz w:val="18"/>
                <w:szCs w:val="18"/>
              </w:rPr>
              <w:t>513,</w:t>
            </w:r>
            <w:r w:rsidR="001D1155" w:rsidRPr="0085649D">
              <w:rPr>
                <w:sz w:val="18"/>
                <w:szCs w:val="18"/>
              </w:rPr>
              <w:t>873</w:t>
            </w:r>
          </w:p>
        </w:tc>
        <w:tc>
          <w:tcPr>
            <w:tcW w:w="719" w:type="pct"/>
            <w:tcBorders>
              <w:top w:val="nil"/>
              <w:left w:val="nil"/>
              <w:bottom w:val="nil"/>
              <w:right w:val="single" w:sz="4" w:space="0" w:color="auto"/>
            </w:tcBorders>
            <w:vAlign w:val="center"/>
          </w:tcPr>
          <w:p w:rsidR="001D1155" w:rsidRPr="0085649D" w:rsidRDefault="00A7727D" w:rsidP="007943C2">
            <w:pPr>
              <w:jc w:val="right"/>
              <w:rPr>
                <w:sz w:val="18"/>
                <w:szCs w:val="18"/>
              </w:rPr>
            </w:pPr>
            <w:r>
              <w:rPr>
                <w:sz w:val="18"/>
                <w:szCs w:val="18"/>
              </w:rPr>
              <w:t>516,</w:t>
            </w:r>
            <w:r w:rsidR="001D1155" w:rsidRPr="0085649D">
              <w:rPr>
                <w:sz w:val="18"/>
                <w:szCs w:val="18"/>
              </w:rPr>
              <w:t>576</w:t>
            </w:r>
          </w:p>
        </w:tc>
      </w:tr>
      <w:tr w:rsidR="001D1155" w:rsidRPr="0084231B" w:rsidTr="00461C39">
        <w:trPr>
          <w:trHeight w:val="284"/>
        </w:trPr>
        <w:tc>
          <w:tcPr>
            <w:tcW w:w="2873" w:type="pct"/>
            <w:tcBorders>
              <w:top w:val="nil"/>
              <w:left w:val="single" w:sz="4" w:space="0" w:color="auto"/>
              <w:bottom w:val="nil"/>
              <w:right w:val="nil"/>
            </w:tcBorders>
            <w:vAlign w:val="center"/>
          </w:tcPr>
          <w:p w:rsidR="001D1155" w:rsidRPr="0084231B" w:rsidRDefault="001D1155" w:rsidP="00AD5D22">
            <w:pPr>
              <w:jc w:val="both"/>
              <w:rPr>
                <w:rFonts w:eastAsia="Arial Unicode MS" w:cs="Arial"/>
                <w:sz w:val="18"/>
                <w:szCs w:val="18"/>
              </w:rPr>
            </w:pPr>
            <w:r>
              <w:rPr>
                <w:sz w:val="18"/>
              </w:rPr>
              <w:t>- over 5 years</w:t>
            </w:r>
          </w:p>
        </w:tc>
        <w:tc>
          <w:tcPr>
            <w:tcW w:w="704" w:type="pct"/>
            <w:tcBorders>
              <w:top w:val="nil"/>
              <w:left w:val="nil"/>
              <w:bottom w:val="nil"/>
              <w:right w:val="nil"/>
            </w:tcBorders>
            <w:vAlign w:val="center"/>
          </w:tcPr>
          <w:p w:rsidR="001D1155" w:rsidRPr="0085649D" w:rsidRDefault="00A7727D" w:rsidP="007943C2">
            <w:pPr>
              <w:jc w:val="right"/>
              <w:rPr>
                <w:sz w:val="18"/>
                <w:szCs w:val="18"/>
              </w:rPr>
            </w:pPr>
            <w:r>
              <w:rPr>
                <w:sz w:val="18"/>
                <w:szCs w:val="18"/>
              </w:rPr>
              <w:t>255,</w:t>
            </w:r>
            <w:r w:rsidR="001D1155" w:rsidRPr="0085649D">
              <w:rPr>
                <w:sz w:val="18"/>
                <w:szCs w:val="18"/>
              </w:rPr>
              <w:t>118</w:t>
            </w:r>
          </w:p>
        </w:tc>
        <w:tc>
          <w:tcPr>
            <w:tcW w:w="704" w:type="pct"/>
            <w:tcBorders>
              <w:top w:val="nil"/>
              <w:left w:val="nil"/>
              <w:bottom w:val="nil"/>
              <w:right w:val="nil"/>
            </w:tcBorders>
            <w:vAlign w:val="center"/>
          </w:tcPr>
          <w:p w:rsidR="001D1155" w:rsidRPr="0085649D" w:rsidRDefault="00A7727D" w:rsidP="007943C2">
            <w:pPr>
              <w:jc w:val="right"/>
              <w:rPr>
                <w:sz w:val="18"/>
                <w:szCs w:val="18"/>
              </w:rPr>
            </w:pPr>
            <w:r>
              <w:rPr>
                <w:sz w:val="18"/>
                <w:szCs w:val="18"/>
              </w:rPr>
              <w:t>256,</w:t>
            </w:r>
            <w:r w:rsidR="001D1155" w:rsidRPr="0085649D">
              <w:rPr>
                <w:sz w:val="18"/>
                <w:szCs w:val="18"/>
              </w:rPr>
              <w:t>938</w:t>
            </w:r>
          </w:p>
        </w:tc>
        <w:tc>
          <w:tcPr>
            <w:tcW w:w="719" w:type="pct"/>
            <w:tcBorders>
              <w:top w:val="nil"/>
              <w:left w:val="nil"/>
              <w:bottom w:val="nil"/>
              <w:right w:val="single" w:sz="4" w:space="0" w:color="auto"/>
            </w:tcBorders>
            <w:vAlign w:val="center"/>
          </w:tcPr>
          <w:p w:rsidR="001D1155" w:rsidRPr="0085649D" w:rsidRDefault="00A7727D" w:rsidP="007943C2">
            <w:pPr>
              <w:jc w:val="right"/>
              <w:rPr>
                <w:sz w:val="18"/>
                <w:szCs w:val="18"/>
              </w:rPr>
            </w:pPr>
            <w:r>
              <w:rPr>
                <w:sz w:val="18"/>
                <w:szCs w:val="18"/>
              </w:rPr>
              <w:t>258,</w:t>
            </w:r>
            <w:r w:rsidR="001D1155" w:rsidRPr="0085649D">
              <w:rPr>
                <w:sz w:val="18"/>
                <w:szCs w:val="18"/>
              </w:rPr>
              <w:t>288</w:t>
            </w:r>
          </w:p>
        </w:tc>
      </w:tr>
      <w:tr w:rsidR="001D1155" w:rsidRPr="0084231B" w:rsidTr="00461C39">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1D1155" w:rsidRPr="0084231B" w:rsidRDefault="001D1155" w:rsidP="00AD5D22">
            <w:pPr>
              <w:pStyle w:val="xl37"/>
              <w:pBdr>
                <w:bottom w:val="none" w:sz="0" w:space="0" w:color="auto"/>
              </w:pBdr>
              <w:spacing w:before="0" w:beforeAutospacing="0" w:after="0" w:afterAutospacing="0"/>
              <w:jc w:val="both"/>
              <w:rPr>
                <w:rFonts w:eastAsia="Times New Roman" w:cs="Arial"/>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1D1155" w:rsidRPr="0085649D" w:rsidRDefault="00A7727D" w:rsidP="007943C2">
            <w:pPr>
              <w:jc w:val="right"/>
              <w:rPr>
                <w:b/>
                <w:sz w:val="18"/>
                <w:szCs w:val="18"/>
              </w:rPr>
            </w:pPr>
            <w:r>
              <w:rPr>
                <w:b/>
                <w:sz w:val="18"/>
                <w:szCs w:val="18"/>
              </w:rPr>
              <w:t>892,</w:t>
            </w:r>
            <w:r w:rsidR="001D1155" w:rsidRPr="0085649D">
              <w:rPr>
                <w:b/>
                <w:sz w:val="18"/>
                <w:szCs w:val="18"/>
              </w:rPr>
              <w:t>913</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1D1155" w:rsidRPr="0085649D" w:rsidRDefault="00A7727D" w:rsidP="007943C2">
            <w:pPr>
              <w:jc w:val="right"/>
              <w:rPr>
                <w:b/>
                <w:sz w:val="18"/>
                <w:szCs w:val="18"/>
              </w:rPr>
            </w:pPr>
            <w:r>
              <w:rPr>
                <w:b/>
                <w:sz w:val="18"/>
                <w:szCs w:val="18"/>
              </w:rPr>
              <w:t>899,</w:t>
            </w:r>
            <w:r w:rsidR="001D1155" w:rsidRPr="0085649D">
              <w:rPr>
                <w:b/>
                <w:sz w:val="18"/>
                <w:szCs w:val="18"/>
              </w:rPr>
              <w:t>279</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D1155" w:rsidRPr="0085649D" w:rsidRDefault="00A7727D" w:rsidP="007943C2">
            <w:pPr>
              <w:jc w:val="right"/>
              <w:rPr>
                <w:b/>
                <w:sz w:val="18"/>
                <w:szCs w:val="18"/>
              </w:rPr>
            </w:pPr>
            <w:r>
              <w:rPr>
                <w:b/>
                <w:sz w:val="18"/>
                <w:szCs w:val="18"/>
              </w:rPr>
              <w:t>904,</w:t>
            </w:r>
            <w:r w:rsidR="001D1155" w:rsidRPr="0085649D">
              <w:rPr>
                <w:b/>
                <w:sz w:val="18"/>
                <w:szCs w:val="18"/>
              </w:rPr>
              <w:t>008</w:t>
            </w:r>
          </w:p>
        </w:tc>
      </w:tr>
    </w:tbl>
    <w:p w:rsidR="0068215E" w:rsidRPr="0084231B" w:rsidRDefault="00CB709D" w:rsidP="00CB709D">
      <w:pPr>
        <w:pStyle w:val="Tekstpodstawowy"/>
        <w:spacing w:before="120"/>
        <w:jc w:val="both"/>
        <w:rPr>
          <w:rFonts w:cs="Arial"/>
          <w:b w:val="0"/>
          <w:szCs w:val="20"/>
        </w:rPr>
      </w:pPr>
      <w:r>
        <w:rPr>
          <w:b w:val="0"/>
        </w:rPr>
        <w:t>In the case of many stores, (especially those located in shopping malls) rental charges consist of two components: a fixed fee and a contingent fee dependent upon the store revenues. The contingent fee usually constitutes 5% to 7% of the store revenues.</w:t>
      </w:r>
    </w:p>
    <w:p w:rsidR="00CB709D" w:rsidRPr="0084231B" w:rsidRDefault="009D0A29" w:rsidP="00A37FB8">
      <w:pPr>
        <w:spacing w:after="80"/>
        <w:jc w:val="both"/>
        <w:rPr>
          <w:rFonts w:cs="Arial"/>
          <w:szCs w:val="20"/>
        </w:rPr>
      </w:pPr>
      <w:r>
        <w:t xml:space="preserve">The Company is also a party to sublease agreements on the basis of operating leases. Revenues from sub-leasing fees based on the operating lease for a period of six months in </w:t>
      </w:r>
      <w:r w:rsidR="006B5A3D">
        <w:t>2014</w:t>
      </w:r>
      <w:r>
        <w:t xml:space="preserve"> and </w:t>
      </w:r>
      <w:r w:rsidR="00D559DB">
        <w:t>2013</w:t>
      </w:r>
      <w:r>
        <w:t xml:space="preserve"> are presented in the table below:</w:t>
      </w:r>
    </w:p>
    <w:tbl>
      <w:tblPr>
        <w:tblStyle w:val="Tabela-Siatka"/>
        <w:tblW w:w="4901" w:type="pct"/>
        <w:tblInd w:w="108" w:type="dxa"/>
        <w:tblLook w:val="04A0"/>
      </w:tblPr>
      <w:tblGrid>
        <w:gridCol w:w="4820"/>
        <w:gridCol w:w="1693"/>
        <w:gridCol w:w="1282"/>
        <w:gridCol w:w="1309"/>
      </w:tblGrid>
      <w:tr w:rsidR="00DC6BDD" w:rsidRPr="0084231B" w:rsidTr="00BC3626">
        <w:trPr>
          <w:trHeight w:val="284"/>
        </w:trPr>
        <w:tc>
          <w:tcPr>
            <w:tcW w:w="264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C6BDD" w:rsidRPr="0084231B" w:rsidRDefault="00DC6BDD" w:rsidP="00971CFE">
            <w:pPr>
              <w:jc w:val="center"/>
              <w:rPr>
                <w:rFonts w:eastAsia="Arial Unicode MS" w:cs="Arial"/>
                <w:b/>
                <w:bCs/>
                <w:sz w:val="18"/>
                <w:szCs w:val="18"/>
              </w:rPr>
            </w:pPr>
          </w:p>
        </w:tc>
        <w:tc>
          <w:tcPr>
            <w:tcW w:w="930" w:type="pct"/>
            <w:tcBorders>
              <w:top w:val="single" w:sz="4" w:space="0" w:color="auto"/>
              <w:left w:val="nil"/>
              <w:bottom w:val="single" w:sz="4" w:space="0" w:color="auto"/>
              <w:right w:val="nil"/>
            </w:tcBorders>
            <w:shd w:val="clear" w:color="auto" w:fill="BFBFBF" w:themeFill="background1" w:themeFillShade="BF"/>
            <w:vAlign w:val="center"/>
          </w:tcPr>
          <w:p w:rsidR="00A7727D" w:rsidRDefault="00DC6BDD" w:rsidP="003E7FCA">
            <w:pPr>
              <w:jc w:val="right"/>
              <w:rPr>
                <w:b/>
                <w:sz w:val="16"/>
              </w:rPr>
            </w:pPr>
            <w:r>
              <w:rPr>
                <w:b/>
                <w:sz w:val="16"/>
              </w:rPr>
              <w:t xml:space="preserve">from </w:t>
            </w:r>
          </w:p>
          <w:p w:rsidR="00A7727D" w:rsidRDefault="00DC6BDD" w:rsidP="003E7FCA">
            <w:pPr>
              <w:jc w:val="right"/>
              <w:rPr>
                <w:b/>
                <w:sz w:val="16"/>
              </w:rPr>
            </w:pPr>
            <w:r>
              <w:rPr>
                <w:b/>
                <w:sz w:val="16"/>
              </w:rPr>
              <w:t>01.01.</w:t>
            </w:r>
            <w:r w:rsidR="006B5A3D">
              <w:rPr>
                <w:b/>
                <w:sz w:val="16"/>
              </w:rPr>
              <w:t>2014</w:t>
            </w:r>
            <w:r>
              <w:rPr>
                <w:b/>
                <w:sz w:val="16"/>
              </w:rPr>
              <w:t xml:space="preserve"> </w:t>
            </w:r>
          </w:p>
          <w:p w:rsidR="00DC6BDD" w:rsidRPr="0084231B" w:rsidRDefault="00DC6BDD" w:rsidP="003E7FCA">
            <w:pPr>
              <w:jc w:val="right"/>
              <w:rPr>
                <w:rFonts w:cs="Arial"/>
                <w:b/>
                <w:bCs/>
                <w:sz w:val="16"/>
                <w:szCs w:val="16"/>
              </w:rPr>
            </w:pPr>
            <w:r>
              <w:rPr>
                <w:b/>
                <w:sz w:val="16"/>
              </w:rPr>
              <w:t>to 30.06.</w:t>
            </w:r>
            <w:r w:rsidR="006B5A3D">
              <w:rPr>
                <w:b/>
                <w:sz w:val="16"/>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A7727D" w:rsidRDefault="00DC6BDD" w:rsidP="003E7FCA">
            <w:pPr>
              <w:jc w:val="right"/>
              <w:rPr>
                <w:b/>
                <w:sz w:val="16"/>
              </w:rPr>
            </w:pPr>
            <w:r>
              <w:rPr>
                <w:b/>
                <w:sz w:val="16"/>
              </w:rPr>
              <w:t>from 01.01.</w:t>
            </w:r>
            <w:r w:rsidR="00D559DB">
              <w:rPr>
                <w:b/>
                <w:sz w:val="16"/>
              </w:rPr>
              <w:t>2013</w:t>
            </w:r>
            <w:r>
              <w:rPr>
                <w:b/>
                <w:sz w:val="16"/>
              </w:rPr>
              <w:t xml:space="preserve"> </w:t>
            </w:r>
          </w:p>
          <w:p w:rsidR="00DC6BDD" w:rsidRPr="0084231B" w:rsidRDefault="00DC6BDD" w:rsidP="003E7FCA">
            <w:pPr>
              <w:jc w:val="right"/>
              <w:rPr>
                <w:rFonts w:cs="Arial"/>
                <w:b/>
                <w:bCs/>
                <w:sz w:val="16"/>
                <w:szCs w:val="16"/>
              </w:rPr>
            </w:pPr>
            <w:r>
              <w:rPr>
                <w:b/>
                <w:sz w:val="16"/>
              </w:rPr>
              <w:t>to 31.12.</w:t>
            </w:r>
            <w:r w:rsidR="00D559DB">
              <w:rPr>
                <w:b/>
                <w:sz w:val="16"/>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C6BDD" w:rsidRPr="0084231B" w:rsidRDefault="00DC6BDD" w:rsidP="003E7FCA">
            <w:pPr>
              <w:ind w:left="-73" w:right="65"/>
              <w:jc w:val="right"/>
              <w:rPr>
                <w:rFonts w:cs="Arial"/>
                <w:b/>
                <w:bCs/>
                <w:sz w:val="16"/>
                <w:szCs w:val="16"/>
              </w:rPr>
            </w:pPr>
            <w:r>
              <w:rPr>
                <w:b/>
                <w:sz w:val="16"/>
              </w:rPr>
              <w:t>from 01.01.</w:t>
            </w:r>
            <w:r w:rsidR="00D559DB">
              <w:rPr>
                <w:b/>
                <w:sz w:val="16"/>
              </w:rPr>
              <w:t>2013</w:t>
            </w:r>
          </w:p>
          <w:p w:rsidR="00DC6BDD" w:rsidRPr="0084231B" w:rsidRDefault="00DC6BDD" w:rsidP="003E7FCA">
            <w:pPr>
              <w:ind w:left="-73" w:right="65"/>
              <w:jc w:val="right"/>
              <w:rPr>
                <w:rFonts w:cs="Arial"/>
                <w:b/>
                <w:bCs/>
                <w:sz w:val="16"/>
                <w:szCs w:val="16"/>
              </w:rPr>
            </w:pPr>
            <w:r>
              <w:rPr>
                <w:b/>
                <w:sz w:val="16"/>
              </w:rPr>
              <w:t>to 30.06.</w:t>
            </w:r>
            <w:r w:rsidR="00D559DB">
              <w:rPr>
                <w:b/>
                <w:sz w:val="16"/>
              </w:rPr>
              <w:t>2013</w:t>
            </w:r>
          </w:p>
        </w:tc>
      </w:tr>
      <w:tr w:rsidR="00A7727D" w:rsidRPr="0084231B" w:rsidTr="00BC3626">
        <w:trPr>
          <w:trHeight w:val="284"/>
        </w:trPr>
        <w:tc>
          <w:tcPr>
            <w:tcW w:w="2647" w:type="pct"/>
            <w:tcBorders>
              <w:top w:val="single" w:sz="4" w:space="0" w:color="auto"/>
              <w:left w:val="single" w:sz="4" w:space="0" w:color="auto"/>
              <w:bottom w:val="single" w:sz="4" w:space="0" w:color="auto"/>
              <w:right w:val="nil"/>
            </w:tcBorders>
            <w:vAlign w:val="center"/>
          </w:tcPr>
          <w:p w:rsidR="00A7727D" w:rsidRPr="0084231B" w:rsidRDefault="00A7727D" w:rsidP="00AD5D22">
            <w:pPr>
              <w:pStyle w:val="xl37"/>
              <w:pBdr>
                <w:bottom w:val="none" w:sz="0" w:space="0" w:color="auto"/>
              </w:pBdr>
              <w:spacing w:before="0" w:beforeAutospacing="0" w:after="0" w:afterAutospacing="0"/>
              <w:jc w:val="both"/>
              <w:rPr>
                <w:rFonts w:eastAsia="Times New Roman" w:cs="Arial"/>
                <w:sz w:val="18"/>
                <w:szCs w:val="18"/>
              </w:rPr>
            </w:pPr>
            <w:r>
              <w:rPr>
                <w:sz w:val="18"/>
              </w:rPr>
              <w:t>Revenues from operating sublease</w:t>
            </w:r>
          </w:p>
        </w:tc>
        <w:tc>
          <w:tcPr>
            <w:tcW w:w="930" w:type="pct"/>
            <w:tcBorders>
              <w:top w:val="single" w:sz="4" w:space="0" w:color="auto"/>
              <w:left w:val="nil"/>
              <w:bottom w:val="single" w:sz="4" w:space="0" w:color="auto"/>
              <w:right w:val="nil"/>
            </w:tcBorders>
            <w:vAlign w:val="center"/>
          </w:tcPr>
          <w:p w:rsidR="00A7727D" w:rsidRPr="0085649D" w:rsidRDefault="00A7727D" w:rsidP="007943C2">
            <w:pPr>
              <w:jc w:val="right"/>
              <w:rPr>
                <w:sz w:val="18"/>
                <w:szCs w:val="18"/>
              </w:rPr>
            </w:pPr>
            <w:r>
              <w:rPr>
                <w:sz w:val="18"/>
                <w:szCs w:val="18"/>
              </w:rPr>
              <w:t>6,</w:t>
            </w:r>
            <w:r w:rsidRPr="0085649D">
              <w:rPr>
                <w:sz w:val="18"/>
                <w:szCs w:val="18"/>
              </w:rPr>
              <w:t>239</w:t>
            </w:r>
          </w:p>
        </w:tc>
        <w:tc>
          <w:tcPr>
            <w:tcW w:w="704" w:type="pct"/>
            <w:tcBorders>
              <w:top w:val="single" w:sz="4" w:space="0" w:color="auto"/>
              <w:left w:val="nil"/>
              <w:bottom w:val="single" w:sz="4" w:space="0" w:color="auto"/>
              <w:right w:val="nil"/>
            </w:tcBorders>
            <w:vAlign w:val="center"/>
          </w:tcPr>
          <w:p w:rsidR="00A7727D" w:rsidRPr="0085649D" w:rsidRDefault="00A7727D" w:rsidP="007943C2">
            <w:pPr>
              <w:jc w:val="right"/>
              <w:rPr>
                <w:sz w:val="18"/>
                <w:szCs w:val="18"/>
              </w:rPr>
            </w:pPr>
            <w:r>
              <w:rPr>
                <w:sz w:val="18"/>
                <w:szCs w:val="18"/>
              </w:rPr>
              <w:t>12,</w:t>
            </w:r>
            <w:r w:rsidRPr="0085649D">
              <w:rPr>
                <w:sz w:val="18"/>
                <w:szCs w:val="18"/>
              </w:rPr>
              <w:t>454</w:t>
            </w:r>
          </w:p>
        </w:tc>
        <w:tc>
          <w:tcPr>
            <w:tcW w:w="719" w:type="pct"/>
            <w:tcBorders>
              <w:top w:val="single" w:sz="4" w:space="0" w:color="auto"/>
              <w:left w:val="nil"/>
              <w:bottom w:val="single" w:sz="4" w:space="0" w:color="auto"/>
              <w:right w:val="single" w:sz="4" w:space="0" w:color="auto"/>
            </w:tcBorders>
            <w:vAlign w:val="center"/>
          </w:tcPr>
          <w:p w:rsidR="00A7727D" w:rsidRPr="0085649D" w:rsidRDefault="00A7727D" w:rsidP="007943C2">
            <w:pPr>
              <w:jc w:val="right"/>
              <w:rPr>
                <w:sz w:val="18"/>
                <w:szCs w:val="18"/>
              </w:rPr>
            </w:pPr>
            <w:r>
              <w:rPr>
                <w:sz w:val="18"/>
                <w:szCs w:val="18"/>
              </w:rPr>
              <w:t>6,</w:t>
            </w:r>
            <w:r w:rsidRPr="0085649D">
              <w:rPr>
                <w:sz w:val="18"/>
                <w:szCs w:val="18"/>
              </w:rPr>
              <w:t>274</w:t>
            </w:r>
          </w:p>
        </w:tc>
      </w:tr>
    </w:tbl>
    <w:p w:rsidR="00CB709D" w:rsidRPr="0084231B" w:rsidRDefault="00CB709D" w:rsidP="007A69A0">
      <w:pPr>
        <w:pStyle w:val="Nagwek1"/>
      </w:pPr>
      <w:bookmarkStart w:id="45" w:name="_Toc363639907"/>
      <w:bookmarkStart w:id="46" w:name="_Toc366502889"/>
      <w:r>
        <w:t>PROFIT PER SHARE</w:t>
      </w:r>
      <w:bookmarkEnd w:id="45"/>
      <w:bookmarkEnd w:id="46"/>
    </w:p>
    <w:tbl>
      <w:tblPr>
        <w:tblStyle w:val="Tabela-Siatka"/>
        <w:tblW w:w="4913" w:type="pct"/>
        <w:tblInd w:w="108" w:type="dxa"/>
        <w:tblLook w:val="04A0"/>
      </w:tblPr>
      <w:tblGrid>
        <w:gridCol w:w="4395"/>
        <w:gridCol w:w="1559"/>
        <w:gridCol w:w="1559"/>
        <w:gridCol w:w="1613"/>
      </w:tblGrid>
      <w:tr w:rsidR="004C7FE0" w:rsidRPr="0084231B" w:rsidTr="00FA3644">
        <w:trPr>
          <w:trHeight w:val="284"/>
        </w:trPr>
        <w:tc>
          <w:tcPr>
            <w:tcW w:w="240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4C7FE0" w:rsidRPr="0084231B" w:rsidRDefault="004C7FE0" w:rsidP="00971CFE">
            <w:pPr>
              <w:jc w:val="center"/>
              <w:rPr>
                <w:rFonts w:eastAsia="Arial Unicode MS" w:cs="Arial"/>
                <w:b/>
                <w:bCs/>
                <w:sz w:val="18"/>
                <w:szCs w:val="18"/>
              </w:rPr>
            </w:pPr>
            <w:r>
              <w:rPr>
                <w:b/>
                <w:sz w:val="18"/>
              </w:rPr>
              <w:t>Profit</w:t>
            </w:r>
          </w:p>
        </w:tc>
        <w:tc>
          <w:tcPr>
            <w:tcW w:w="854" w:type="pct"/>
            <w:tcBorders>
              <w:top w:val="single" w:sz="4" w:space="0" w:color="auto"/>
              <w:left w:val="nil"/>
              <w:bottom w:val="single" w:sz="4" w:space="0" w:color="auto"/>
              <w:right w:val="nil"/>
            </w:tcBorders>
            <w:shd w:val="clear" w:color="auto" w:fill="BFBFBF" w:themeFill="background1" w:themeFillShade="BF"/>
            <w:vAlign w:val="center"/>
          </w:tcPr>
          <w:p w:rsidR="004C7FE0" w:rsidRPr="0084231B" w:rsidRDefault="00081693" w:rsidP="004029D9">
            <w:pPr>
              <w:jc w:val="right"/>
              <w:rPr>
                <w:rFonts w:cs="Arial"/>
                <w:b/>
                <w:bCs/>
                <w:sz w:val="17"/>
                <w:szCs w:val="17"/>
              </w:rPr>
            </w:pPr>
            <w:r>
              <w:rPr>
                <w:b/>
                <w:sz w:val="17"/>
              </w:rPr>
              <w:t>from 01.01.</w:t>
            </w:r>
            <w:r w:rsidR="006B5A3D">
              <w:rPr>
                <w:b/>
                <w:sz w:val="17"/>
              </w:rPr>
              <w:t>2014</w:t>
            </w:r>
            <w:r>
              <w:rPr>
                <w:b/>
                <w:sz w:val="17"/>
              </w:rPr>
              <w:t xml:space="preserve"> to 30.06.</w:t>
            </w:r>
            <w:r w:rsidR="006B5A3D">
              <w:rPr>
                <w:b/>
                <w:sz w:val="17"/>
              </w:rPr>
              <w:t>2014</w:t>
            </w:r>
          </w:p>
        </w:tc>
        <w:tc>
          <w:tcPr>
            <w:tcW w:w="854" w:type="pct"/>
            <w:tcBorders>
              <w:top w:val="single" w:sz="4" w:space="0" w:color="auto"/>
              <w:left w:val="nil"/>
              <w:bottom w:val="single" w:sz="4" w:space="0" w:color="auto"/>
              <w:right w:val="nil"/>
            </w:tcBorders>
            <w:shd w:val="clear" w:color="auto" w:fill="BFBFBF" w:themeFill="background1" w:themeFillShade="BF"/>
            <w:vAlign w:val="center"/>
          </w:tcPr>
          <w:p w:rsidR="004C7FE0" w:rsidRPr="0084231B" w:rsidRDefault="00081693" w:rsidP="00461C39">
            <w:pPr>
              <w:jc w:val="right"/>
              <w:rPr>
                <w:rFonts w:cs="Arial"/>
                <w:b/>
                <w:bCs/>
                <w:sz w:val="17"/>
                <w:szCs w:val="17"/>
              </w:rPr>
            </w:pPr>
            <w:r>
              <w:rPr>
                <w:b/>
                <w:sz w:val="17"/>
              </w:rPr>
              <w:t>from 01.01.</w:t>
            </w:r>
            <w:r w:rsidR="00D559DB">
              <w:rPr>
                <w:b/>
                <w:sz w:val="17"/>
              </w:rPr>
              <w:t>2013</w:t>
            </w:r>
            <w:r>
              <w:rPr>
                <w:b/>
                <w:sz w:val="17"/>
              </w:rPr>
              <w:t xml:space="preserve"> to 31.12.</w:t>
            </w:r>
            <w:r w:rsidR="00D559DB">
              <w:rPr>
                <w:b/>
                <w:sz w:val="17"/>
              </w:rPr>
              <w:t>2013</w:t>
            </w:r>
          </w:p>
        </w:tc>
        <w:tc>
          <w:tcPr>
            <w:tcW w:w="8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AA75AF" w:rsidRPr="0084231B" w:rsidRDefault="00081693" w:rsidP="004029D9">
            <w:pPr>
              <w:ind w:left="-73" w:right="65"/>
              <w:jc w:val="right"/>
              <w:rPr>
                <w:rFonts w:cs="Arial"/>
                <w:b/>
                <w:bCs/>
                <w:sz w:val="17"/>
                <w:szCs w:val="17"/>
              </w:rPr>
            </w:pPr>
            <w:r>
              <w:rPr>
                <w:b/>
                <w:sz w:val="17"/>
              </w:rPr>
              <w:t>from 01.01.</w:t>
            </w:r>
            <w:r w:rsidR="00D559DB">
              <w:rPr>
                <w:b/>
                <w:sz w:val="17"/>
              </w:rPr>
              <w:t>2013</w:t>
            </w:r>
          </w:p>
          <w:p w:rsidR="004C7FE0" w:rsidRPr="0084231B" w:rsidRDefault="00461C39" w:rsidP="004029D9">
            <w:pPr>
              <w:ind w:left="-73" w:right="65"/>
              <w:jc w:val="right"/>
              <w:rPr>
                <w:rFonts w:cs="Arial"/>
                <w:b/>
                <w:bCs/>
                <w:sz w:val="17"/>
                <w:szCs w:val="17"/>
              </w:rPr>
            </w:pPr>
            <w:r>
              <w:rPr>
                <w:b/>
                <w:sz w:val="17"/>
              </w:rPr>
              <w:t>to 30.06.</w:t>
            </w:r>
            <w:r w:rsidR="00D559DB">
              <w:rPr>
                <w:b/>
                <w:sz w:val="17"/>
              </w:rPr>
              <w:t>2013</w:t>
            </w:r>
          </w:p>
        </w:tc>
      </w:tr>
      <w:tr w:rsidR="00C8588B" w:rsidRPr="0084231B" w:rsidTr="00FA3644">
        <w:trPr>
          <w:trHeight w:val="284"/>
        </w:trPr>
        <w:tc>
          <w:tcPr>
            <w:tcW w:w="2408" w:type="pct"/>
            <w:tcBorders>
              <w:top w:val="single" w:sz="4" w:space="0" w:color="auto"/>
              <w:left w:val="single" w:sz="4" w:space="0" w:color="auto"/>
              <w:bottom w:val="single" w:sz="4" w:space="0" w:color="auto"/>
              <w:right w:val="nil"/>
            </w:tcBorders>
            <w:vAlign w:val="center"/>
          </w:tcPr>
          <w:p w:rsidR="00C8588B" w:rsidRPr="0084231B" w:rsidRDefault="00C8588B" w:rsidP="00AD5D22">
            <w:pPr>
              <w:jc w:val="both"/>
              <w:rPr>
                <w:sz w:val="18"/>
                <w:szCs w:val="20"/>
              </w:rPr>
            </w:pPr>
            <w:r>
              <w:rPr>
                <w:sz w:val="18"/>
              </w:rPr>
              <w:t>Net profit for a given year indicated for the purposes of calculating profit per share, subject to division among the shareholders of the Company</w:t>
            </w:r>
          </w:p>
        </w:tc>
        <w:tc>
          <w:tcPr>
            <w:tcW w:w="854" w:type="pct"/>
            <w:tcBorders>
              <w:top w:val="single" w:sz="4" w:space="0" w:color="auto"/>
              <w:left w:val="nil"/>
              <w:bottom w:val="single" w:sz="4" w:space="0" w:color="auto"/>
              <w:right w:val="nil"/>
            </w:tcBorders>
            <w:vAlign w:val="center"/>
          </w:tcPr>
          <w:p w:rsidR="00C8588B" w:rsidRPr="0085649D" w:rsidRDefault="00C8588B" w:rsidP="007943C2">
            <w:pPr>
              <w:ind w:firstLine="93"/>
              <w:jc w:val="right"/>
              <w:rPr>
                <w:sz w:val="18"/>
                <w:szCs w:val="18"/>
              </w:rPr>
            </w:pPr>
            <w:r>
              <w:rPr>
                <w:sz w:val="18"/>
                <w:szCs w:val="18"/>
              </w:rPr>
              <w:t>56,</w:t>
            </w:r>
            <w:r w:rsidRPr="0085649D">
              <w:rPr>
                <w:sz w:val="18"/>
                <w:szCs w:val="18"/>
              </w:rPr>
              <w:t>927</w:t>
            </w:r>
          </w:p>
        </w:tc>
        <w:tc>
          <w:tcPr>
            <w:tcW w:w="854" w:type="pct"/>
            <w:tcBorders>
              <w:top w:val="single" w:sz="4" w:space="0" w:color="auto"/>
              <w:left w:val="nil"/>
              <w:bottom w:val="single" w:sz="4" w:space="0" w:color="auto"/>
              <w:right w:val="nil"/>
            </w:tcBorders>
            <w:vAlign w:val="center"/>
          </w:tcPr>
          <w:p w:rsidR="00C8588B" w:rsidRPr="0085649D" w:rsidRDefault="00C8588B" w:rsidP="007943C2">
            <w:pPr>
              <w:jc w:val="right"/>
              <w:rPr>
                <w:sz w:val="18"/>
                <w:szCs w:val="18"/>
              </w:rPr>
            </w:pPr>
            <w:r>
              <w:rPr>
                <w:sz w:val="18"/>
                <w:szCs w:val="18"/>
              </w:rPr>
              <w:t>98,</w:t>
            </w:r>
            <w:r w:rsidRPr="0085649D">
              <w:rPr>
                <w:sz w:val="18"/>
                <w:szCs w:val="18"/>
              </w:rPr>
              <w:t>396</w:t>
            </w:r>
          </w:p>
        </w:tc>
        <w:tc>
          <w:tcPr>
            <w:tcW w:w="884" w:type="pct"/>
            <w:tcBorders>
              <w:top w:val="single" w:sz="4" w:space="0" w:color="auto"/>
              <w:left w:val="nil"/>
              <w:bottom w:val="single" w:sz="4" w:space="0" w:color="auto"/>
              <w:right w:val="single" w:sz="4" w:space="0" w:color="auto"/>
            </w:tcBorders>
            <w:vAlign w:val="center"/>
          </w:tcPr>
          <w:p w:rsidR="00C8588B" w:rsidRPr="0085649D" w:rsidRDefault="00C8588B" w:rsidP="007943C2">
            <w:pPr>
              <w:jc w:val="right"/>
              <w:rPr>
                <w:sz w:val="18"/>
                <w:szCs w:val="18"/>
              </w:rPr>
            </w:pPr>
            <w:r>
              <w:rPr>
                <w:sz w:val="18"/>
                <w:szCs w:val="18"/>
              </w:rPr>
              <w:t>10,</w:t>
            </w:r>
            <w:r w:rsidRPr="0085649D">
              <w:rPr>
                <w:sz w:val="18"/>
                <w:szCs w:val="18"/>
              </w:rPr>
              <w:t>911</w:t>
            </w:r>
          </w:p>
        </w:tc>
      </w:tr>
      <w:tr w:rsidR="00C8588B" w:rsidRPr="0084231B" w:rsidTr="00FA3644">
        <w:trPr>
          <w:trHeight w:val="284"/>
        </w:trPr>
        <w:tc>
          <w:tcPr>
            <w:tcW w:w="2408"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8588B" w:rsidRPr="0084231B" w:rsidRDefault="00C8588B" w:rsidP="004A2F8B">
            <w:pPr>
              <w:jc w:val="both"/>
              <w:rPr>
                <w:b/>
                <w:sz w:val="18"/>
                <w:szCs w:val="20"/>
              </w:rPr>
            </w:pPr>
            <w:r>
              <w:rPr>
                <w:b/>
                <w:sz w:val="18"/>
              </w:rPr>
              <w:t>Profit indicated for the purpose of calculating the value of diluted profit per share</w:t>
            </w:r>
          </w:p>
        </w:tc>
        <w:tc>
          <w:tcPr>
            <w:tcW w:w="854" w:type="pct"/>
            <w:tcBorders>
              <w:top w:val="single" w:sz="4" w:space="0" w:color="auto"/>
              <w:left w:val="nil"/>
              <w:bottom w:val="single" w:sz="4" w:space="0" w:color="auto"/>
              <w:right w:val="nil"/>
            </w:tcBorders>
            <w:shd w:val="clear" w:color="auto" w:fill="BFBFBF" w:themeFill="background1" w:themeFillShade="BF"/>
            <w:vAlign w:val="center"/>
          </w:tcPr>
          <w:p w:rsidR="00C8588B" w:rsidRPr="0085649D" w:rsidRDefault="00C8588B" w:rsidP="007943C2">
            <w:pPr>
              <w:jc w:val="right"/>
              <w:rPr>
                <w:b/>
                <w:sz w:val="18"/>
                <w:szCs w:val="18"/>
              </w:rPr>
            </w:pPr>
            <w:r>
              <w:rPr>
                <w:b/>
                <w:sz w:val="18"/>
                <w:szCs w:val="18"/>
              </w:rPr>
              <w:t>56,</w:t>
            </w:r>
            <w:r w:rsidRPr="0085649D">
              <w:rPr>
                <w:b/>
                <w:sz w:val="18"/>
                <w:szCs w:val="18"/>
              </w:rPr>
              <w:t>927</w:t>
            </w:r>
          </w:p>
        </w:tc>
        <w:tc>
          <w:tcPr>
            <w:tcW w:w="854" w:type="pct"/>
            <w:tcBorders>
              <w:top w:val="single" w:sz="4" w:space="0" w:color="auto"/>
              <w:left w:val="nil"/>
              <w:bottom w:val="single" w:sz="4" w:space="0" w:color="auto"/>
              <w:right w:val="nil"/>
            </w:tcBorders>
            <w:shd w:val="clear" w:color="auto" w:fill="BFBFBF" w:themeFill="background1" w:themeFillShade="BF"/>
            <w:vAlign w:val="center"/>
          </w:tcPr>
          <w:p w:rsidR="00C8588B" w:rsidRPr="0085649D" w:rsidRDefault="00C8588B" w:rsidP="007943C2">
            <w:pPr>
              <w:jc w:val="right"/>
              <w:rPr>
                <w:b/>
                <w:sz w:val="18"/>
                <w:szCs w:val="18"/>
              </w:rPr>
            </w:pPr>
            <w:r>
              <w:rPr>
                <w:b/>
                <w:sz w:val="18"/>
                <w:szCs w:val="18"/>
              </w:rPr>
              <w:t>98,</w:t>
            </w:r>
            <w:r w:rsidRPr="0085649D">
              <w:rPr>
                <w:b/>
                <w:sz w:val="18"/>
                <w:szCs w:val="18"/>
              </w:rPr>
              <w:t>396</w:t>
            </w:r>
          </w:p>
        </w:tc>
        <w:tc>
          <w:tcPr>
            <w:tcW w:w="8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8588B" w:rsidRPr="0085649D" w:rsidRDefault="00C8588B" w:rsidP="007943C2">
            <w:pPr>
              <w:jc w:val="right"/>
              <w:rPr>
                <w:b/>
                <w:sz w:val="18"/>
                <w:szCs w:val="18"/>
              </w:rPr>
            </w:pPr>
            <w:r>
              <w:rPr>
                <w:b/>
                <w:sz w:val="18"/>
                <w:szCs w:val="18"/>
              </w:rPr>
              <w:t>10,</w:t>
            </w:r>
            <w:r w:rsidRPr="0085649D">
              <w:rPr>
                <w:b/>
                <w:sz w:val="18"/>
                <w:szCs w:val="18"/>
              </w:rPr>
              <w:t>911</w:t>
            </w:r>
          </w:p>
        </w:tc>
      </w:tr>
    </w:tbl>
    <w:p w:rsidR="00ED3392" w:rsidRPr="0084231B" w:rsidRDefault="00ED3392" w:rsidP="00CB709D">
      <w:pPr>
        <w:rPr>
          <w:sz w:val="12"/>
          <w:szCs w:val="12"/>
        </w:rPr>
      </w:pPr>
    </w:p>
    <w:tbl>
      <w:tblPr>
        <w:tblStyle w:val="Tabela-Siatka"/>
        <w:tblW w:w="4901" w:type="pct"/>
        <w:tblInd w:w="108" w:type="dxa"/>
        <w:tblLook w:val="04A0"/>
      </w:tblPr>
      <w:tblGrid>
        <w:gridCol w:w="5104"/>
        <w:gridCol w:w="1409"/>
        <w:gridCol w:w="1282"/>
        <w:gridCol w:w="1309"/>
      </w:tblGrid>
      <w:tr w:rsidR="00081693" w:rsidRPr="0084231B" w:rsidTr="00BC3626">
        <w:trPr>
          <w:trHeight w:val="284"/>
        </w:trPr>
        <w:tc>
          <w:tcPr>
            <w:tcW w:w="280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081693" w:rsidRPr="0084231B" w:rsidRDefault="00081693" w:rsidP="00971CFE">
            <w:pPr>
              <w:jc w:val="center"/>
              <w:rPr>
                <w:rFonts w:eastAsia="Arial Unicode MS" w:cs="Arial"/>
                <w:b/>
                <w:bCs/>
                <w:sz w:val="18"/>
                <w:szCs w:val="18"/>
              </w:rPr>
            </w:pPr>
            <w:r>
              <w:rPr>
                <w:b/>
                <w:sz w:val="18"/>
              </w:rPr>
              <w:t>Number of issued shares</w:t>
            </w:r>
          </w:p>
        </w:tc>
        <w:tc>
          <w:tcPr>
            <w:tcW w:w="774" w:type="pct"/>
            <w:tcBorders>
              <w:top w:val="single" w:sz="4" w:space="0" w:color="auto"/>
              <w:left w:val="nil"/>
              <w:bottom w:val="single" w:sz="4" w:space="0" w:color="auto"/>
              <w:right w:val="nil"/>
            </w:tcBorders>
            <w:shd w:val="clear" w:color="auto" w:fill="BFBFBF" w:themeFill="background1" w:themeFillShade="BF"/>
            <w:vAlign w:val="center"/>
          </w:tcPr>
          <w:p w:rsidR="00081693" w:rsidRPr="0084231B" w:rsidRDefault="00081693" w:rsidP="00461C39">
            <w:pPr>
              <w:jc w:val="right"/>
              <w:rPr>
                <w:rFonts w:cs="Arial"/>
                <w:b/>
                <w:bCs/>
                <w:sz w:val="16"/>
                <w:szCs w:val="16"/>
              </w:rPr>
            </w:pPr>
            <w:r>
              <w:rPr>
                <w:b/>
                <w:sz w:val="16"/>
              </w:rPr>
              <w:t>from 01.01.</w:t>
            </w:r>
            <w:r w:rsidR="006B5A3D">
              <w:rPr>
                <w:b/>
                <w:sz w:val="16"/>
              </w:rPr>
              <w:t>2014</w:t>
            </w:r>
            <w:r>
              <w:rPr>
                <w:b/>
                <w:sz w:val="16"/>
              </w:rPr>
              <w:t xml:space="preserve"> to 30.06.</w:t>
            </w:r>
            <w:r w:rsidR="006B5A3D">
              <w:rPr>
                <w:b/>
                <w:sz w:val="16"/>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081693" w:rsidRPr="0084231B" w:rsidRDefault="00081693" w:rsidP="00461C39">
            <w:pPr>
              <w:jc w:val="right"/>
              <w:rPr>
                <w:rFonts w:cs="Arial"/>
                <w:b/>
                <w:bCs/>
                <w:sz w:val="16"/>
                <w:szCs w:val="16"/>
              </w:rPr>
            </w:pPr>
            <w:r>
              <w:rPr>
                <w:b/>
                <w:sz w:val="16"/>
              </w:rPr>
              <w:t>from 01.01.</w:t>
            </w:r>
            <w:r w:rsidR="00D559DB">
              <w:rPr>
                <w:b/>
                <w:sz w:val="16"/>
              </w:rPr>
              <w:t>2013</w:t>
            </w:r>
            <w:r>
              <w:rPr>
                <w:b/>
                <w:sz w:val="16"/>
              </w:rPr>
              <w:t xml:space="preserve"> to 31.12.</w:t>
            </w:r>
            <w:r w:rsidR="00D559DB">
              <w:rPr>
                <w:b/>
                <w:sz w:val="16"/>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AA75AF" w:rsidRPr="0084231B" w:rsidRDefault="00AA75AF" w:rsidP="00504150">
            <w:pPr>
              <w:ind w:left="-73" w:right="65"/>
              <w:jc w:val="right"/>
              <w:rPr>
                <w:rFonts w:cs="Arial"/>
                <w:b/>
                <w:bCs/>
                <w:sz w:val="16"/>
                <w:szCs w:val="16"/>
              </w:rPr>
            </w:pPr>
            <w:r>
              <w:rPr>
                <w:b/>
                <w:sz w:val="16"/>
              </w:rPr>
              <w:t>from 01.01.</w:t>
            </w:r>
            <w:r w:rsidR="00D559DB">
              <w:rPr>
                <w:b/>
                <w:sz w:val="16"/>
              </w:rPr>
              <w:t>2013</w:t>
            </w:r>
          </w:p>
          <w:p w:rsidR="00081693" w:rsidRPr="0084231B" w:rsidRDefault="00461C39" w:rsidP="00504150">
            <w:pPr>
              <w:ind w:left="-73" w:right="65"/>
              <w:jc w:val="right"/>
              <w:rPr>
                <w:rFonts w:cs="Arial"/>
                <w:b/>
                <w:bCs/>
                <w:sz w:val="16"/>
                <w:szCs w:val="16"/>
              </w:rPr>
            </w:pPr>
            <w:r>
              <w:rPr>
                <w:b/>
                <w:sz w:val="16"/>
              </w:rPr>
              <w:t>to 30.06.</w:t>
            </w:r>
            <w:r w:rsidR="00D559DB">
              <w:rPr>
                <w:b/>
                <w:sz w:val="16"/>
              </w:rPr>
              <w:t>2013</w:t>
            </w:r>
          </w:p>
        </w:tc>
      </w:tr>
      <w:tr w:rsidR="00CB709D" w:rsidRPr="0084231B" w:rsidTr="00BC3626">
        <w:trPr>
          <w:trHeight w:val="284"/>
        </w:trPr>
        <w:tc>
          <w:tcPr>
            <w:tcW w:w="2803" w:type="pct"/>
            <w:tcBorders>
              <w:top w:val="single" w:sz="4" w:space="0" w:color="auto"/>
              <w:left w:val="single" w:sz="4" w:space="0" w:color="auto"/>
              <w:bottom w:val="single" w:sz="4" w:space="0" w:color="auto"/>
              <w:right w:val="nil"/>
            </w:tcBorders>
            <w:vAlign w:val="center"/>
          </w:tcPr>
          <w:p w:rsidR="00CB709D" w:rsidRPr="0084231B" w:rsidRDefault="00CB709D" w:rsidP="0084231B">
            <w:pPr>
              <w:jc w:val="both"/>
              <w:rPr>
                <w:sz w:val="18"/>
                <w:szCs w:val="20"/>
              </w:rPr>
            </w:pPr>
            <w:r>
              <w:rPr>
                <w:sz w:val="18"/>
              </w:rPr>
              <w:t>Weighted average number of shares disclosed for the purposes of calculating the value of ordinary profit per share</w:t>
            </w:r>
          </w:p>
        </w:tc>
        <w:tc>
          <w:tcPr>
            <w:tcW w:w="774" w:type="pct"/>
            <w:tcBorders>
              <w:top w:val="single" w:sz="4" w:space="0" w:color="auto"/>
              <w:left w:val="nil"/>
              <w:bottom w:val="single" w:sz="4" w:space="0" w:color="auto"/>
              <w:right w:val="nil"/>
            </w:tcBorders>
            <w:vAlign w:val="center"/>
          </w:tcPr>
          <w:p w:rsidR="00CB709D" w:rsidRPr="0084231B" w:rsidRDefault="00495464" w:rsidP="00971CFE">
            <w:pPr>
              <w:jc w:val="right"/>
              <w:rPr>
                <w:sz w:val="18"/>
                <w:szCs w:val="18"/>
              </w:rPr>
            </w:pPr>
            <w:r>
              <w:rPr>
                <w:sz w:val="18"/>
              </w:rPr>
              <w:t>38,400,000</w:t>
            </w:r>
          </w:p>
        </w:tc>
        <w:tc>
          <w:tcPr>
            <w:tcW w:w="704" w:type="pct"/>
            <w:tcBorders>
              <w:top w:val="single" w:sz="4" w:space="0" w:color="auto"/>
              <w:left w:val="nil"/>
              <w:bottom w:val="single" w:sz="4" w:space="0" w:color="auto"/>
              <w:right w:val="nil"/>
            </w:tcBorders>
            <w:vAlign w:val="center"/>
          </w:tcPr>
          <w:p w:rsidR="00CB709D" w:rsidRPr="0084231B" w:rsidRDefault="00495464" w:rsidP="00971CFE">
            <w:pPr>
              <w:jc w:val="right"/>
              <w:rPr>
                <w:sz w:val="18"/>
                <w:szCs w:val="18"/>
              </w:rPr>
            </w:pPr>
            <w:r>
              <w:rPr>
                <w:sz w:val="18"/>
              </w:rPr>
              <w:t>38,400,000</w:t>
            </w:r>
          </w:p>
        </w:tc>
        <w:tc>
          <w:tcPr>
            <w:tcW w:w="719" w:type="pct"/>
            <w:tcBorders>
              <w:top w:val="single" w:sz="4" w:space="0" w:color="auto"/>
              <w:left w:val="nil"/>
              <w:bottom w:val="single" w:sz="4" w:space="0" w:color="auto"/>
              <w:right w:val="single" w:sz="4" w:space="0" w:color="auto"/>
            </w:tcBorders>
            <w:vAlign w:val="center"/>
          </w:tcPr>
          <w:p w:rsidR="00CB709D" w:rsidRPr="0084231B" w:rsidRDefault="00495464" w:rsidP="00C9168A">
            <w:pPr>
              <w:ind w:right="65"/>
              <w:jc w:val="right"/>
              <w:rPr>
                <w:sz w:val="18"/>
                <w:szCs w:val="18"/>
              </w:rPr>
            </w:pPr>
            <w:r>
              <w:rPr>
                <w:sz w:val="18"/>
              </w:rPr>
              <w:t>38,400,000</w:t>
            </w:r>
          </w:p>
        </w:tc>
      </w:tr>
      <w:tr w:rsidR="00CB709D" w:rsidRPr="0084231B" w:rsidTr="00BC3626">
        <w:trPr>
          <w:trHeight w:val="284"/>
        </w:trPr>
        <w:tc>
          <w:tcPr>
            <w:tcW w:w="280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B709D" w:rsidRPr="0084231B" w:rsidRDefault="00CB709D" w:rsidP="00AD5D22">
            <w:pPr>
              <w:pStyle w:val="xl37"/>
              <w:pBdr>
                <w:bottom w:val="none" w:sz="0" w:space="0" w:color="auto"/>
              </w:pBdr>
              <w:spacing w:before="0" w:beforeAutospacing="0" w:after="0" w:afterAutospacing="0"/>
              <w:jc w:val="both"/>
              <w:rPr>
                <w:rFonts w:eastAsia="Times New Roman" w:cs="Arial"/>
                <w:sz w:val="18"/>
                <w:szCs w:val="18"/>
              </w:rPr>
            </w:pPr>
            <w:r>
              <w:rPr>
                <w:b/>
                <w:sz w:val="18"/>
              </w:rPr>
              <w:t>Weighted average number of shares disclosed for the purposes of calculating the value of diluted profit per share</w:t>
            </w:r>
          </w:p>
        </w:tc>
        <w:tc>
          <w:tcPr>
            <w:tcW w:w="77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495464" w:rsidP="00971CFE">
            <w:pPr>
              <w:jc w:val="right"/>
              <w:rPr>
                <w:b/>
                <w:sz w:val="18"/>
                <w:szCs w:val="18"/>
              </w:rPr>
            </w:pPr>
            <w:r>
              <w:rPr>
                <w:b/>
                <w:sz w:val="18"/>
              </w:rPr>
              <w:t>38,400,000</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CB709D" w:rsidRPr="0084231B" w:rsidRDefault="00495464" w:rsidP="00971CFE">
            <w:pPr>
              <w:jc w:val="right"/>
              <w:rPr>
                <w:b/>
                <w:sz w:val="18"/>
                <w:szCs w:val="18"/>
              </w:rPr>
            </w:pPr>
            <w:r>
              <w:rPr>
                <w:b/>
                <w:sz w:val="18"/>
              </w:rPr>
              <w:t>38,400,000</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B709D" w:rsidRPr="0084231B" w:rsidRDefault="00495464" w:rsidP="00C9168A">
            <w:pPr>
              <w:ind w:right="65"/>
              <w:jc w:val="right"/>
              <w:rPr>
                <w:b/>
                <w:sz w:val="18"/>
                <w:szCs w:val="18"/>
              </w:rPr>
            </w:pPr>
            <w:r>
              <w:rPr>
                <w:b/>
                <w:sz w:val="18"/>
              </w:rPr>
              <w:t>38,400,000</w:t>
            </w:r>
          </w:p>
        </w:tc>
      </w:tr>
    </w:tbl>
    <w:p w:rsidR="008D5059" w:rsidRPr="0084231B" w:rsidRDefault="008D5059" w:rsidP="00ED3392">
      <w:pPr>
        <w:rPr>
          <w:sz w:val="12"/>
          <w:szCs w:val="12"/>
        </w:rPr>
      </w:pPr>
    </w:p>
    <w:tbl>
      <w:tblPr>
        <w:tblStyle w:val="Tabela-Siatka"/>
        <w:tblW w:w="4901" w:type="pct"/>
        <w:tblInd w:w="108" w:type="dxa"/>
        <w:tblLook w:val="04A0"/>
      </w:tblPr>
      <w:tblGrid>
        <w:gridCol w:w="4678"/>
        <w:gridCol w:w="1559"/>
        <w:gridCol w:w="1418"/>
        <w:gridCol w:w="140"/>
        <w:gridCol w:w="1309"/>
      </w:tblGrid>
      <w:tr w:rsidR="00D1551C" w:rsidRPr="0084231B" w:rsidTr="00BC3626">
        <w:trPr>
          <w:trHeight w:val="284"/>
        </w:trPr>
        <w:tc>
          <w:tcPr>
            <w:tcW w:w="2569"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D1551C" w:rsidRPr="0084231B" w:rsidRDefault="00D1551C" w:rsidP="00D1551C">
            <w:pPr>
              <w:rPr>
                <w:rFonts w:eastAsia="Arial Unicode MS" w:cs="Arial"/>
                <w:b/>
                <w:bCs/>
                <w:sz w:val="18"/>
                <w:szCs w:val="18"/>
              </w:rPr>
            </w:pPr>
            <w:r>
              <w:rPr>
                <w:b/>
                <w:sz w:val="18"/>
              </w:rPr>
              <w:t>Profit per share</w:t>
            </w:r>
          </w:p>
        </w:tc>
        <w:tc>
          <w:tcPr>
            <w:tcW w:w="856" w:type="pct"/>
            <w:tcBorders>
              <w:top w:val="single" w:sz="4" w:space="0" w:color="auto"/>
              <w:left w:val="nil"/>
              <w:bottom w:val="single" w:sz="4" w:space="0" w:color="auto"/>
              <w:right w:val="nil"/>
            </w:tcBorders>
            <w:shd w:val="clear" w:color="auto" w:fill="BFBFBF" w:themeFill="background1" w:themeFillShade="BF"/>
            <w:vAlign w:val="center"/>
          </w:tcPr>
          <w:p w:rsidR="00D1551C" w:rsidRPr="0084231B" w:rsidRDefault="00D1551C" w:rsidP="00D1551C">
            <w:pPr>
              <w:jc w:val="right"/>
              <w:rPr>
                <w:rFonts w:cs="Arial"/>
                <w:b/>
                <w:bCs/>
                <w:sz w:val="16"/>
                <w:szCs w:val="16"/>
              </w:rPr>
            </w:pPr>
            <w:r>
              <w:rPr>
                <w:b/>
                <w:sz w:val="16"/>
              </w:rPr>
              <w:t>from 01.01.</w:t>
            </w:r>
            <w:r w:rsidR="006B5A3D">
              <w:rPr>
                <w:b/>
                <w:sz w:val="16"/>
              </w:rPr>
              <w:t>2014</w:t>
            </w:r>
            <w:r>
              <w:rPr>
                <w:b/>
                <w:sz w:val="16"/>
              </w:rPr>
              <w:t xml:space="preserve"> to 30.06.</w:t>
            </w:r>
            <w:r w:rsidR="006B5A3D">
              <w:rPr>
                <w:b/>
                <w:sz w:val="16"/>
              </w:rPr>
              <w:t>2014</w:t>
            </w:r>
          </w:p>
        </w:tc>
        <w:tc>
          <w:tcPr>
            <w:tcW w:w="779" w:type="pct"/>
            <w:tcBorders>
              <w:top w:val="single" w:sz="4" w:space="0" w:color="auto"/>
              <w:left w:val="nil"/>
              <w:bottom w:val="single" w:sz="4" w:space="0" w:color="auto"/>
              <w:right w:val="nil"/>
            </w:tcBorders>
            <w:shd w:val="clear" w:color="auto" w:fill="BFBFBF" w:themeFill="background1" w:themeFillShade="BF"/>
            <w:vAlign w:val="center"/>
          </w:tcPr>
          <w:p w:rsidR="00D1551C" w:rsidRPr="0084231B" w:rsidRDefault="00D1551C" w:rsidP="00D1551C">
            <w:pPr>
              <w:jc w:val="right"/>
              <w:rPr>
                <w:rFonts w:cs="Arial"/>
                <w:b/>
                <w:bCs/>
                <w:sz w:val="16"/>
                <w:szCs w:val="16"/>
              </w:rPr>
            </w:pPr>
            <w:r>
              <w:rPr>
                <w:b/>
                <w:sz w:val="16"/>
              </w:rPr>
              <w:t>from 01.01.</w:t>
            </w:r>
            <w:r w:rsidR="00D559DB">
              <w:rPr>
                <w:b/>
                <w:sz w:val="16"/>
              </w:rPr>
              <w:t>2013</w:t>
            </w:r>
            <w:r>
              <w:rPr>
                <w:b/>
                <w:sz w:val="16"/>
              </w:rPr>
              <w:t xml:space="preserve"> to 31.12.</w:t>
            </w:r>
            <w:r w:rsidR="00D559DB">
              <w:rPr>
                <w:b/>
                <w:sz w:val="16"/>
              </w:rPr>
              <w:t>2013</w:t>
            </w:r>
          </w:p>
        </w:tc>
        <w:tc>
          <w:tcPr>
            <w:tcW w:w="79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D1551C" w:rsidRPr="0084231B" w:rsidRDefault="00D1551C" w:rsidP="00D1551C">
            <w:pPr>
              <w:ind w:left="-73" w:right="65"/>
              <w:jc w:val="right"/>
              <w:rPr>
                <w:rFonts w:cs="Arial"/>
                <w:b/>
                <w:bCs/>
                <w:sz w:val="16"/>
                <w:szCs w:val="16"/>
              </w:rPr>
            </w:pPr>
            <w:r>
              <w:rPr>
                <w:b/>
                <w:sz w:val="16"/>
              </w:rPr>
              <w:t>from 01.01.</w:t>
            </w:r>
            <w:r w:rsidR="00D559DB">
              <w:rPr>
                <w:b/>
                <w:sz w:val="16"/>
              </w:rPr>
              <w:t>2013</w:t>
            </w:r>
          </w:p>
          <w:p w:rsidR="00D1551C" w:rsidRPr="0084231B" w:rsidRDefault="00D1551C" w:rsidP="00D1551C">
            <w:pPr>
              <w:ind w:left="-73" w:right="65"/>
              <w:jc w:val="right"/>
              <w:rPr>
                <w:rFonts w:cs="Arial"/>
                <w:b/>
                <w:bCs/>
                <w:sz w:val="16"/>
                <w:szCs w:val="16"/>
              </w:rPr>
            </w:pPr>
            <w:r>
              <w:rPr>
                <w:b/>
                <w:sz w:val="16"/>
              </w:rPr>
              <w:t>to 30.06.</w:t>
            </w:r>
            <w:r w:rsidR="00D559DB">
              <w:rPr>
                <w:b/>
                <w:sz w:val="16"/>
              </w:rPr>
              <w:t>2013</w:t>
            </w:r>
          </w:p>
        </w:tc>
      </w:tr>
      <w:tr w:rsidR="007943C2" w:rsidRPr="0084231B" w:rsidTr="00BC3626">
        <w:trPr>
          <w:trHeight w:val="284"/>
        </w:trPr>
        <w:tc>
          <w:tcPr>
            <w:tcW w:w="2569" w:type="pct"/>
            <w:tcBorders>
              <w:top w:val="single" w:sz="4" w:space="0" w:color="auto"/>
              <w:left w:val="single" w:sz="4" w:space="0" w:color="auto"/>
              <w:bottom w:val="nil"/>
              <w:right w:val="nil"/>
            </w:tcBorders>
            <w:vAlign w:val="center"/>
          </w:tcPr>
          <w:p w:rsidR="007943C2" w:rsidRPr="0084231B" w:rsidRDefault="007943C2" w:rsidP="00D1551C">
            <w:pPr>
              <w:rPr>
                <w:rFonts w:cs="Arial"/>
                <w:sz w:val="18"/>
                <w:szCs w:val="18"/>
              </w:rPr>
            </w:pPr>
            <w:r>
              <w:rPr>
                <w:sz w:val="18"/>
              </w:rPr>
              <w:t>Ordinary</w:t>
            </w:r>
          </w:p>
        </w:tc>
        <w:tc>
          <w:tcPr>
            <w:tcW w:w="856" w:type="pct"/>
            <w:tcBorders>
              <w:top w:val="single" w:sz="4" w:space="0" w:color="auto"/>
              <w:left w:val="nil"/>
              <w:bottom w:val="nil"/>
              <w:right w:val="nil"/>
            </w:tcBorders>
            <w:vAlign w:val="center"/>
          </w:tcPr>
          <w:p w:rsidR="007943C2" w:rsidRPr="0085649D" w:rsidRDefault="007943C2" w:rsidP="007943C2">
            <w:pPr>
              <w:jc w:val="right"/>
              <w:rPr>
                <w:sz w:val="18"/>
                <w:szCs w:val="18"/>
              </w:rPr>
            </w:pPr>
            <w:r>
              <w:rPr>
                <w:sz w:val="18"/>
                <w:szCs w:val="18"/>
              </w:rPr>
              <w:t>1.</w:t>
            </w:r>
            <w:r w:rsidRPr="0085649D">
              <w:rPr>
                <w:sz w:val="18"/>
                <w:szCs w:val="18"/>
              </w:rPr>
              <w:t>48 PLN</w:t>
            </w:r>
          </w:p>
        </w:tc>
        <w:tc>
          <w:tcPr>
            <w:tcW w:w="856" w:type="pct"/>
            <w:gridSpan w:val="2"/>
            <w:tcBorders>
              <w:top w:val="single" w:sz="4" w:space="0" w:color="auto"/>
              <w:left w:val="nil"/>
              <w:bottom w:val="nil"/>
              <w:right w:val="nil"/>
            </w:tcBorders>
            <w:vAlign w:val="center"/>
          </w:tcPr>
          <w:p w:rsidR="007943C2" w:rsidRPr="0085649D" w:rsidRDefault="007943C2" w:rsidP="007943C2">
            <w:pPr>
              <w:jc w:val="right"/>
              <w:rPr>
                <w:sz w:val="18"/>
                <w:szCs w:val="18"/>
              </w:rPr>
            </w:pPr>
            <w:r>
              <w:rPr>
                <w:sz w:val="18"/>
                <w:szCs w:val="18"/>
              </w:rPr>
              <w:t>2.</w:t>
            </w:r>
            <w:r w:rsidRPr="0085649D">
              <w:rPr>
                <w:sz w:val="18"/>
                <w:szCs w:val="18"/>
              </w:rPr>
              <w:t>56 PLN</w:t>
            </w:r>
          </w:p>
        </w:tc>
        <w:tc>
          <w:tcPr>
            <w:tcW w:w="719" w:type="pct"/>
            <w:tcBorders>
              <w:top w:val="single" w:sz="4" w:space="0" w:color="auto"/>
              <w:left w:val="nil"/>
              <w:bottom w:val="nil"/>
              <w:right w:val="single" w:sz="4" w:space="0" w:color="auto"/>
            </w:tcBorders>
            <w:vAlign w:val="center"/>
          </w:tcPr>
          <w:p w:rsidR="007943C2" w:rsidRPr="0085649D" w:rsidRDefault="007943C2" w:rsidP="007943C2">
            <w:pPr>
              <w:jc w:val="right"/>
              <w:rPr>
                <w:sz w:val="18"/>
                <w:szCs w:val="18"/>
              </w:rPr>
            </w:pPr>
            <w:r>
              <w:rPr>
                <w:sz w:val="18"/>
                <w:szCs w:val="18"/>
              </w:rPr>
              <w:t>0.</w:t>
            </w:r>
            <w:r w:rsidRPr="0085649D">
              <w:rPr>
                <w:sz w:val="18"/>
                <w:szCs w:val="18"/>
              </w:rPr>
              <w:t>28 PLN</w:t>
            </w:r>
          </w:p>
        </w:tc>
      </w:tr>
      <w:tr w:rsidR="007943C2" w:rsidRPr="0084231B" w:rsidTr="00BC3626">
        <w:trPr>
          <w:trHeight w:val="284"/>
        </w:trPr>
        <w:tc>
          <w:tcPr>
            <w:tcW w:w="2569" w:type="pct"/>
            <w:tcBorders>
              <w:top w:val="nil"/>
              <w:left w:val="single" w:sz="4" w:space="0" w:color="auto"/>
              <w:bottom w:val="single" w:sz="4" w:space="0" w:color="auto"/>
              <w:right w:val="nil"/>
            </w:tcBorders>
            <w:shd w:val="clear" w:color="auto" w:fill="auto"/>
            <w:vAlign w:val="center"/>
          </w:tcPr>
          <w:p w:rsidR="007943C2" w:rsidRPr="0084231B" w:rsidRDefault="007943C2" w:rsidP="00D1551C">
            <w:pPr>
              <w:rPr>
                <w:rFonts w:cs="Arial"/>
                <w:sz w:val="18"/>
                <w:szCs w:val="18"/>
              </w:rPr>
            </w:pPr>
            <w:r>
              <w:rPr>
                <w:sz w:val="18"/>
              </w:rPr>
              <w:t>Diluted</w:t>
            </w:r>
          </w:p>
        </w:tc>
        <w:tc>
          <w:tcPr>
            <w:tcW w:w="856" w:type="pct"/>
            <w:tcBorders>
              <w:top w:val="nil"/>
              <w:left w:val="nil"/>
              <w:bottom w:val="single" w:sz="4" w:space="0" w:color="auto"/>
              <w:right w:val="nil"/>
            </w:tcBorders>
            <w:shd w:val="clear" w:color="auto" w:fill="auto"/>
            <w:vAlign w:val="center"/>
          </w:tcPr>
          <w:p w:rsidR="007943C2" w:rsidRPr="0085649D" w:rsidRDefault="007943C2" w:rsidP="007943C2">
            <w:pPr>
              <w:jc w:val="right"/>
              <w:rPr>
                <w:sz w:val="18"/>
                <w:szCs w:val="18"/>
              </w:rPr>
            </w:pPr>
            <w:r>
              <w:rPr>
                <w:sz w:val="18"/>
                <w:szCs w:val="18"/>
              </w:rPr>
              <w:t>1.</w:t>
            </w:r>
            <w:r w:rsidRPr="0085649D">
              <w:rPr>
                <w:sz w:val="18"/>
                <w:szCs w:val="18"/>
              </w:rPr>
              <w:t>48 PLN</w:t>
            </w:r>
          </w:p>
        </w:tc>
        <w:tc>
          <w:tcPr>
            <w:tcW w:w="856" w:type="pct"/>
            <w:gridSpan w:val="2"/>
            <w:tcBorders>
              <w:top w:val="nil"/>
              <w:left w:val="nil"/>
              <w:bottom w:val="single" w:sz="4" w:space="0" w:color="auto"/>
              <w:right w:val="nil"/>
            </w:tcBorders>
            <w:shd w:val="clear" w:color="auto" w:fill="auto"/>
            <w:vAlign w:val="center"/>
          </w:tcPr>
          <w:p w:rsidR="007943C2" w:rsidRPr="0085649D" w:rsidRDefault="007943C2" w:rsidP="007943C2">
            <w:pPr>
              <w:jc w:val="right"/>
              <w:rPr>
                <w:sz w:val="18"/>
                <w:szCs w:val="18"/>
              </w:rPr>
            </w:pPr>
            <w:r>
              <w:rPr>
                <w:sz w:val="18"/>
                <w:szCs w:val="18"/>
              </w:rPr>
              <w:t>2.</w:t>
            </w:r>
            <w:r w:rsidRPr="0085649D">
              <w:rPr>
                <w:sz w:val="18"/>
                <w:szCs w:val="18"/>
              </w:rPr>
              <w:t>56 PLN</w:t>
            </w:r>
          </w:p>
        </w:tc>
        <w:tc>
          <w:tcPr>
            <w:tcW w:w="719" w:type="pct"/>
            <w:tcBorders>
              <w:top w:val="nil"/>
              <w:left w:val="nil"/>
              <w:bottom w:val="single" w:sz="4" w:space="0" w:color="auto"/>
              <w:right w:val="single" w:sz="4" w:space="0" w:color="auto"/>
            </w:tcBorders>
            <w:shd w:val="clear" w:color="auto" w:fill="auto"/>
            <w:vAlign w:val="center"/>
          </w:tcPr>
          <w:p w:rsidR="007943C2" w:rsidRPr="0085649D" w:rsidRDefault="007943C2" w:rsidP="007943C2">
            <w:pPr>
              <w:jc w:val="right"/>
              <w:rPr>
                <w:sz w:val="18"/>
                <w:szCs w:val="18"/>
              </w:rPr>
            </w:pPr>
            <w:r>
              <w:rPr>
                <w:sz w:val="18"/>
                <w:szCs w:val="18"/>
              </w:rPr>
              <w:t>0.</w:t>
            </w:r>
            <w:r w:rsidRPr="0085649D">
              <w:rPr>
                <w:sz w:val="18"/>
                <w:szCs w:val="18"/>
              </w:rPr>
              <w:t>28 PLN</w:t>
            </w:r>
          </w:p>
        </w:tc>
      </w:tr>
    </w:tbl>
    <w:p w:rsidR="00CB709D" w:rsidRPr="0084231B" w:rsidRDefault="00CB709D" w:rsidP="00ED3392">
      <w:pPr>
        <w:spacing w:before="120" w:after="200" w:line="276" w:lineRule="auto"/>
        <w:jc w:val="both"/>
        <w:rPr>
          <w:rFonts w:cs="Arial"/>
        </w:rPr>
      </w:pPr>
      <w:r>
        <w:t>During the reporting period, there were no events affecting the value of the diluted earnings.</w:t>
      </w:r>
    </w:p>
    <w:p w:rsidR="00D2017B" w:rsidRPr="0084231B" w:rsidRDefault="00AD24C2" w:rsidP="007A69A0">
      <w:pPr>
        <w:pStyle w:val="Nagwek1"/>
      </w:pPr>
      <w:bookmarkStart w:id="47" w:name="_Toc363639908"/>
      <w:bookmarkStart w:id="48" w:name="_Toc366502890"/>
      <w:r>
        <w:t>DIVIDENDS</w:t>
      </w:r>
      <w:bookmarkEnd w:id="47"/>
      <w:bookmarkEnd w:id="48"/>
    </w:p>
    <w:tbl>
      <w:tblPr>
        <w:tblStyle w:val="Tabela-Siatka"/>
        <w:tblW w:w="4901" w:type="pct"/>
        <w:tblInd w:w="108" w:type="dxa"/>
        <w:tblLook w:val="04A0"/>
      </w:tblPr>
      <w:tblGrid>
        <w:gridCol w:w="5231"/>
        <w:gridCol w:w="1282"/>
        <w:gridCol w:w="1282"/>
        <w:gridCol w:w="1309"/>
      </w:tblGrid>
      <w:tr w:rsidR="00F071D4" w:rsidRPr="0084231B" w:rsidTr="00F071D4">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071D4" w:rsidRPr="0084231B" w:rsidRDefault="00F071D4" w:rsidP="00943293">
            <w:pPr>
              <w:jc w:val="center"/>
              <w:rPr>
                <w:rFonts w:eastAsia="Arial Unicode MS" w:cs="Arial"/>
                <w:b/>
                <w:bCs/>
                <w:sz w:val="18"/>
                <w:szCs w:val="18"/>
              </w:rPr>
            </w:pP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071D4" w:rsidRPr="0084231B" w:rsidRDefault="00F071D4" w:rsidP="0084221C">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071D4" w:rsidRPr="0084231B" w:rsidRDefault="00F071D4" w:rsidP="00943293">
            <w:pPr>
              <w:jc w:val="right"/>
              <w:rPr>
                <w:rFonts w:cs="Arial"/>
                <w:b/>
                <w:bCs/>
                <w:sz w:val="18"/>
                <w:szCs w:val="18"/>
              </w:rPr>
            </w:pP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071D4" w:rsidRPr="0084231B" w:rsidRDefault="00F071D4" w:rsidP="0084221C">
            <w:pPr>
              <w:ind w:right="65"/>
              <w:jc w:val="right"/>
              <w:rPr>
                <w:rFonts w:cs="Arial"/>
                <w:b/>
                <w:bCs/>
                <w:sz w:val="18"/>
                <w:szCs w:val="18"/>
              </w:rPr>
            </w:pPr>
            <w:r>
              <w:rPr>
                <w:b/>
                <w:sz w:val="18"/>
              </w:rPr>
              <w:t>30.06.</w:t>
            </w:r>
            <w:r w:rsidR="00D559DB">
              <w:rPr>
                <w:b/>
                <w:sz w:val="18"/>
              </w:rPr>
              <w:t>2013</w:t>
            </w:r>
          </w:p>
        </w:tc>
      </w:tr>
      <w:tr w:rsidR="0084221C" w:rsidRPr="0084231B" w:rsidTr="00F071D4">
        <w:trPr>
          <w:trHeight w:val="284"/>
        </w:trPr>
        <w:tc>
          <w:tcPr>
            <w:tcW w:w="2873" w:type="pct"/>
            <w:tcBorders>
              <w:top w:val="single" w:sz="4" w:space="0" w:color="auto"/>
              <w:left w:val="single" w:sz="4" w:space="0" w:color="auto"/>
              <w:bottom w:val="nil"/>
              <w:right w:val="nil"/>
            </w:tcBorders>
            <w:vAlign w:val="center"/>
          </w:tcPr>
          <w:p w:rsidR="0084221C" w:rsidRPr="0084231B" w:rsidRDefault="0084221C" w:rsidP="00943293">
            <w:pPr>
              <w:jc w:val="both"/>
            </w:pPr>
            <w:r>
              <w:rPr>
                <w:sz w:val="18"/>
              </w:rPr>
              <w:t>The value of the declared dividend</w:t>
            </w:r>
          </w:p>
        </w:tc>
        <w:tc>
          <w:tcPr>
            <w:tcW w:w="704" w:type="pct"/>
            <w:tcBorders>
              <w:top w:val="single" w:sz="4" w:space="0" w:color="auto"/>
              <w:left w:val="nil"/>
              <w:bottom w:val="nil"/>
              <w:right w:val="nil"/>
            </w:tcBorders>
            <w:vAlign w:val="center"/>
          </w:tcPr>
          <w:p w:rsidR="0084221C" w:rsidRPr="0084231B" w:rsidRDefault="000D0B32" w:rsidP="00943293">
            <w:pPr>
              <w:jc w:val="right"/>
              <w:rPr>
                <w:sz w:val="18"/>
                <w:szCs w:val="18"/>
              </w:rPr>
            </w:pPr>
            <w:r>
              <w:rPr>
                <w:sz w:val="18"/>
              </w:rPr>
              <w:t>61,440</w:t>
            </w:r>
          </w:p>
        </w:tc>
        <w:tc>
          <w:tcPr>
            <w:tcW w:w="704" w:type="pct"/>
            <w:tcBorders>
              <w:top w:val="single" w:sz="4" w:space="0" w:color="auto"/>
              <w:left w:val="nil"/>
              <w:bottom w:val="nil"/>
              <w:right w:val="nil"/>
            </w:tcBorders>
            <w:vAlign w:val="center"/>
          </w:tcPr>
          <w:p w:rsidR="0084221C" w:rsidRPr="0084231B" w:rsidRDefault="0084221C" w:rsidP="00943293">
            <w:pPr>
              <w:jc w:val="right"/>
              <w:rPr>
                <w:sz w:val="18"/>
                <w:szCs w:val="18"/>
              </w:rPr>
            </w:pPr>
          </w:p>
        </w:tc>
        <w:tc>
          <w:tcPr>
            <w:tcW w:w="719" w:type="pct"/>
            <w:tcBorders>
              <w:top w:val="single" w:sz="4" w:space="0" w:color="auto"/>
              <w:left w:val="nil"/>
              <w:bottom w:val="nil"/>
              <w:right w:val="single" w:sz="4" w:space="0" w:color="auto"/>
            </w:tcBorders>
            <w:vAlign w:val="center"/>
          </w:tcPr>
          <w:p w:rsidR="0084221C" w:rsidRPr="0084231B" w:rsidRDefault="0084221C" w:rsidP="0084221C">
            <w:pPr>
              <w:jc w:val="right"/>
              <w:rPr>
                <w:sz w:val="18"/>
                <w:szCs w:val="18"/>
              </w:rPr>
            </w:pPr>
            <w:r>
              <w:rPr>
                <w:sz w:val="18"/>
              </w:rPr>
              <w:t>61,440</w:t>
            </w:r>
          </w:p>
        </w:tc>
      </w:tr>
      <w:tr w:rsidR="0084221C" w:rsidRPr="0084231B" w:rsidTr="00F071D4">
        <w:trPr>
          <w:trHeight w:val="284"/>
        </w:trPr>
        <w:tc>
          <w:tcPr>
            <w:tcW w:w="2873" w:type="pct"/>
            <w:tcBorders>
              <w:top w:val="nil"/>
              <w:left w:val="single" w:sz="4" w:space="0" w:color="auto"/>
              <w:bottom w:val="single" w:sz="4" w:space="0" w:color="auto"/>
              <w:right w:val="nil"/>
            </w:tcBorders>
            <w:shd w:val="clear" w:color="auto" w:fill="auto"/>
            <w:vAlign w:val="center"/>
          </w:tcPr>
          <w:p w:rsidR="0084221C" w:rsidRPr="0084231B" w:rsidRDefault="0084221C" w:rsidP="00943293">
            <w:pPr>
              <w:jc w:val="both"/>
            </w:pPr>
            <w:r>
              <w:rPr>
                <w:sz w:val="18"/>
              </w:rPr>
              <w:t>Value per 1 share</w:t>
            </w:r>
          </w:p>
        </w:tc>
        <w:tc>
          <w:tcPr>
            <w:tcW w:w="704" w:type="pct"/>
            <w:tcBorders>
              <w:top w:val="nil"/>
              <w:left w:val="nil"/>
              <w:bottom w:val="single" w:sz="4" w:space="0" w:color="auto"/>
              <w:right w:val="nil"/>
            </w:tcBorders>
            <w:shd w:val="clear" w:color="auto" w:fill="auto"/>
            <w:vAlign w:val="center"/>
          </w:tcPr>
          <w:p w:rsidR="0084221C" w:rsidRPr="0084231B" w:rsidRDefault="00D33124" w:rsidP="00D33124">
            <w:pPr>
              <w:jc w:val="right"/>
              <w:rPr>
                <w:sz w:val="18"/>
                <w:szCs w:val="18"/>
              </w:rPr>
            </w:pPr>
            <w:r>
              <w:rPr>
                <w:sz w:val="18"/>
              </w:rPr>
              <w:t xml:space="preserve">PLN </w:t>
            </w:r>
            <w:r w:rsidR="000D0B32">
              <w:rPr>
                <w:sz w:val="18"/>
              </w:rPr>
              <w:t>1.60</w:t>
            </w:r>
          </w:p>
        </w:tc>
        <w:tc>
          <w:tcPr>
            <w:tcW w:w="704" w:type="pct"/>
            <w:tcBorders>
              <w:top w:val="nil"/>
              <w:left w:val="nil"/>
              <w:bottom w:val="single" w:sz="4" w:space="0" w:color="auto"/>
              <w:right w:val="nil"/>
            </w:tcBorders>
            <w:shd w:val="clear" w:color="auto" w:fill="auto"/>
            <w:vAlign w:val="center"/>
          </w:tcPr>
          <w:p w:rsidR="0084221C" w:rsidRPr="0084231B" w:rsidRDefault="0084221C" w:rsidP="00943293">
            <w:pPr>
              <w:jc w:val="right"/>
              <w:rPr>
                <w:sz w:val="18"/>
                <w:szCs w:val="18"/>
              </w:rPr>
            </w:pPr>
          </w:p>
        </w:tc>
        <w:tc>
          <w:tcPr>
            <w:tcW w:w="719" w:type="pct"/>
            <w:tcBorders>
              <w:top w:val="nil"/>
              <w:left w:val="nil"/>
              <w:bottom w:val="single" w:sz="4" w:space="0" w:color="auto"/>
              <w:right w:val="single" w:sz="4" w:space="0" w:color="auto"/>
            </w:tcBorders>
            <w:shd w:val="clear" w:color="auto" w:fill="auto"/>
            <w:vAlign w:val="center"/>
          </w:tcPr>
          <w:p w:rsidR="0084221C" w:rsidRPr="0084231B" w:rsidRDefault="00D33124" w:rsidP="00D33124">
            <w:pPr>
              <w:jc w:val="right"/>
              <w:rPr>
                <w:sz w:val="18"/>
                <w:szCs w:val="18"/>
              </w:rPr>
            </w:pPr>
            <w:r>
              <w:rPr>
                <w:sz w:val="18"/>
              </w:rPr>
              <w:t xml:space="preserve">PLN </w:t>
            </w:r>
            <w:r w:rsidR="0084221C">
              <w:rPr>
                <w:sz w:val="18"/>
              </w:rPr>
              <w:t>1.60</w:t>
            </w:r>
          </w:p>
        </w:tc>
      </w:tr>
    </w:tbl>
    <w:p w:rsidR="00A54EEA" w:rsidRDefault="00DE100A" w:rsidP="00A54EEA">
      <w:pPr>
        <w:pStyle w:val="dAREK1"/>
      </w:pPr>
      <w:r>
        <w:t xml:space="preserve">On 26 June </w:t>
      </w:r>
      <w:r w:rsidR="00A54EEA">
        <w:t>2013</w:t>
      </w:r>
      <w:r>
        <w:t xml:space="preserve">, the General Meeting </w:t>
      </w:r>
      <w:r w:rsidR="00A54EEA">
        <w:t xml:space="preserve">of Shareholders of CCC S.A. </w:t>
      </w:r>
      <w:r>
        <w:t xml:space="preserve">adopted a resolution on the payment of dividends from the net profit for </w:t>
      </w:r>
      <w:r w:rsidR="00A54EEA">
        <w:t xml:space="preserve">2012, amounting to PLN 61,440,000. </w:t>
      </w:r>
      <w:r>
        <w:t xml:space="preserve">The dividend for one share amounts to PLN 1.60. The day of establishing the right to dividend (the D-day) was determined at 26 September </w:t>
      </w:r>
      <w:r w:rsidR="00A54EEA">
        <w:t>2013</w:t>
      </w:r>
      <w:r>
        <w:t>.</w:t>
      </w:r>
      <w:r w:rsidR="00A54EEA">
        <w:t xml:space="preserve"> The dividend payment day (the P</w:t>
      </w:r>
      <w:r>
        <w:t xml:space="preserve">-day) was established on 11 October </w:t>
      </w:r>
      <w:r w:rsidR="00A54EEA">
        <w:t>2013</w:t>
      </w:r>
      <w:r>
        <w:t>.</w:t>
      </w:r>
    </w:p>
    <w:p w:rsidR="007A13E1" w:rsidRPr="0084231B" w:rsidRDefault="00CB018A" w:rsidP="00A54EEA">
      <w:pPr>
        <w:pStyle w:val="dAREK1"/>
      </w:pPr>
      <w:r>
        <w:t>On 27</w:t>
      </w:r>
      <w:r w:rsidR="007A13E1">
        <w:t xml:space="preserve"> June </w:t>
      </w:r>
      <w:r>
        <w:t>2014</w:t>
      </w:r>
      <w:r w:rsidR="007A13E1">
        <w:t xml:space="preserve">, the General Meeting of Shareholders of </w:t>
      </w:r>
      <w:r>
        <w:t>CCC</w:t>
      </w:r>
      <w:r w:rsidR="007A13E1">
        <w:t xml:space="preserve"> S</w:t>
      </w:r>
      <w:r>
        <w:t>.</w:t>
      </w:r>
      <w:r w:rsidR="007A13E1">
        <w:t>A</w:t>
      </w:r>
      <w:r>
        <w:t xml:space="preserve">. </w:t>
      </w:r>
      <w:r w:rsidR="007A13E1">
        <w:t>adopted a resolution on the payment of divide</w:t>
      </w:r>
      <w:r>
        <w:t>nds from the net profit for 2013</w:t>
      </w:r>
      <w:r w:rsidR="007A13E1">
        <w:t>, a</w:t>
      </w:r>
      <w:r>
        <w:t xml:space="preserve">mounting to PLN 61,440,000. </w:t>
      </w:r>
      <w:r w:rsidR="007A13E1">
        <w:t xml:space="preserve">The dividend for one share amounts to PLN 1.60. The day of establishing the right to dividend </w:t>
      </w:r>
      <w:r>
        <w:t>(the D-day) was determined at 26</w:t>
      </w:r>
      <w:r w:rsidR="007A13E1">
        <w:t xml:space="preserve"> September </w:t>
      </w:r>
      <w:r>
        <w:t>2014</w:t>
      </w:r>
      <w:r w:rsidR="007A13E1">
        <w:t>.</w:t>
      </w:r>
      <w:r>
        <w:t xml:space="preserve"> The dividend payment day (the P-day) was established on 10</w:t>
      </w:r>
      <w:r w:rsidR="007A13E1">
        <w:t xml:space="preserve"> October </w:t>
      </w:r>
      <w:r>
        <w:t>2014</w:t>
      </w:r>
      <w:r w:rsidR="007A13E1">
        <w:t>.</w:t>
      </w:r>
    </w:p>
    <w:p w:rsidR="00F17A25" w:rsidRPr="0084231B" w:rsidRDefault="00F17A25" w:rsidP="007A69A0">
      <w:pPr>
        <w:pStyle w:val="Nagwek1"/>
      </w:pPr>
      <w:bookmarkStart w:id="49" w:name="_Toc363639909"/>
      <w:bookmarkStart w:id="50" w:name="_Toc366502891"/>
      <w:r>
        <w:lastRenderedPageBreak/>
        <w:t>CONTIGENT ASSETS AND LIABILITIES</w:t>
      </w:r>
      <w:bookmarkEnd w:id="49"/>
      <w:bookmarkEnd w:id="50"/>
    </w:p>
    <w:tbl>
      <w:tblPr>
        <w:tblStyle w:val="Tabela-Siatka"/>
        <w:tblW w:w="4901" w:type="pct"/>
        <w:tblInd w:w="108" w:type="dxa"/>
        <w:tblLook w:val="04A0"/>
      </w:tblPr>
      <w:tblGrid>
        <w:gridCol w:w="5231"/>
        <w:gridCol w:w="1282"/>
        <w:gridCol w:w="1282"/>
        <w:gridCol w:w="1309"/>
      </w:tblGrid>
      <w:tr w:rsidR="00F17A25" w:rsidRPr="0084231B" w:rsidTr="0084221C">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17A25" w:rsidRPr="0084231B" w:rsidRDefault="000965F8" w:rsidP="00971CFE">
            <w:pPr>
              <w:jc w:val="center"/>
              <w:rPr>
                <w:rFonts w:eastAsia="Arial Unicode MS" w:cs="Arial"/>
                <w:b/>
                <w:bCs/>
                <w:sz w:val="18"/>
                <w:szCs w:val="18"/>
              </w:rPr>
            </w:pPr>
            <w:r>
              <w:rPr>
                <w:b/>
                <w:sz w:val="18"/>
              </w:rPr>
              <w:t>Contingent assets and liabilities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17A25" w:rsidRPr="0084231B" w:rsidRDefault="00F17A25" w:rsidP="0084221C">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F17A25" w:rsidRPr="0084231B" w:rsidRDefault="00F17A25" w:rsidP="0084221C">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17A25" w:rsidRPr="0084231B" w:rsidRDefault="00F17A25" w:rsidP="0084221C">
            <w:pPr>
              <w:ind w:right="65"/>
              <w:jc w:val="right"/>
              <w:rPr>
                <w:rFonts w:cs="Arial"/>
                <w:b/>
                <w:bCs/>
                <w:sz w:val="18"/>
                <w:szCs w:val="18"/>
              </w:rPr>
            </w:pPr>
            <w:r>
              <w:rPr>
                <w:b/>
                <w:sz w:val="18"/>
              </w:rPr>
              <w:t>30.06.</w:t>
            </w:r>
            <w:r w:rsidR="00D559DB">
              <w:rPr>
                <w:b/>
                <w:sz w:val="18"/>
              </w:rPr>
              <w:t>2013</w:t>
            </w:r>
          </w:p>
        </w:tc>
      </w:tr>
      <w:tr w:rsidR="00DE3615" w:rsidRPr="0084231B" w:rsidTr="0084221C">
        <w:trPr>
          <w:trHeight w:val="284"/>
        </w:trPr>
        <w:tc>
          <w:tcPr>
            <w:tcW w:w="2873" w:type="pct"/>
            <w:tcBorders>
              <w:top w:val="single" w:sz="4" w:space="0" w:color="auto"/>
              <w:left w:val="single" w:sz="4" w:space="0" w:color="auto"/>
              <w:bottom w:val="nil"/>
              <w:right w:val="nil"/>
            </w:tcBorders>
            <w:vAlign w:val="center"/>
          </w:tcPr>
          <w:p w:rsidR="00DE3615" w:rsidRPr="0084231B" w:rsidRDefault="00DE3615" w:rsidP="00E41B15">
            <w:pPr>
              <w:numPr>
                <w:ilvl w:val="0"/>
                <w:numId w:val="2"/>
              </w:numPr>
              <w:tabs>
                <w:tab w:val="left" w:pos="285"/>
              </w:tabs>
              <w:ind w:left="178" w:hanging="142"/>
              <w:rPr>
                <w:rFonts w:cs="Arial"/>
                <w:b/>
                <w:bCs/>
                <w:sz w:val="18"/>
                <w:szCs w:val="18"/>
              </w:rPr>
            </w:pPr>
            <w:r>
              <w:rPr>
                <w:b/>
                <w:sz w:val="18"/>
              </w:rPr>
              <w:t xml:space="preserve"> Contingent assets</w:t>
            </w:r>
          </w:p>
        </w:tc>
        <w:tc>
          <w:tcPr>
            <w:tcW w:w="704" w:type="pct"/>
            <w:tcBorders>
              <w:top w:val="single" w:sz="4" w:space="0" w:color="auto"/>
              <w:left w:val="nil"/>
              <w:bottom w:val="nil"/>
              <w:right w:val="nil"/>
            </w:tcBorders>
            <w:vAlign w:val="center"/>
          </w:tcPr>
          <w:p w:rsidR="00DE3615" w:rsidRPr="0085649D" w:rsidRDefault="00DE3615" w:rsidP="00AF0A38">
            <w:pPr>
              <w:jc w:val="right"/>
              <w:rPr>
                <w:b/>
                <w:sz w:val="18"/>
                <w:szCs w:val="18"/>
              </w:rPr>
            </w:pPr>
            <w:r>
              <w:rPr>
                <w:b/>
                <w:sz w:val="18"/>
                <w:szCs w:val="18"/>
              </w:rPr>
              <w:t>31,</w:t>
            </w:r>
            <w:r w:rsidRPr="0085649D">
              <w:rPr>
                <w:b/>
                <w:sz w:val="18"/>
                <w:szCs w:val="18"/>
              </w:rPr>
              <w:t>500</w:t>
            </w:r>
          </w:p>
        </w:tc>
        <w:tc>
          <w:tcPr>
            <w:tcW w:w="704" w:type="pct"/>
            <w:tcBorders>
              <w:top w:val="single" w:sz="4" w:space="0" w:color="auto"/>
              <w:left w:val="nil"/>
              <w:bottom w:val="nil"/>
              <w:right w:val="nil"/>
            </w:tcBorders>
            <w:vAlign w:val="center"/>
          </w:tcPr>
          <w:p w:rsidR="00DE3615" w:rsidRPr="0085649D" w:rsidRDefault="00DE3615" w:rsidP="00AF0A38">
            <w:pPr>
              <w:jc w:val="right"/>
              <w:rPr>
                <w:b/>
                <w:sz w:val="18"/>
                <w:szCs w:val="18"/>
              </w:rPr>
            </w:pPr>
            <w:r>
              <w:rPr>
                <w:b/>
                <w:sz w:val="18"/>
                <w:szCs w:val="18"/>
              </w:rPr>
              <w:t>31,</w:t>
            </w:r>
            <w:r w:rsidRPr="0085649D">
              <w:rPr>
                <w:b/>
                <w:sz w:val="18"/>
                <w:szCs w:val="18"/>
              </w:rPr>
              <w:t>500</w:t>
            </w:r>
          </w:p>
        </w:tc>
        <w:tc>
          <w:tcPr>
            <w:tcW w:w="719" w:type="pct"/>
            <w:tcBorders>
              <w:top w:val="single" w:sz="4" w:space="0" w:color="auto"/>
              <w:left w:val="nil"/>
              <w:bottom w:val="nil"/>
              <w:right w:val="single" w:sz="4" w:space="0" w:color="auto"/>
            </w:tcBorders>
            <w:vAlign w:val="center"/>
          </w:tcPr>
          <w:p w:rsidR="00DE3615" w:rsidRPr="0085649D" w:rsidRDefault="00DE3615" w:rsidP="00AF0A38">
            <w:pPr>
              <w:jc w:val="right"/>
              <w:rPr>
                <w:b/>
                <w:sz w:val="18"/>
                <w:szCs w:val="18"/>
              </w:rPr>
            </w:pPr>
            <w:r>
              <w:rPr>
                <w:b/>
                <w:sz w:val="18"/>
                <w:szCs w:val="18"/>
              </w:rPr>
              <w:t>30,</w:t>
            </w:r>
            <w:r w:rsidRPr="0085649D">
              <w:rPr>
                <w:b/>
                <w:sz w:val="18"/>
                <w:szCs w:val="18"/>
              </w:rPr>
              <w:t>000</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971CFE">
            <w:pPr>
              <w:ind w:firstLineChars="100" w:firstLine="180"/>
              <w:rPr>
                <w:rFonts w:eastAsia="Arial Unicode MS" w:cs="Arial"/>
                <w:sz w:val="18"/>
                <w:szCs w:val="18"/>
              </w:rPr>
            </w:pPr>
            <w:r>
              <w:rPr>
                <w:sz w:val="18"/>
              </w:rPr>
              <w:t>From other entities: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31,</w:t>
            </w:r>
            <w:r w:rsidRPr="0085649D">
              <w:rPr>
                <w:sz w:val="18"/>
                <w:szCs w:val="18"/>
              </w:rPr>
              <w:t>500</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31,</w:t>
            </w:r>
            <w:r w:rsidRPr="0085649D">
              <w:rPr>
                <w:sz w:val="18"/>
                <w:szCs w:val="18"/>
              </w:rPr>
              <w:t>500</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30,</w:t>
            </w:r>
            <w:r w:rsidRPr="0085649D">
              <w:rPr>
                <w:sz w:val="18"/>
                <w:szCs w:val="18"/>
              </w:rPr>
              <w:t>000</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971CFE">
            <w:pPr>
              <w:ind w:firstLineChars="200" w:firstLine="360"/>
              <w:rPr>
                <w:rFonts w:eastAsia="Arial Unicode MS" w:cs="Arial"/>
                <w:sz w:val="18"/>
                <w:szCs w:val="18"/>
              </w:rPr>
            </w:pPr>
            <w:r>
              <w:rPr>
                <w:sz w:val="18"/>
              </w:rPr>
              <w:t>- from received guarantees and sureties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31,</w:t>
            </w:r>
            <w:r w:rsidRPr="0085649D">
              <w:rPr>
                <w:sz w:val="18"/>
                <w:szCs w:val="18"/>
              </w:rPr>
              <w:t>500</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31,</w:t>
            </w:r>
            <w:r w:rsidRPr="0085649D">
              <w:rPr>
                <w:sz w:val="18"/>
                <w:szCs w:val="18"/>
              </w:rPr>
              <w:t>500</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30,</w:t>
            </w:r>
            <w:r w:rsidRPr="0085649D">
              <w:rPr>
                <w:sz w:val="18"/>
                <w:szCs w:val="18"/>
              </w:rPr>
              <w:t>000</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E41B15">
            <w:pPr>
              <w:numPr>
                <w:ilvl w:val="0"/>
                <w:numId w:val="2"/>
              </w:numPr>
              <w:tabs>
                <w:tab w:val="left" w:pos="285"/>
              </w:tabs>
              <w:ind w:left="178" w:hanging="142"/>
              <w:rPr>
                <w:rFonts w:cs="Arial"/>
                <w:b/>
                <w:bCs/>
                <w:sz w:val="18"/>
                <w:szCs w:val="18"/>
              </w:rPr>
            </w:pPr>
            <w:r>
              <w:rPr>
                <w:b/>
                <w:sz w:val="18"/>
              </w:rPr>
              <w:t>Contingent liabilities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b/>
                <w:sz w:val="18"/>
                <w:szCs w:val="18"/>
              </w:rPr>
            </w:pPr>
            <w:r>
              <w:rPr>
                <w:b/>
                <w:sz w:val="18"/>
                <w:szCs w:val="18"/>
              </w:rPr>
              <w:t>86,</w:t>
            </w:r>
            <w:r w:rsidRPr="0085649D">
              <w:rPr>
                <w:b/>
                <w:sz w:val="18"/>
                <w:szCs w:val="18"/>
              </w:rPr>
              <w:t>044</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b/>
                <w:sz w:val="18"/>
                <w:szCs w:val="18"/>
              </w:rPr>
            </w:pPr>
            <w:r>
              <w:rPr>
                <w:b/>
                <w:sz w:val="18"/>
                <w:szCs w:val="18"/>
              </w:rPr>
              <w:t>76,</w:t>
            </w:r>
            <w:r w:rsidRPr="0085649D">
              <w:rPr>
                <w:b/>
                <w:sz w:val="18"/>
                <w:szCs w:val="18"/>
              </w:rPr>
              <w:t>269</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b/>
                <w:sz w:val="18"/>
                <w:szCs w:val="18"/>
              </w:rPr>
            </w:pPr>
            <w:r>
              <w:rPr>
                <w:b/>
                <w:sz w:val="18"/>
                <w:szCs w:val="18"/>
              </w:rPr>
              <w:t>75,</w:t>
            </w:r>
            <w:r w:rsidRPr="0085649D">
              <w:rPr>
                <w:b/>
                <w:sz w:val="18"/>
                <w:szCs w:val="18"/>
              </w:rPr>
              <w:t>022</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CB0492">
            <w:pPr>
              <w:ind w:firstLineChars="100" w:firstLine="180"/>
              <w:rPr>
                <w:rFonts w:cs="Arial"/>
                <w:sz w:val="18"/>
                <w:szCs w:val="18"/>
              </w:rPr>
            </w:pPr>
            <w:r>
              <w:rPr>
                <w:sz w:val="18"/>
              </w:rPr>
              <w:t>For related parties: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4,</w:t>
            </w:r>
            <w:r w:rsidRPr="0085649D">
              <w:rPr>
                <w:sz w:val="18"/>
                <w:szCs w:val="18"/>
              </w:rPr>
              <w:t>545</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sidRPr="0085649D">
              <w:rPr>
                <w:sz w:val="18"/>
                <w:szCs w:val="18"/>
              </w:rPr>
              <w:t>-</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4,</w:t>
            </w:r>
            <w:r w:rsidRPr="0085649D">
              <w:rPr>
                <w:sz w:val="18"/>
                <w:szCs w:val="18"/>
              </w:rPr>
              <w:t>902</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CB0492">
            <w:pPr>
              <w:ind w:firstLineChars="200" w:firstLine="360"/>
              <w:rPr>
                <w:rFonts w:cs="Arial"/>
                <w:sz w:val="18"/>
                <w:szCs w:val="18"/>
              </w:rPr>
            </w:pPr>
            <w:r>
              <w:rPr>
                <w:sz w:val="18"/>
              </w:rPr>
              <w:t>- securities granted</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4,</w:t>
            </w:r>
            <w:r w:rsidRPr="0085649D">
              <w:rPr>
                <w:sz w:val="18"/>
                <w:szCs w:val="18"/>
              </w:rPr>
              <w:t>545</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sidRPr="0085649D">
              <w:rPr>
                <w:sz w:val="18"/>
                <w:szCs w:val="18"/>
              </w:rPr>
              <w:t>-</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4,</w:t>
            </w:r>
            <w:r w:rsidRPr="0085649D">
              <w:rPr>
                <w:sz w:val="18"/>
                <w:szCs w:val="18"/>
              </w:rPr>
              <w:t>902</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7473AD">
            <w:pPr>
              <w:ind w:firstLineChars="100" w:firstLine="180"/>
              <w:rPr>
                <w:rFonts w:eastAsia="Arial Unicode MS" w:cs="Arial"/>
                <w:sz w:val="18"/>
                <w:szCs w:val="18"/>
              </w:rPr>
            </w:pPr>
            <w:r>
              <w:rPr>
                <w:sz w:val="18"/>
              </w:rPr>
              <w:t>For other entities: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81,</w:t>
            </w:r>
            <w:r w:rsidRPr="0085649D">
              <w:rPr>
                <w:sz w:val="18"/>
                <w:szCs w:val="18"/>
              </w:rPr>
              <w:t>499</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76,</w:t>
            </w:r>
            <w:r w:rsidRPr="0085649D">
              <w:rPr>
                <w:sz w:val="18"/>
                <w:szCs w:val="18"/>
              </w:rPr>
              <w:t>269</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70,</w:t>
            </w:r>
            <w:r w:rsidRPr="0085649D">
              <w:rPr>
                <w:sz w:val="18"/>
                <w:szCs w:val="18"/>
              </w:rPr>
              <w:t>120</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971CFE">
            <w:pPr>
              <w:ind w:firstLineChars="200" w:firstLine="360"/>
              <w:rPr>
                <w:rFonts w:eastAsia="Arial Unicode MS" w:cs="Arial"/>
                <w:sz w:val="18"/>
                <w:szCs w:val="18"/>
              </w:rPr>
            </w:pPr>
            <w:r>
              <w:rPr>
                <w:sz w:val="18"/>
              </w:rPr>
              <w:t>- customs bonds</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15,</w:t>
            </w:r>
            <w:r w:rsidRPr="0085649D">
              <w:rPr>
                <w:sz w:val="18"/>
                <w:szCs w:val="18"/>
              </w:rPr>
              <w:t>000</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11,</w:t>
            </w:r>
            <w:r w:rsidRPr="0085649D">
              <w:rPr>
                <w:sz w:val="18"/>
                <w:szCs w:val="18"/>
              </w:rPr>
              <w:t>000</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11,</w:t>
            </w:r>
            <w:r w:rsidRPr="0085649D">
              <w:rPr>
                <w:sz w:val="18"/>
                <w:szCs w:val="18"/>
              </w:rPr>
              <w:t>000</w:t>
            </w:r>
          </w:p>
        </w:tc>
      </w:tr>
      <w:tr w:rsidR="00DE3615" w:rsidRPr="0084231B" w:rsidTr="0084221C">
        <w:trPr>
          <w:trHeight w:val="284"/>
        </w:trPr>
        <w:tc>
          <w:tcPr>
            <w:tcW w:w="2873" w:type="pct"/>
            <w:tcBorders>
              <w:top w:val="nil"/>
              <w:left w:val="single" w:sz="4" w:space="0" w:color="auto"/>
              <w:bottom w:val="nil"/>
              <w:right w:val="nil"/>
            </w:tcBorders>
            <w:shd w:val="clear" w:color="auto" w:fill="auto"/>
            <w:vAlign w:val="center"/>
          </w:tcPr>
          <w:p w:rsidR="00DE3615" w:rsidRPr="0084231B" w:rsidRDefault="00DE3615" w:rsidP="00971CFE">
            <w:pPr>
              <w:ind w:firstLineChars="200" w:firstLine="360"/>
              <w:rPr>
                <w:rFonts w:eastAsia="Arial Unicode MS" w:cs="Arial"/>
                <w:sz w:val="18"/>
                <w:szCs w:val="18"/>
              </w:rPr>
            </w:pPr>
            <w:r>
              <w:rPr>
                <w:sz w:val="18"/>
              </w:rPr>
              <w:t>- other forms of security</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60,</w:t>
            </w:r>
            <w:r w:rsidRPr="0085649D">
              <w:rPr>
                <w:sz w:val="18"/>
                <w:szCs w:val="18"/>
              </w:rPr>
              <w:t>499</w:t>
            </w:r>
          </w:p>
        </w:tc>
        <w:tc>
          <w:tcPr>
            <w:tcW w:w="704" w:type="pct"/>
            <w:tcBorders>
              <w:top w:val="nil"/>
              <w:left w:val="nil"/>
              <w:bottom w:val="nil"/>
              <w:right w:val="nil"/>
            </w:tcBorders>
            <w:shd w:val="clear" w:color="auto" w:fill="auto"/>
            <w:vAlign w:val="center"/>
          </w:tcPr>
          <w:p w:rsidR="00DE3615" w:rsidRPr="0085649D" w:rsidRDefault="00DE3615" w:rsidP="00AF0A38">
            <w:pPr>
              <w:jc w:val="right"/>
              <w:rPr>
                <w:sz w:val="18"/>
                <w:szCs w:val="18"/>
              </w:rPr>
            </w:pPr>
            <w:r>
              <w:rPr>
                <w:sz w:val="18"/>
                <w:szCs w:val="18"/>
              </w:rPr>
              <w:t>53,</w:t>
            </w:r>
            <w:r w:rsidRPr="0085649D">
              <w:rPr>
                <w:sz w:val="18"/>
                <w:szCs w:val="18"/>
              </w:rPr>
              <w:t>730</w:t>
            </w:r>
          </w:p>
        </w:tc>
        <w:tc>
          <w:tcPr>
            <w:tcW w:w="719" w:type="pct"/>
            <w:tcBorders>
              <w:top w:val="nil"/>
              <w:left w:val="nil"/>
              <w:bottom w:val="nil"/>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52,</w:t>
            </w:r>
            <w:r w:rsidRPr="0085649D">
              <w:rPr>
                <w:sz w:val="18"/>
                <w:szCs w:val="18"/>
              </w:rPr>
              <w:t>120</w:t>
            </w:r>
          </w:p>
        </w:tc>
      </w:tr>
      <w:tr w:rsidR="00DE3615" w:rsidRPr="0084231B" w:rsidTr="0084221C">
        <w:trPr>
          <w:trHeight w:val="284"/>
        </w:trPr>
        <w:tc>
          <w:tcPr>
            <w:tcW w:w="2873" w:type="pct"/>
            <w:tcBorders>
              <w:top w:val="nil"/>
              <w:left w:val="single" w:sz="4" w:space="0" w:color="auto"/>
              <w:bottom w:val="single" w:sz="4" w:space="0" w:color="auto"/>
              <w:right w:val="nil"/>
            </w:tcBorders>
            <w:shd w:val="clear" w:color="auto" w:fill="auto"/>
            <w:vAlign w:val="center"/>
          </w:tcPr>
          <w:p w:rsidR="00DE3615" w:rsidRPr="0084231B" w:rsidRDefault="00DE3615" w:rsidP="00971CFE">
            <w:pPr>
              <w:ind w:firstLineChars="200" w:firstLine="360"/>
              <w:rPr>
                <w:rFonts w:eastAsia="Arial Unicode MS" w:cs="Arial"/>
                <w:sz w:val="18"/>
                <w:szCs w:val="18"/>
              </w:rPr>
            </w:pPr>
            <w:r>
              <w:rPr>
                <w:sz w:val="18"/>
              </w:rPr>
              <w:t>- securities granted</w:t>
            </w:r>
          </w:p>
        </w:tc>
        <w:tc>
          <w:tcPr>
            <w:tcW w:w="704" w:type="pct"/>
            <w:tcBorders>
              <w:top w:val="nil"/>
              <w:left w:val="nil"/>
              <w:bottom w:val="single" w:sz="4" w:space="0" w:color="auto"/>
              <w:right w:val="nil"/>
            </w:tcBorders>
            <w:shd w:val="clear" w:color="auto" w:fill="auto"/>
            <w:vAlign w:val="center"/>
          </w:tcPr>
          <w:p w:rsidR="00DE3615" w:rsidRPr="0085649D" w:rsidRDefault="00DE3615" w:rsidP="00AF0A38">
            <w:pPr>
              <w:jc w:val="right"/>
              <w:rPr>
                <w:sz w:val="18"/>
                <w:szCs w:val="18"/>
              </w:rPr>
            </w:pPr>
            <w:r>
              <w:rPr>
                <w:sz w:val="18"/>
                <w:szCs w:val="18"/>
              </w:rPr>
              <w:t>6,</w:t>
            </w:r>
            <w:r w:rsidRPr="0085649D">
              <w:rPr>
                <w:sz w:val="18"/>
                <w:szCs w:val="18"/>
              </w:rPr>
              <w:t>000</w:t>
            </w:r>
          </w:p>
        </w:tc>
        <w:tc>
          <w:tcPr>
            <w:tcW w:w="704" w:type="pct"/>
            <w:tcBorders>
              <w:top w:val="nil"/>
              <w:left w:val="nil"/>
              <w:bottom w:val="single" w:sz="4" w:space="0" w:color="auto"/>
              <w:right w:val="nil"/>
            </w:tcBorders>
            <w:shd w:val="clear" w:color="auto" w:fill="auto"/>
            <w:vAlign w:val="center"/>
          </w:tcPr>
          <w:p w:rsidR="00DE3615" w:rsidRPr="0085649D" w:rsidRDefault="00DE3615" w:rsidP="00AF0A38">
            <w:pPr>
              <w:jc w:val="right"/>
              <w:rPr>
                <w:sz w:val="18"/>
                <w:szCs w:val="18"/>
              </w:rPr>
            </w:pPr>
            <w:r>
              <w:rPr>
                <w:sz w:val="18"/>
                <w:szCs w:val="18"/>
              </w:rPr>
              <w:t>11,</w:t>
            </w:r>
            <w:r w:rsidRPr="0085649D">
              <w:rPr>
                <w:sz w:val="18"/>
                <w:szCs w:val="18"/>
              </w:rPr>
              <w:t>539</w:t>
            </w:r>
          </w:p>
        </w:tc>
        <w:tc>
          <w:tcPr>
            <w:tcW w:w="719" w:type="pct"/>
            <w:tcBorders>
              <w:top w:val="nil"/>
              <w:left w:val="nil"/>
              <w:bottom w:val="single" w:sz="4" w:space="0" w:color="auto"/>
              <w:right w:val="single" w:sz="4" w:space="0" w:color="auto"/>
            </w:tcBorders>
            <w:shd w:val="clear" w:color="auto" w:fill="auto"/>
            <w:vAlign w:val="center"/>
          </w:tcPr>
          <w:p w:rsidR="00DE3615" w:rsidRPr="0085649D" w:rsidRDefault="00DE3615" w:rsidP="00AF0A38">
            <w:pPr>
              <w:jc w:val="right"/>
              <w:rPr>
                <w:sz w:val="18"/>
                <w:szCs w:val="18"/>
              </w:rPr>
            </w:pPr>
            <w:r>
              <w:rPr>
                <w:sz w:val="18"/>
                <w:szCs w:val="18"/>
              </w:rPr>
              <w:t>7,</w:t>
            </w:r>
            <w:r w:rsidRPr="0085649D">
              <w:rPr>
                <w:sz w:val="18"/>
                <w:szCs w:val="18"/>
              </w:rPr>
              <w:t>000</w:t>
            </w:r>
          </w:p>
        </w:tc>
      </w:tr>
    </w:tbl>
    <w:p w:rsidR="000965F8" w:rsidRPr="0084231B" w:rsidRDefault="000965F8" w:rsidP="006F670D">
      <w:pPr>
        <w:spacing w:before="80"/>
        <w:jc w:val="both"/>
        <w:rPr>
          <w:rFonts w:cs="Arial"/>
          <w:szCs w:val="20"/>
        </w:rPr>
      </w:pPr>
      <w:r>
        <w:t>Customs bonds provide a security for the repayment of customs debts due to the Company's operation of customs warehouses, and the</w:t>
      </w:r>
      <w:r w:rsidR="00C95893">
        <w:t>ir maturity date is 17 June 2015</w:t>
      </w:r>
      <w:r>
        <w:t>.</w:t>
      </w:r>
    </w:p>
    <w:p w:rsidR="000965F8" w:rsidRPr="0084231B" w:rsidRDefault="000965F8" w:rsidP="000965F8">
      <w:pPr>
        <w:jc w:val="both"/>
        <w:rPr>
          <w:rFonts w:cs="Arial"/>
          <w:szCs w:val="20"/>
        </w:rPr>
      </w:pPr>
      <w:r>
        <w:t xml:space="preserve">Other guarantees constitute a security of concluded agreements for the lease of premises, and their maturity date is </w:t>
      </w:r>
      <w:r w:rsidR="00C95893">
        <w:t>26 October 2015</w:t>
      </w:r>
      <w:r>
        <w:t>.</w:t>
      </w:r>
      <w:r w:rsidR="00C95893">
        <w:rPr>
          <w:rFonts w:cs="Arial"/>
          <w:szCs w:val="20"/>
        </w:rPr>
        <w:t xml:space="preserve"> </w:t>
      </w:r>
      <w:r>
        <w:t xml:space="preserve">The securities granted are related to the </w:t>
      </w:r>
      <w:proofErr w:type="spellStart"/>
      <w:r>
        <w:t>Paylink</w:t>
      </w:r>
      <w:proofErr w:type="spellEnd"/>
      <w:r>
        <w:t xml:space="preserve"> overdraft facility opened with Bank </w:t>
      </w:r>
      <w:proofErr w:type="spellStart"/>
      <w:r>
        <w:t>Handlowy</w:t>
      </w:r>
      <w:proofErr w:type="spellEnd"/>
      <w:r>
        <w:t xml:space="preserve"> for franchise customers and the security of credits for the benefit of subsidiaries, and their maturity dates are unspecified.</w:t>
      </w:r>
    </w:p>
    <w:p w:rsidR="00E81F1D" w:rsidRPr="0084231B" w:rsidRDefault="00E81F1D" w:rsidP="007A69A0">
      <w:pPr>
        <w:pStyle w:val="Nagwek1"/>
        <w:rPr>
          <w:rFonts w:cs="Arial"/>
          <w:szCs w:val="20"/>
        </w:rPr>
      </w:pPr>
      <w:bookmarkStart w:id="51" w:name="_Toc363639910"/>
      <w:bookmarkStart w:id="52" w:name="_Toc366502892"/>
      <w:r>
        <w:t>INVESTMENTS IN SUBSIDIARIES</w:t>
      </w:r>
      <w:bookmarkEnd w:id="51"/>
      <w:bookmarkEnd w:id="52"/>
    </w:p>
    <w:tbl>
      <w:tblPr>
        <w:tblStyle w:val="Tabela-Siatka"/>
        <w:tblW w:w="4901" w:type="pct"/>
        <w:tblInd w:w="108" w:type="dxa"/>
        <w:tblLook w:val="04A0"/>
      </w:tblPr>
      <w:tblGrid>
        <w:gridCol w:w="5231"/>
        <w:gridCol w:w="1282"/>
        <w:gridCol w:w="1282"/>
        <w:gridCol w:w="1309"/>
      </w:tblGrid>
      <w:tr w:rsidR="003B2748" w:rsidRPr="0084231B" w:rsidTr="00245CA8">
        <w:trPr>
          <w:trHeight w:val="284"/>
        </w:trPr>
        <w:tc>
          <w:tcPr>
            <w:tcW w:w="287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3B2748" w:rsidRPr="0084231B" w:rsidRDefault="003B2748" w:rsidP="00CF09CD">
            <w:pPr>
              <w:jc w:val="center"/>
              <w:rPr>
                <w:rFonts w:eastAsia="Arial Unicode MS" w:cs="Arial"/>
                <w:b/>
                <w:bCs/>
                <w:sz w:val="18"/>
                <w:szCs w:val="18"/>
              </w:rPr>
            </w:pPr>
            <w:r>
              <w:rPr>
                <w:b/>
                <w:sz w:val="18"/>
              </w:rPr>
              <w:t>Long-term investments</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3B2748" w:rsidRPr="0084231B" w:rsidRDefault="003B2748" w:rsidP="000D0B32">
            <w:pPr>
              <w:jc w:val="right"/>
              <w:rPr>
                <w:rFonts w:cs="Arial"/>
                <w:b/>
                <w:bCs/>
                <w:sz w:val="18"/>
                <w:szCs w:val="18"/>
              </w:rPr>
            </w:pPr>
            <w:r>
              <w:rPr>
                <w:b/>
                <w:sz w:val="18"/>
              </w:rPr>
              <w:t>30.06.</w:t>
            </w:r>
            <w:r w:rsidR="006B5A3D">
              <w:rPr>
                <w:b/>
                <w:sz w:val="18"/>
              </w:rPr>
              <w:t>2014</w:t>
            </w:r>
          </w:p>
        </w:tc>
        <w:tc>
          <w:tcPr>
            <w:tcW w:w="704" w:type="pct"/>
            <w:tcBorders>
              <w:top w:val="single" w:sz="4" w:space="0" w:color="auto"/>
              <w:left w:val="nil"/>
              <w:bottom w:val="single" w:sz="4" w:space="0" w:color="auto"/>
              <w:right w:val="nil"/>
            </w:tcBorders>
            <w:shd w:val="clear" w:color="auto" w:fill="BFBFBF" w:themeFill="background1" w:themeFillShade="BF"/>
            <w:vAlign w:val="center"/>
          </w:tcPr>
          <w:p w:rsidR="003B2748" w:rsidRPr="0084231B" w:rsidRDefault="003B2748" w:rsidP="000D0B32">
            <w:pPr>
              <w:jc w:val="right"/>
              <w:rPr>
                <w:rFonts w:cs="Arial"/>
                <w:b/>
                <w:bCs/>
                <w:sz w:val="18"/>
                <w:szCs w:val="18"/>
              </w:rPr>
            </w:pPr>
            <w:r>
              <w:rPr>
                <w:b/>
                <w:sz w:val="18"/>
              </w:rPr>
              <w:t>31.12.</w:t>
            </w:r>
            <w:r w:rsidR="00D559DB">
              <w:rPr>
                <w:b/>
                <w:sz w:val="18"/>
              </w:rPr>
              <w:t>2013</w:t>
            </w:r>
          </w:p>
        </w:tc>
        <w:tc>
          <w:tcPr>
            <w:tcW w:w="7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B2748" w:rsidRPr="0084231B" w:rsidRDefault="003B2748" w:rsidP="000D0B32">
            <w:pPr>
              <w:ind w:left="462" w:hanging="410"/>
              <w:jc w:val="right"/>
              <w:rPr>
                <w:rFonts w:cs="Arial"/>
                <w:b/>
                <w:bCs/>
                <w:sz w:val="18"/>
                <w:szCs w:val="18"/>
              </w:rPr>
            </w:pPr>
            <w:r>
              <w:rPr>
                <w:b/>
                <w:sz w:val="18"/>
              </w:rPr>
              <w:t>30.06.</w:t>
            </w:r>
            <w:r w:rsidR="00D559DB">
              <w:rPr>
                <w:b/>
                <w:sz w:val="18"/>
              </w:rPr>
              <w:t>2013</w:t>
            </w:r>
          </w:p>
        </w:tc>
      </w:tr>
      <w:tr w:rsidR="0027231A" w:rsidRPr="0084231B" w:rsidTr="00245CA8">
        <w:trPr>
          <w:trHeight w:val="284"/>
        </w:trPr>
        <w:tc>
          <w:tcPr>
            <w:tcW w:w="2873" w:type="pct"/>
            <w:tcBorders>
              <w:top w:val="single" w:sz="4" w:space="0" w:color="auto"/>
              <w:left w:val="single" w:sz="4" w:space="0" w:color="auto"/>
              <w:bottom w:val="single" w:sz="4" w:space="0" w:color="auto"/>
              <w:right w:val="nil"/>
            </w:tcBorders>
            <w:vAlign w:val="center"/>
          </w:tcPr>
          <w:p w:rsidR="0027231A" w:rsidRPr="0084231B" w:rsidRDefault="0027231A" w:rsidP="00AD5D22">
            <w:pPr>
              <w:jc w:val="both"/>
              <w:rPr>
                <w:rFonts w:cs="Arial"/>
                <w:sz w:val="18"/>
                <w:szCs w:val="18"/>
              </w:rPr>
            </w:pPr>
            <w:r>
              <w:rPr>
                <w:sz w:val="18"/>
              </w:rPr>
              <w:t>Shares in companies not listed on the stock exchange</w:t>
            </w:r>
          </w:p>
        </w:tc>
        <w:tc>
          <w:tcPr>
            <w:tcW w:w="704" w:type="pct"/>
            <w:tcBorders>
              <w:top w:val="single" w:sz="4" w:space="0" w:color="auto"/>
              <w:left w:val="nil"/>
              <w:bottom w:val="single" w:sz="4" w:space="0" w:color="auto"/>
              <w:right w:val="nil"/>
            </w:tcBorders>
            <w:vAlign w:val="center"/>
          </w:tcPr>
          <w:p w:rsidR="0027231A" w:rsidRPr="0085649D" w:rsidRDefault="0027231A" w:rsidP="00AF0A38">
            <w:pPr>
              <w:jc w:val="right"/>
              <w:rPr>
                <w:sz w:val="18"/>
                <w:szCs w:val="18"/>
              </w:rPr>
            </w:pPr>
            <w:r>
              <w:rPr>
                <w:sz w:val="18"/>
                <w:szCs w:val="18"/>
              </w:rPr>
              <w:t>53,</w:t>
            </w:r>
            <w:r w:rsidRPr="0085649D">
              <w:rPr>
                <w:sz w:val="18"/>
                <w:szCs w:val="18"/>
              </w:rPr>
              <w:t>270</w:t>
            </w:r>
          </w:p>
        </w:tc>
        <w:tc>
          <w:tcPr>
            <w:tcW w:w="704" w:type="pct"/>
            <w:tcBorders>
              <w:top w:val="single" w:sz="4" w:space="0" w:color="auto"/>
              <w:left w:val="nil"/>
              <w:bottom w:val="single" w:sz="4" w:space="0" w:color="auto"/>
              <w:right w:val="nil"/>
            </w:tcBorders>
            <w:vAlign w:val="center"/>
          </w:tcPr>
          <w:p w:rsidR="0027231A" w:rsidRPr="0085649D" w:rsidRDefault="0027231A" w:rsidP="00AF0A38">
            <w:pPr>
              <w:jc w:val="right"/>
              <w:rPr>
                <w:sz w:val="18"/>
                <w:szCs w:val="18"/>
              </w:rPr>
            </w:pPr>
            <w:r>
              <w:rPr>
                <w:sz w:val="18"/>
                <w:szCs w:val="18"/>
              </w:rPr>
              <w:t>55,</w:t>
            </w:r>
            <w:r w:rsidRPr="0085649D">
              <w:rPr>
                <w:sz w:val="18"/>
                <w:szCs w:val="18"/>
              </w:rPr>
              <w:t>932</w:t>
            </w:r>
          </w:p>
        </w:tc>
        <w:tc>
          <w:tcPr>
            <w:tcW w:w="719" w:type="pct"/>
            <w:tcBorders>
              <w:top w:val="single" w:sz="4" w:space="0" w:color="auto"/>
              <w:left w:val="nil"/>
              <w:bottom w:val="single" w:sz="4" w:space="0" w:color="auto"/>
              <w:right w:val="single" w:sz="4" w:space="0" w:color="auto"/>
            </w:tcBorders>
            <w:vAlign w:val="center"/>
          </w:tcPr>
          <w:p w:rsidR="0027231A" w:rsidRPr="0085649D" w:rsidRDefault="0027231A" w:rsidP="00AF0A38">
            <w:pPr>
              <w:jc w:val="right"/>
              <w:rPr>
                <w:sz w:val="18"/>
                <w:szCs w:val="18"/>
              </w:rPr>
            </w:pPr>
            <w:r>
              <w:rPr>
                <w:sz w:val="18"/>
                <w:szCs w:val="18"/>
              </w:rPr>
              <w:t>54,</w:t>
            </w:r>
            <w:r w:rsidRPr="0085649D">
              <w:rPr>
                <w:sz w:val="18"/>
                <w:szCs w:val="18"/>
              </w:rPr>
              <w:t>212</w:t>
            </w:r>
          </w:p>
        </w:tc>
      </w:tr>
    </w:tbl>
    <w:p w:rsidR="003B2748" w:rsidRPr="0084231B" w:rsidRDefault="003B2748" w:rsidP="009423BB">
      <w:pPr>
        <w:spacing w:before="80" w:after="80"/>
        <w:rPr>
          <w:b/>
        </w:rPr>
      </w:pPr>
      <w:r>
        <w:rPr>
          <w:b/>
        </w:rPr>
        <w:t>Long-term financial investments including shares in subsidiaries:</w:t>
      </w:r>
    </w:p>
    <w:tbl>
      <w:tblPr>
        <w:tblStyle w:val="Tabela-Siatka"/>
        <w:tblW w:w="4912" w:type="pct"/>
        <w:tblInd w:w="108" w:type="dxa"/>
        <w:tblLook w:val="04A0"/>
      </w:tblPr>
      <w:tblGrid>
        <w:gridCol w:w="2100"/>
        <w:gridCol w:w="1586"/>
        <w:gridCol w:w="1683"/>
        <w:gridCol w:w="1278"/>
        <w:gridCol w:w="1259"/>
        <w:gridCol w:w="1219"/>
      </w:tblGrid>
      <w:tr w:rsidR="00D112D7" w:rsidRPr="0084231B" w:rsidTr="00F86FDD">
        <w:trPr>
          <w:trHeight w:val="284"/>
        </w:trPr>
        <w:tc>
          <w:tcPr>
            <w:tcW w:w="1151" w:type="pct"/>
            <w:vMerge w:val="restart"/>
            <w:tcBorders>
              <w:top w:val="single" w:sz="4" w:space="0" w:color="auto"/>
              <w:left w:val="single" w:sz="4" w:space="0" w:color="auto"/>
              <w:right w:val="nil"/>
            </w:tcBorders>
            <w:shd w:val="clear" w:color="auto" w:fill="BFBFBF" w:themeFill="background1" w:themeFillShade="BF"/>
            <w:vAlign w:val="center"/>
          </w:tcPr>
          <w:p w:rsidR="00D112D7" w:rsidRPr="0084231B" w:rsidRDefault="00D112D7" w:rsidP="00CF09CD">
            <w:pPr>
              <w:jc w:val="center"/>
              <w:rPr>
                <w:rFonts w:eastAsia="Arial Unicode MS" w:cs="Arial"/>
                <w:b/>
                <w:bCs/>
                <w:sz w:val="18"/>
                <w:szCs w:val="18"/>
              </w:rPr>
            </w:pPr>
            <w:r>
              <w:rPr>
                <w:b/>
                <w:sz w:val="18"/>
              </w:rPr>
              <w:t>Name of the Company</w:t>
            </w:r>
          </w:p>
        </w:tc>
        <w:tc>
          <w:tcPr>
            <w:tcW w:w="869" w:type="pct"/>
            <w:vMerge w:val="restart"/>
            <w:tcBorders>
              <w:top w:val="single" w:sz="4" w:space="0" w:color="auto"/>
              <w:left w:val="nil"/>
              <w:right w:val="nil"/>
            </w:tcBorders>
            <w:shd w:val="clear" w:color="auto" w:fill="BFBFBF" w:themeFill="background1" w:themeFillShade="BF"/>
            <w:vAlign w:val="center"/>
          </w:tcPr>
          <w:p w:rsidR="00D112D7" w:rsidRPr="0084231B" w:rsidRDefault="00D112D7" w:rsidP="00B57A7F">
            <w:pPr>
              <w:ind w:left="190"/>
              <w:jc w:val="center"/>
              <w:rPr>
                <w:rFonts w:eastAsia="Arial Unicode MS" w:cs="Arial"/>
                <w:b/>
                <w:bCs/>
                <w:sz w:val="18"/>
                <w:szCs w:val="18"/>
              </w:rPr>
            </w:pPr>
            <w:r>
              <w:rPr>
                <w:b/>
                <w:sz w:val="18"/>
              </w:rPr>
              <w:t>Company’s registered office</w:t>
            </w:r>
          </w:p>
        </w:tc>
        <w:tc>
          <w:tcPr>
            <w:tcW w:w="922" w:type="pct"/>
            <w:vMerge w:val="restart"/>
            <w:tcBorders>
              <w:top w:val="single" w:sz="4" w:space="0" w:color="auto"/>
              <w:left w:val="nil"/>
              <w:right w:val="nil"/>
            </w:tcBorders>
            <w:shd w:val="clear" w:color="auto" w:fill="BFBFBF" w:themeFill="background1" w:themeFillShade="BF"/>
            <w:vAlign w:val="center"/>
          </w:tcPr>
          <w:p w:rsidR="00D112D7" w:rsidRPr="0084231B" w:rsidRDefault="000948A3" w:rsidP="000948A3">
            <w:pPr>
              <w:ind w:firstLine="370"/>
              <w:rPr>
                <w:rFonts w:eastAsia="Arial Unicode MS" w:cs="Arial"/>
                <w:b/>
                <w:bCs/>
                <w:sz w:val="18"/>
                <w:szCs w:val="18"/>
              </w:rPr>
            </w:pPr>
            <w:r>
              <w:rPr>
                <w:b/>
                <w:sz w:val="18"/>
              </w:rPr>
              <w:t>Country</w:t>
            </w:r>
          </w:p>
        </w:tc>
        <w:tc>
          <w:tcPr>
            <w:tcW w:w="2058"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D112D7" w:rsidRPr="0084231B" w:rsidRDefault="00D112D7" w:rsidP="00D148C0">
            <w:pPr>
              <w:ind w:left="462" w:right="141" w:hanging="410"/>
              <w:jc w:val="center"/>
              <w:rPr>
                <w:rFonts w:cs="Arial"/>
                <w:b/>
                <w:bCs/>
                <w:sz w:val="18"/>
                <w:szCs w:val="18"/>
              </w:rPr>
            </w:pPr>
            <w:r>
              <w:rPr>
                <w:b/>
                <w:sz w:val="18"/>
              </w:rPr>
              <w:t>Book value of shares</w:t>
            </w:r>
          </w:p>
        </w:tc>
      </w:tr>
      <w:tr w:rsidR="00B57A7F" w:rsidRPr="0084231B" w:rsidTr="00F86FDD">
        <w:trPr>
          <w:trHeight w:val="284"/>
        </w:trPr>
        <w:tc>
          <w:tcPr>
            <w:tcW w:w="1151" w:type="pct"/>
            <w:vMerge/>
            <w:tcBorders>
              <w:left w:val="single" w:sz="4" w:space="0" w:color="auto"/>
              <w:bottom w:val="single" w:sz="4" w:space="0" w:color="auto"/>
              <w:right w:val="nil"/>
            </w:tcBorders>
            <w:shd w:val="clear" w:color="auto" w:fill="BFBFBF" w:themeFill="background1" w:themeFillShade="BF"/>
            <w:vAlign w:val="center"/>
          </w:tcPr>
          <w:p w:rsidR="00DA536E" w:rsidRPr="0084231B" w:rsidRDefault="00DA536E" w:rsidP="00CF09CD">
            <w:pPr>
              <w:jc w:val="center"/>
              <w:rPr>
                <w:rFonts w:eastAsia="Arial Unicode MS" w:cs="Arial"/>
                <w:b/>
                <w:bCs/>
                <w:sz w:val="18"/>
                <w:szCs w:val="18"/>
              </w:rPr>
            </w:pPr>
          </w:p>
        </w:tc>
        <w:tc>
          <w:tcPr>
            <w:tcW w:w="869" w:type="pct"/>
            <w:vMerge/>
            <w:tcBorders>
              <w:left w:val="nil"/>
              <w:bottom w:val="single" w:sz="4" w:space="0" w:color="auto"/>
              <w:right w:val="nil"/>
            </w:tcBorders>
            <w:shd w:val="clear" w:color="auto" w:fill="BFBFBF" w:themeFill="background1" w:themeFillShade="BF"/>
            <w:vAlign w:val="center"/>
          </w:tcPr>
          <w:p w:rsidR="00DA536E" w:rsidRPr="0084231B" w:rsidRDefault="00DA536E" w:rsidP="00CF09CD">
            <w:pPr>
              <w:jc w:val="center"/>
              <w:rPr>
                <w:rFonts w:eastAsia="Arial Unicode MS" w:cs="Arial"/>
                <w:b/>
                <w:bCs/>
                <w:sz w:val="18"/>
                <w:szCs w:val="18"/>
              </w:rPr>
            </w:pPr>
          </w:p>
        </w:tc>
        <w:tc>
          <w:tcPr>
            <w:tcW w:w="922" w:type="pct"/>
            <w:vMerge/>
            <w:tcBorders>
              <w:left w:val="nil"/>
              <w:bottom w:val="single" w:sz="4" w:space="0" w:color="auto"/>
              <w:right w:val="nil"/>
            </w:tcBorders>
            <w:shd w:val="clear" w:color="auto" w:fill="BFBFBF" w:themeFill="background1" w:themeFillShade="BF"/>
            <w:vAlign w:val="center"/>
          </w:tcPr>
          <w:p w:rsidR="00DA536E" w:rsidRPr="0084231B" w:rsidRDefault="00DA536E" w:rsidP="00F86FDD">
            <w:pPr>
              <w:jc w:val="center"/>
              <w:rPr>
                <w:rFonts w:eastAsia="Arial Unicode MS" w:cs="Arial"/>
                <w:b/>
                <w:bCs/>
                <w:sz w:val="18"/>
                <w:szCs w:val="18"/>
              </w:rPr>
            </w:pPr>
          </w:p>
        </w:tc>
        <w:tc>
          <w:tcPr>
            <w:tcW w:w="700" w:type="pct"/>
            <w:tcBorders>
              <w:top w:val="single" w:sz="4" w:space="0" w:color="auto"/>
              <w:left w:val="nil"/>
              <w:bottom w:val="single" w:sz="4" w:space="0" w:color="auto"/>
              <w:right w:val="nil"/>
            </w:tcBorders>
            <w:shd w:val="clear" w:color="auto" w:fill="BFBFBF" w:themeFill="background1" w:themeFillShade="BF"/>
            <w:vAlign w:val="center"/>
          </w:tcPr>
          <w:p w:rsidR="00DA536E" w:rsidRPr="0084231B" w:rsidRDefault="00DA536E" w:rsidP="0005186E">
            <w:pPr>
              <w:ind w:right="159"/>
              <w:jc w:val="right"/>
              <w:rPr>
                <w:rFonts w:cs="Arial"/>
                <w:b/>
                <w:bCs/>
                <w:sz w:val="18"/>
                <w:szCs w:val="18"/>
              </w:rPr>
            </w:pPr>
            <w:r>
              <w:rPr>
                <w:b/>
                <w:sz w:val="18"/>
              </w:rPr>
              <w:t>30.06.</w:t>
            </w:r>
            <w:r w:rsidR="006B5A3D">
              <w:rPr>
                <w:b/>
                <w:sz w:val="18"/>
              </w:rPr>
              <w:t>2014</w:t>
            </w:r>
          </w:p>
        </w:tc>
        <w:tc>
          <w:tcPr>
            <w:tcW w:w="690" w:type="pct"/>
            <w:tcBorders>
              <w:top w:val="single" w:sz="4" w:space="0" w:color="auto"/>
              <w:left w:val="nil"/>
              <w:bottom w:val="single" w:sz="4" w:space="0" w:color="auto"/>
              <w:right w:val="nil"/>
            </w:tcBorders>
            <w:shd w:val="clear" w:color="auto" w:fill="BFBFBF" w:themeFill="background1" w:themeFillShade="BF"/>
            <w:vAlign w:val="center"/>
          </w:tcPr>
          <w:p w:rsidR="00DA536E" w:rsidRPr="0084231B" w:rsidRDefault="00DA536E" w:rsidP="0005186E">
            <w:pPr>
              <w:ind w:right="141"/>
              <w:jc w:val="right"/>
              <w:rPr>
                <w:rFonts w:cs="Arial"/>
                <w:b/>
                <w:bCs/>
                <w:sz w:val="18"/>
                <w:szCs w:val="18"/>
              </w:rPr>
            </w:pPr>
            <w:r>
              <w:rPr>
                <w:b/>
                <w:sz w:val="18"/>
              </w:rPr>
              <w:t>31.12.</w:t>
            </w:r>
            <w:r w:rsidR="00D559DB">
              <w:rPr>
                <w:b/>
                <w:sz w:val="18"/>
              </w:rPr>
              <w:t>2013</w:t>
            </w:r>
          </w:p>
        </w:tc>
        <w:tc>
          <w:tcPr>
            <w:tcW w:w="66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5640" w:rsidRPr="0084231B" w:rsidRDefault="00DA536E" w:rsidP="00C35640">
            <w:pPr>
              <w:ind w:right="34"/>
              <w:jc w:val="right"/>
              <w:rPr>
                <w:rFonts w:cs="Arial"/>
                <w:b/>
                <w:bCs/>
                <w:sz w:val="18"/>
                <w:szCs w:val="18"/>
              </w:rPr>
            </w:pPr>
            <w:r>
              <w:rPr>
                <w:b/>
                <w:sz w:val="18"/>
              </w:rPr>
              <w:t>30.06.</w:t>
            </w:r>
            <w:r w:rsidR="00D559DB">
              <w:rPr>
                <w:b/>
                <w:sz w:val="18"/>
              </w:rPr>
              <w:t>2013</w:t>
            </w:r>
          </w:p>
        </w:tc>
      </w:tr>
      <w:tr w:rsidR="000948A3" w:rsidRPr="0084231B" w:rsidTr="00F86FDD">
        <w:trPr>
          <w:trHeight w:val="284"/>
        </w:trPr>
        <w:tc>
          <w:tcPr>
            <w:tcW w:w="1151" w:type="pct"/>
            <w:tcBorders>
              <w:top w:val="single" w:sz="4" w:space="0" w:color="auto"/>
              <w:left w:val="single" w:sz="4" w:space="0" w:color="auto"/>
              <w:bottom w:val="nil"/>
              <w:right w:val="nil"/>
            </w:tcBorders>
            <w:vAlign w:val="center"/>
          </w:tcPr>
          <w:p w:rsidR="000948A3" w:rsidRPr="0084231B" w:rsidRDefault="000948A3" w:rsidP="00DA14ED">
            <w:pPr>
              <w:ind w:right="-249"/>
              <w:rPr>
                <w:rFonts w:cs="Arial"/>
                <w:sz w:val="18"/>
              </w:rPr>
            </w:pPr>
            <w:r>
              <w:rPr>
                <w:sz w:val="18"/>
              </w:rPr>
              <w:t xml:space="preserve">CCC Factory Sp. z </w:t>
            </w:r>
            <w:proofErr w:type="spellStart"/>
            <w:r>
              <w:rPr>
                <w:sz w:val="18"/>
              </w:rPr>
              <w:t>o.o</w:t>
            </w:r>
            <w:proofErr w:type="spellEnd"/>
            <w:r>
              <w:rPr>
                <w:sz w:val="18"/>
              </w:rPr>
              <w:t xml:space="preserve">. </w:t>
            </w:r>
          </w:p>
        </w:tc>
        <w:tc>
          <w:tcPr>
            <w:tcW w:w="869" w:type="pct"/>
            <w:tcBorders>
              <w:top w:val="single" w:sz="4" w:space="0" w:color="auto"/>
              <w:left w:val="nil"/>
              <w:bottom w:val="nil"/>
              <w:right w:val="nil"/>
            </w:tcBorders>
            <w:vAlign w:val="center"/>
          </w:tcPr>
          <w:p w:rsidR="000948A3" w:rsidRPr="0084231B" w:rsidRDefault="000948A3" w:rsidP="0077450B">
            <w:pPr>
              <w:ind w:left="190"/>
              <w:jc w:val="center"/>
              <w:rPr>
                <w:rFonts w:eastAsia="Arial Unicode MS" w:cs="Arial"/>
                <w:bCs/>
                <w:sz w:val="18"/>
                <w:szCs w:val="18"/>
              </w:rPr>
            </w:pPr>
            <w:proofErr w:type="spellStart"/>
            <w:r>
              <w:rPr>
                <w:sz w:val="18"/>
              </w:rPr>
              <w:t>Polkowice</w:t>
            </w:r>
            <w:proofErr w:type="spellEnd"/>
          </w:p>
        </w:tc>
        <w:tc>
          <w:tcPr>
            <w:tcW w:w="922" w:type="pct"/>
            <w:tcBorders>
              <w:top w:val="single" w:sz="4" w:space="0" w:color="auto"/>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Poland</w:t>
            </w:r>
          </w:p>
        </w:tc>
        <w:tc>
          <w:tcPr>
            <w:tcW w:w="700" w:type="pct"/>
            <w:tcBorders>
              <w:top w:val="single" w:sz="4" w:space="0" w:color="auto"/>
              <w:left w:val="nil"/>
              <w:bottom w:val="nil"/>
              <w:right w:val="nil"/>
            </w:tcBorders>
            <w:vAlign w:val="center"/>
          </w:tcPr>
          <w:p w:rsidR="000948A3" w:rsidRPr="0085649D" w:rsidRDefault="00C46252" w:rsidP="000948A3">
            <w:pPr>
              <w:jc w:val="center"/>
              <w:rPr>
                <w:sz w:val="18"/>
                <w:szCs w:val="18"/>
              </w:rPr>
            </w:pPr>
            <w:r>
              <w:rPr>
                <w:sz w:val="18"/>
                <w:szCs w:val="18"/>
              </w:rPr>
              <w:t>15,</w:t>
            </w:r>
            <w:r w:rsidR="000948A3" w:rsidRPr="0085649D">
              <w:rPr>
                <w:sz w:val="18"/>
                <w:szCs w:val="18"/>
              </w:rPr>
              <w:t>820</w:t>
            </w:r>
          </w:p>
        </w:tc>
        <w:tc>
          <w:tcPr>
            <w:tcW w:w="690" w:type="pct"/>
            <w:tcBorders>
              <w:top w:val="single" w:sz="4" w:space="0" w:color="auto"/>
              <w:left w:val="nil"/>
              <w:bottom w:val="nil"/>
              <w:right w:val="nil"/>
            </w:tcBorders>
            <w:vAlign w:val="center"/>
          </w:tcPr>
          <w:p w:rsidR="000948A3" w:rsidRPr="0085649D" w:rsidRDefault="00C46252" w:rsidP="000948A3">
            <w:pPr>
              <w:jc w:val="center"/>
              <w:rPr>
                <w:sz w:val="18"/>
                <w:szCs w:val="18"/>
              </w:rPr>
            </w:pPr>
            <w:r>
              <w:rPr>
                <w:sz w:val="18"/>
                <w:szCs w:val="18"/>
              </w:rPr>
              <w:t>15,</w:t>
            </w:r>
            <w:r w:rsidR="000948A3" w:rsidRPr="0085649D">
              <w:rPr>
                <w:sz w:val="18"/>
                <w:szCs w:val="18"/>
              </w:rPr>
              <w:t>559</w:t>
            </w:r>
          </w:p>
        </w:tc>
        <w:tc>
          <w:tcPr>
            <w:tcW w:w="668" w:type="pct"/>
            <w:tcBorders>
              <w:top w:val="single" w:sz="4" w:space="0" w:color="auto"/>
              <w:left w:val="nil"/>
              <w:bottom w:val="nil"/>
              <w:right w:val="single" w:sz="4" w:space="0" w:color="auto"/>
            </w:tcBorders>
            <w:vAlign w:val="center"/>
          </w:tcPr>
          <w:p w:rsidR="000948A3" w:rsidRPr="0085649D" w:rsidRDefault="00C46252" w:rsidP="000948A3">
            <w:pPr>
              <w:jc w:val="center"/>
              <w:rPr>
                <w:sz w:val="18"/>
                <w:szCs w:val="18"/>
              </w:rPr>
            </w:pPr>
            <w:r>
              <w:rPr>
                <w:sz w:val="18"/>
                <w:szCs w:val="18"/>
              </w:rPr>
              <w:t>15,</w:t>
            </w:r>
            <w:r w:rsidR="000948A3" w:rsidRPr="0085649D">
              <w:rPr>
                <w:sz w:val="18"/>
                <w:szCs w:val="18"/>
              </w:rPr>
              <w:t>036</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337275" w:rsidRDefault="000948A3" w:rsidP="000D0B32">
            <w:pPr>
              <w:ind w:right="-249"/>
              <w:rPr>
                <w:rFonts w:cs="Arial"/>
                <w:sz w:val="18"/>
                <w:lang w:val="pl-PL"/>
              </w:rPr>
            </w:pPr>
            <w:r w:rsidRPr="00337275">
              <w:rPr>
                <w:sz w:val="18"/>
                <w:lang w:val="pl-PL"/>
              </w:rPr>
              <w:t xml:space="preserve">CCC Czech </w:t>
            </w:r>
            <w:proofErr w:type="spellStart"/>
            <w:r w:rsidRPr="00337275">
              <w:rPr>
                <w:sz w:val="18"/>
                <w:lang w:val="pl-PL"/>
              </w:rPr>
              <w:t>s.r.o</w:t>
            </w:r>
            <w:proofErr w:type="spellEnd"/>
            <w:r w:rsidRPr="00337275">
              <w:rPr>
                <w:sz w:val="18"/>
                <w:lang w:val="pl-PL"/>
              </w:rPr>
              <w:t>.</w:t>
            </w:r>
          </w:p>
        </w:tc>
        <w:tc>
          <w:tcPr>
            <w:tcW w:w="869" w:type="pct"/>
            <w:tcBorders>
              <w:top w:val="nil"/>
              <w:left w:val="nil"/>
              <w:bottom w:val="nil"/>
              <w:right w:val="nil"/>
            </w:tcBorders>
            <w:vAlign w:val="center"/>
          </w:tcPr>
          <w:p w:rsidR="000948A3" w:rsidRPr="0084231B" w:rsidRDefault="000948A3" w:rsidP="0077450B">
            <w:pPr>
              <w:ind w:left="190"/>
              <w:jc w:val="center"/>
              <w:rPr>
                <w:rFonts w:eastAsia="Arial Unicode MS" w:cs="Arial"/>
                <w:bCs/>
                <w:sz w:val="18"/>
                <w:szCs w:val="18"/>
              </w:rPr>
            </w:pPr>
            <w:r>
              <w:rPr>
                <w:sz w:val="18"/>
              </w:rPr>
              <w:t>Prague</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The Czech Republic</w:t>
            </w:r>
          </w:p>
        </w:tc>
        <w:tc>
          <w:tcPr>
            <w:tcW w:w="700" w:type="pct"/>
            <w:tcBorders>
              <w:top w:val="nil"/>
              <w:left w:val="nil"/>
              <w:bottom w:val="nil"/>
              <w:right w:val="nil"/>
            </w:tcBorders>
            <w:vAlign w:val="center"/>
          </w:tcPr>
          <w:p w:rsidR="000948A3" w:rsidRPr="0085649D" w:rsidRDefault="00C46252" w:rsidP="000948A3">
            <w:pPr>
              <w:jc w:val="center"/>
              <w:rPr>
                <w:sz w:val="18"/>
                <w:szCs w:val="18"/>
              </w:rPr>
            </w:pPr>
            <w:r>
              <w:rPr>
                <w:sz w:val="18"/>
                <w:szCs w:val="18"/>
              </w:rPr>
              <w:t>33,</w:t>
            </w:r>
            <w:r w:rsidR="000948A3" w:rsidRPr="0085649D">
              <w:rPr>
                <w:sz w:val="18"/>
                <w:szCs w:val="18"/>
              </w:rPr>
              <w:t>693</w:t>
            </w:r>
          </w:p>
        </w:tc>
        <w:tc>
          <w:tcPr>
            <w:tcW w:w="690" w:type="pct"/>
            <w:tcBorders>
              <w:top w:val="nil"/>
              <w:left w:val="nil"/>
              <w:bottom w:val="nil"/>
              <w:right w:val="nil"/>
            </w:tcBorders>
            <w:vAlign w:val="center"/>
          </w:tcPr>
          <w:p w:rsidR="000948A3" w:rsidRPr="0085649D" w:rsidRDefault="00C46252" w:rsidP="000948A3">
            <w:pPr>
              <w:jc w:val="center"/>
              <w:rPr>
                <w:sz w:val="18"/>
                <w:szCs w:val="18"/>
              </w:rPr>
            </w:pPr>
            <w:r>
              <w:rPr>
                <w:sz w:val="18"/>
                <w:szCs w:val="18"/>
              </w:rPr>
              <w:t>31,</w:t>
            </w:r>
            <w:r w:rsidR="000948A3" w:rsidRPr="0085649D">
              <w:rPr>
                <w:sz w:val="18"/>
                <w:szCs w:val="18"/>
              </w:rPr>
              <w:t>893</w:t>
            </w:r>
          </w:p>
        </w:tc>
        <w:tc>
          <w:tcPr>
            <w:tcW w:w="668" w:type="pct"/>
            <w:tcBorders>
              <w:top w:val="nil"/>
              <w:left w:val="nil"/>
              <w:bottom w:val="nil"/>
              <w:right w:val="single" w:sz="4" w:space="0" w:color="auto"/>
            </w:tcBorders>
            <w:vAlign w:val="center"/>
          </w:tcPr>
          <w:p w:rsidR="000948A3" w:rsidRPr="0085649D" w:rsidRDefault="00C46252" w:rsidP="000948A3">
            <w:pPr>
              <w:jc w:val="center"/>
              <w:rPr>
                <w:sz w:val="18"/>
                <w:szCs w:val="18"/>
              </w:rPr>
            </w:pPr>
            <w:r>
              <w:rPr>
                <w:sz w:val="18"/>
                <w:szCs w:val="18"/>
              </w:rPr>
              <w:t>31,</w:t>
            </w:r>
            <w:r w:rsidR="000948A3" w:rsidRPr="0085649D">
              <w:rPr>
                <w:sz w:val="18"/>
                <w:szCs w:val="18"/>
              </w:rPr>
              <w:t>578</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84231B" w:rsidRDefault="000948A3" w:rsidP="000D0B32">
            <w:pPr>
              <w:ind w:right="-249"/>
              <w:rPr>
                <w:rFonts w:cs="Arial"/>
                <w:sz w:val="18"/>
              </w:rPr>
            </w:pPr>
            <w:r>
              <w:rPr>
                <w:sz w:val="18"/>
              </w:rPr>
              <w:t xml:space="preserve">CCC Slovakia </w:t>
            </w:r>
            <w:proofErr w:type="spellStart"/>
            <w:r>
              <w:rPr>
                <w:sz w:val="18"/>
              </w:rPr>
              <w:t>s.r.o</w:t>
            </w:r>
            <w:proofErr w:type="spellEnd"/>
            <w:r>
              <w:rPr>
                <w:sz w:val="18"/>
              </w:rPr>
              <w:t>.</w:t>
            </w:r>
          </w:p>
        </w:tc>
        <w:tc>
          <w:tcPr>
            <w:tcW w:w="869" w:type="pct"/>
            <w:tcBorders>
              <w:top w:val="nil"/>
              <w:left w:val="nil"/>
              <w:bottom w:val="nil"/>
              <w:right w:val="nil"/>
            </w:tcBorders>
            <w:vAlign w:val="center"/>
          </w:tcPr>
          <w:p w:rsidR="000948A3" w:rsidRPr="0084231B" w:rsidRDefault="000948A3" w:rsidP="0077450B">
            <w:pPr>
              <w:ind w:left="190"/>
              <w:jc w:val="center"/>
              <w:rPr>
                <w:rFonts w:eastAsia="Arial Unicode MS" w:cs="Arial"/>
                <w:bCs/>
                <w:sz w:val="18"/>
                <w:szCs w:val="18"/>
              </w:rPr>
            </w:pPr>
            <w:r>
              <w:rPr>
                <w:sz w:val="18"/>
              </w:rPr>
              <w:t>Bratislava</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Slovakia</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22</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22</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22</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84231B" w:rsidRDefault="000948A3" w:rsidP="00DA14ED">
            <w:pPr>
              <w:ind w:right="-249"/>
              <w:rPr>
                <w:rFonts w:cs="Arial"/>
                <w:sz w:val="18"/>
              </w:rPr>
            </w:pPr>
            <w:r>
              <w:rPr>
                <w:sz w:val="18"/>
              </w:rPr>
              <w:t xml:space="preserve">CCC Hungary Shoes </w:t>
            </w:r>
            <w:proofErr w:type="spellStart"/>
            <w:r>
              <w:rPr>
                <w:sz w:val="18"/>
              </w:rPr>
              <w:t>Kft</w:t>
            </w:r>
            <w:proofErr w:type="spellEnd"/>
            <w:r>
              <w:rPr>
                <w:sz w:val="18"/>
              </w:rPr>
              <w:t>.</w:t>
            </w:r>
          </w:p>
        </w:tc>
        <w:tc>
          <w:tcPr>
            <w:tcW w:w="869" w:type="pct"/>
            <w:tcBorders>
              <w:top w:val="nil"/>
              <w:left w:val="nil"/>
              <w:bottom w:val="nil"/>
              <w:right w:val="nil"/>
            </w:tcBorders>
            <w:vAlign w:val="center"/>
          </w:tcPr>
          <w:p w:rsidR="000948A3" w:rsidRPr="0084231B" w:rsidRDefault="000948A3" w:rsidP="0077450B">
            <w:pPr>
              <w:ind w:left="202"/>
              <w:jc w:val="center"/>
              <w:rPr>
                <w:rFonts w:cs="Arial"/>
                <w:sz w:val="18"/>
                <w:szCs w:val="18"/>
              </w:rPr>
            </w:pPr>
            <w:r>
              <w:rPr>
                <w:sz w:val="18"/>
              </w:rPr>
              <w:t>Budapest</w:t>
            </w:r>
          </w:p>
        </w:tc>
        <w:tc>
          <w:tcPr>
            <w:tcW w:w="922" w:type="pct"/>
            <w:tcBorders>
              <w:top w:val="nil"/>
              <w:left w:val="nil"/>
              <w:bottom w:val="nil"/>
              <w:right w:val="nil"/>
            </w:tcBorders>
            <w:vAlign w:val="center"/>
          </w:tcPr>
          <w:p w:rsidR="000948A3" w:rsidRPr="0084231B" w:rsidRDefault="000948A3" w:rsidP="00F86FDD">
            <w:pPr>
              <w:tabs>
                <w:tab w:val="left" w:pos="923"/>
              </w:tabs>
              <w:ind w:left="-211" w:right="213" w:firstLine="142"/>
              <w:jc w:val="center"/>
              <w:rPr>
                <w:rFonts w:cs="Arial"/>
                <w:sz w:val="18"/>
              </w:rPr>
            </w:pPr>
            <w:r>
              <w:rPr>
                <w:sz w:val="18"/>
              </w:rPr>
              <w:t>Hungary</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460</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355</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146</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4452BD" w:rsidRDefault="000948A3" w:rsidP="00DA14ED">
            <w:pPr>
              <w:ind w:right="-249"/>
              <w:rPr>
                <w:rFonts w:cs="Arial"/>
                <w:sz w:val="18"/>
              </w:rPr>
            </w:pPr>
            <w:r>
              <w:rPr>
                <w:sz w:val="18"/>
              </w:rPr>
              <w:t xml:space="preserve">CCC Austria </w:t>
            </w:r>
            <w:proofErr w:type="spellStart"/>
            <w:r>
              <w:rPr>
                <w:sz w:val="18"/>
              </w:rPr>
              <w:t>Ges.M.b.H</w:t>
            </w:r>
            <w:proofErr w:type="spellEnd"/>
            <w:r>
              <w:rPr>
                <w:sz w:val="18"/>
              </w:rPr>
              <w:t>.</w:t>
            </w:r>
          </w:p>
        </w:tc>
        <w:tc>
          <w:tcPr>
            <w:tcW w:w="869" w:type="pct"/>
            <w:tcBorders>
              <w:top w:val="nil"/>
              <w:left w:val="nil"/>
              <w:bottom w:val="nil"/>
              <w:right w:val="nil"/>
            </w:tcBorders>
            <w:vAlign w:val="center"/>
          </w:tcPr>
          <w:p w:rsidR="000948A3" w:rsidRPr="0084231B" w:rsidRDefault="000948A3" w:rsidP="0077450B">
            <w:pPr>
              <w:ind w:left="190"/>
              <w:jc w:val="center"/>
              <w:rPr>
                <w:rFonts w:eastAsia="Arial Unicode MS" w:cs="Arial"/>
                <w:bCs/>
                <w:sz w:val="18"/>
                <w:szCs w:val="18"/>
              </w:rPr>
            </w:pPr>
            <w:r>
              <w:rPr>
                <w:sz w:val="18"/>
              </w:rPr>
              <w:t>Graz</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Austria</w:t>
            </w:r>
          </w:p>
        </w:tc>
        <w:tc>
          <w:tcPr>
            <w:tcW w:w="70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732</w:t>
            </w:r>
          </w:p>
        </w:tc>
        <w:tc>
          <w:tcPr>
            <w:tcW w:w="69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628</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lang w:val="en-US"/>
              </w:rPr>
            </w:pPr>
            <w:r w:rsidRPr="0085649D">
              <w:rPr>
                <w:sz w:val="18"/>
                <w:szCs w:val="18"/>
                <w:lang w:val="en-US"/>
              </w:rPr>
              <w:t>419</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4452BD" w:rsidRDefault="000948A3" w:rsidP="00DA14ED">
            <w:pPr>
              <w:ind w:right="-249"/>
              <w:rPr>
                <w:rFonts w:cs="Arial"/>
                <w:sz w:val="18"/>
              </w:rPr>
            </w:pPr>
            <w:r>
              <w:rPr>
                <w:sz w:val="18"/>
              </w:rPr>
              <w:t xml:space="preserve">CCC Shoes </w:t>
            </w:r>
            <w:proofErr w:type="spellStart"/>
            <w:r>
              <w:t>Ayakkabıcılık</w:t>
            </w:r>
            <w:proofErr w:type="spellEnd"/>
            <w:r>
              <w:rPr>
                <w:sz w:val="18"/>
              </w:rPr>
              <w:t xml:space="preserve"> </w:t>
            </w:r>
            <w:proofErr w:type="spellStart"/>
            <w:r>
              <w:rPr>
                <w:sz w:val="18"/>
              </w:rPr>
              <w:t>Ticaret</w:t>
            </w:r>
            <w:proofErr w:type="spellEnd"/>
            <w:r>
              <w:rPr>
                <w:sz w:val="18"/>
              </w:rPr>
              <w:t xml:space="preserve"> Limited </w:t>
            </w:r>
            <w:proofErr w:type="spellStart"/>
            <w:r>
              <w:rPr>
                <w:sz w:val="18"/>
              </w:rPr>
              <w:t>Sirketi</w:t>
            </w:r>
            <w:proofErr w:type="spellEnd"/>
          </w:p>
        </w:tc>
        <w:tc>
          <w:tcPr>
            <w:tcW w:w="869" w:type="pct"/>
            <w:tcBorders>
              <w:top w:val="nil"/>
              <w:left w:val="nil"/>
              <w:bottom w:val="nil"/>
              <w:right w:val="nil"/>
            </w:tcBorders>
            <w:vAlign w:val="center"/>
          </w:tcPr>
          <w:p w:rsidR="000948A3" w:rsidRPr="0084231B" w:rsidRDefault="000948A3" w:rsidP="0077450B">
            <w:pPr>
              <w:ind w:left="190"/>
              <w:jc w:val="center"/>
              <w:rPr>
                <w:rFonts w:eastAsia="Arial Unicode MS" w:cs="Arial"/>
                <w:bCs/>
                <w:sz w:val="18"/>
                <w:szCs w:val="18"/>
              </w:rPr>
            </w:pPr>
            <w:r>
              <w:rPr>
                <w:sz w:val="18"/>
              </w:rPr>
              <w:t>Istanbul</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Turkey</w:t>
            </w:r>
          </w:p>
        </w:tc>
        <w:tc>
          <w:tcPr>
            <w:tcW w:w="70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89</w:t>
            </w:r>
          </w:p>
        </w:tc>
        <w:tc>
          <w:tcPr>
            <w:tcW w:w="69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89</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lang w:val="en-US"/>
              </w:rPr>
            </w:pPr>
            <w:r w:rsidRPr="0085649D">
              <w:rPr>
                <w:sz w:val="18"/>
                <w:szCs w:val="18"/>
                <w:lang w:val="en-US"/>
              </w:rPr>
              <w:t>89</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4452BD" w:rsidRDefault="000948A3" w:rsidP="00DA14ED">
            <w:pPr>
              <w:ind w:right="-249"/>
              <w:rPr>
                <w:rFonts w:cs="Arial"/>
                <w:sz w:val="18"/>
              </w:rPr>
            </w:pPr>
            <w:r>
              <w:rPr>
                <w:sz w:val="18"/>
              </w:rPr>
              <w:t xml:space="preserve">CCC OBUTEV </w:t>
            </w:r>
            <w:proofErr w:type="spellStart"/>
            <w:r>
              <w:rPr>
                <w:sz w:val="18"/>
              </w:rPr>
              <w:t>d.o.o</w:t>
            </w:r>
            <w:proofErr w:type="spellEnd"/>
            <w:r>
              <w:rPr>
                <w:sz w:val="18"/>
              </w:rPr>
              <w:t>.</w:t>
            </w:r>
          </w:p>
        </w:tc>
        <w:tc>
          <w:tcPr>
            <w:tcW w:w="869" w:type="pct"/>
            <w:tcBorders>
              <w:top w:val="nil"/>
              <w:left w:val="nil"/>
              <w:bottom w:val="nil"/>
              <w:right w:val="nil"/>
            </w:tcBorders>
            <w:vAlign w:val="center"/>
          </w:tcPr>
          <w:p w:rsidR="000948A3" w:rsidRPr="0084231B" w:rsidRDefault="000948A3" w:rsidP="0077450B">
            <w:pPr>
              <w:ind w:left="190"/>
              <w:jc w:val="center"/>
              <w:rPr>
                <w:rFonts w:eastAsia="Arial Unicode MS" w:cs="Arial"/>
                <w:bCs/>
                <w:sz w:val="18"/>
                <w:szCs w:val="18"/>
              </w:rPr>
            </w:pPr>
            <w:r>
              <w:rPr>
                <w:sz w:val="18"/>
              </w:rPr>
              <w:t>Maribor</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Slovenia</w:t>
            </w:r>
          </w:p>
        </w:tc>
        <w:tc>
          <w:tcPr>
            <w:tcW w:w="70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208</w:t>
            </w:r>
          </w:p>
        </w:tc>
        <w:tc>
          <w:tcPr>
            <w:tcW w:w="69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208</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lang w:val="en-US"/>
              </w:rPr>
            </w:pPr>
            <w:r w:rsidRPr="0085649D">
              <w:rPr>
                <w:sz w:val="18"/>
                <w:szCs w:val="18"/>
                <w:lang w:val="en-US"/>
              </w:rPr>
              <w:t>208</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Default="000948A3" w:rsidP="00DA14ED">
            <w:pPr>
              <w:ind w:right="-249"/>
              <w:rPr>
                <w:sz w:val="18"/>
              </w:rPr>
            </w:pPr>
            <w:r>
              <w:rPr>
                <w:sz w:val="18"/>
              </w:rPr>
              <w:t xml:space="preserve">CCC </w:t>
            </w:r>
            <w:proofErr w:type="spellStart"/>
            <w:r>
              <w:rPr>
                <w:sz w:val="18"/>
              </w:rPr>
              <w:t>Hrvatska</w:t>
            </w:r>
            <w:proofErr w:type="spellEnd"/>
            <w:r>
              <w:rPr>
                <w:sz w:val="18"/>
              </w:rPr>
              <w:t xml:space="preserve"> </w:t>
            </w:r>
            <w:proofErr w:type="spellStart"/>
            <w:r>
              <w:rPr>
                <w:sz w:val="18"/>
              </w:rPr>
              <w:t>d.o.o</w:t>
            </w:r>
            <w:proofErr w:type="spellEnd"/>
          </w:p>
        </w:tc>
        <w:tc>
          <w:tcPr>
            <w:tcW w:w="869" w:type="pct"/>
            <w:tcBorders>
              <w:top w:val="nil"/>
              <w:left w:val="nil"/>
              <w:bottom w:val="nil"/>
              <w:right w:val="nil"/>
            </w:tcBorders>
            <w:vAlign w:val="center"/>
          </w:tcPr>
          <w:p w:rsidR="000948A3" w:rsidRDefault="000948A3" w:rsidP="0077450B">
            <w:pPr>
              <w:ind w:left="190"/>
              <w:jc w:val="center"/>
              <w:rPr>
                <w:sz w:val="18"/>
              </w:rPr>
            </w:pPr>
            <w:r>
              <w:rPr>
                <w:sz w:val="18"/>
              </w:rPr>
              <w:t>Zagreb</w:t>
            </w:r>
          </w:p>
        </w:tc>
        <w:tc>
          <w:tcPr>
            <w:tcW w:w="922" w:type="pct"/>
            <w:tcBorders>
              <w:top w:val="nil"/>
              <w:left w:val="nil"/>
              <w:bottom w:val="nil"/>
              <w:right w:val="nil"/>
            </w:tcBorders>
            <w:vAlign w:val="center"/>
          </w:tcPr>
          <w:p w:rsidR="000948A3" w:rsidRDefault="000948A3" w:rsidP="00F86FDD">
            <w:pPr>
              <w:ind w:left="-142" w:right="354" w:firstLine="142"/>
              <w:jc w:val="center"/>
              <w:rPr>
                <w:sz w:val="18"/>
              </w:rPr>
            </w:pPr>
            <w:r>
              <w:rPr>
                <w:sz w:val="18"/>
              </w:rPr>
              <w:t>Croatia</w:t>
            </w:r>
          </w:p>
        </w:tc>
        <w:tc>
          <w:tcPr>
            <w:tcW w:w="70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211</w:t>
            </w:r>
          </w:p>
        </w:tc>
        <w:tc>
          <w:tcPr>
            <w:tcW w:w="69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211</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lang w:val="en-US"/>
              </w:rPr>
            </w:pPr>
            <w:r w:rsidRPr="0085649D">
              <w:rPr>
                <w:sz w:val="18"/>
                <w:szCs w:val="18"/>
                <w:lang w:val="en-US"/>
              </w:rPr>
              <w:t>211</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4452BD" w:rsidRDefault="000948A3" w:rsidP="00AF0A38">
            <w:pPr>
              <w:ind w:right="-249"/>
              <w:rPr>
                <w:rFonts w:cs="Arial"/>
                <w:sz w:val="18"/>
              </w:rPr>
            </w:pPr>
            <w:r>
              <w:rPr>
                <w:sz w:val="18"/>
              </w:rPr>
              <w:t xml:space="preserve">NG2 Suisse </w:t>
            </w:r>
            <w:proofErr w:type="spellStart"/>
            <w:r>
              <w:rPr>
                <w:sz w:val="18"/>
              </w:rPr>
              <w:t>s.a.r.l</w:t>
            </w:r>
            <w:proofErr w:type="spellEnd"/>
          </w:p>
        </w:tc>
        <w:tc>
          <w:tcPr>
            <w:tcW w:w="869" w:type="pct"/>
            <w:tcBorders>
              <w:top w:val="nil"/>
              <w:left w:val="nil"/>
              <w:bottom w:val="nil"/>
              <w:right w:val="nil"/>
            </w:tcBorders>
            <w:vAlign w:val="center"/>
          </w:tcPr>
          <w:p w:rsidR="000948A3" w:rsidRPr="0084231B" w:rsidRDefault="000948A3" w:rsidP="00AF0A38">
            <w:pPr>
              <w:ind w:left="190"/>
              <w:jc w:val="center"/>
              <w:rPr>
                <w:rFonts w:eastAsia="Arial Unicode MS" w:cs="Arial"/>
                <w:bCs/>
                <w:sz w:val="18"/>
                <w:szCs w:val="18"/>
              </w:rPr>
            </w:pPr>
            <w:r>
              <w:rPr>
                <w:sz w:val="18"/>
              </w:rPr>
              <w:t>Zug</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Switzerland</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892</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892</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892</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Pr="0084231B" w:rsidRDefault="000948A3" w:rsidP="00AF0A38">
            <w:pPr>
              <w:ind w:right="-249"/>
              <w:rPr>
                <w:rFonts w:cs="Arial"/>
                <w:sz w:val="18"/>
              </w:rPr>
            </w:pPr>
            <w:r>
              <w:rPr>
                <w:sz w:val="18"/>
              </w:rPr>
              <w:t>Continental Trust Fund No. 968)</w:t>
            </w:r>
          </w:p>
        </w:tc>
        <w:tc>
          <w:tcPr>
            <w:tcW w:w="869" w:type="pct"/>
            <w:tcBorders>
              <w:top w:val="nil"/>
              <w:left w:val="nil"/>
              <w:bottom w:val="nil"/>
              <w:right w:val="nil"/>
            </w:tcBorders>
            <w:vAlign w:val="center"/>
          </w:tcPr>
          <w:p w:rsidR="000948A3" w:rsidRPr="0084231B" w:rsidRDefault="000948A3" w:rsidP="00AF0A38">
            <w:pPr>
              <w:ind w:left="190"/>
              <w:jc w:val="center"/>
              <w:rPr>
                <w:rFonts w:eastAsia="Arial Unicode MS" w:cs="Arial"/>
                <w:bCs/>
                <w:sz w:val="18"/>
                <w:szCs w:val="18"/>
              </w:rPr>
            </w:pPr>
            <w:r>
              <w:rPr>
                <w:sz w:val="18"/>
              </w:rPr>
              <w:t>USA</w:t>
            </w:r>
          </w:p>
        </w:tc>
        <w:tc>
          <w:tcPr>
            <w:tcW w:w="922" w:type="pct"/>
            <w:tcBorders>
              <w:top w:val="nil"/>
              <w:left w:val="nil"/>
              <w:bottom w:val="nil"/>
              <w:right w:val="nil"/>
            </w:tcBorders>
            <w:vAlign w:val="center"/>
          </w:tcPr>
          <w:p w:rsidR="000948A3" w:rsidRPr="0084231B" w:rsidRDefault="000948A3" w:rsidP="00F86FDD">
            <w:pPr>
              <w:ind w:left="-142" w:right="354" w:firstLine="142"/>
              <w:jc w:val="center"/>
              <w:rPr>
                <w:rFonts w:cs="Arial"/>
                <w:sz w:val="18"/>
              </w:rPr>
            </w:pPr>
            <w:r>
              <w:rPr>
                <w:sz w:val="18"/>
              </w:rPr>
              <w:t>USA</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w:t>
            </w:r>
          </w:p>
        </w:tc>
        <w:tc>
          <w:tcPr>
            <w:tcW w:w="690" w:type="pct"/>
            <w:tcBorders>
              <w:top w:val="nil"/>
              <w:left w:val="nil"/>
              <w:bottom w:val="nil"/>
              <w:right w:val="nil"/>
            </w:tcBorders>
            <w:vAlign w:val="center"/>
          </w:tcPr>
          <w:p w:rsidR="000948A3" w:rsidRPr="0085649D" w:rsidRDefault="00C46252" w:rsidP="000948A3">
            <w:pPr>
              <w:jc w:val="center"/>
              <w:rPr>
                <w:sz w:val="18"/>
                <w:szCs w:val="18"/>
              </w:rPr>
            </w:pPr>
            <w:r>
              <w:rPr>
                <w:sz w:val="18"/>
                <w:szCs w:val="18"/>
              </w:rPr>
              <w:t>5,</w:t>
            </w:r>
            <w:r w:rsidR="000948A3" w:rsidRPr="0085649D">
              <w:rPr>
                <w:sz w:val="18"/>
                <w:szCs w:val="18"/>
              </w:rPr>
              <w:t>225</w:t>
            </w:r>
          </w:p>
        </w:tc>
        <w:tc>
          <w:tcPr>
            <w:tcW w:w="668" w:type="pct"/>
            <w:tcBorders>
              <w:top w:val="nil"/>
              <w:left w:val="nil"/>
              <w:bottom w:val="nil"/>
              <w:right w:val="single" w:sz="4" w:space="0" w:color="auto"/>
            </w:tcBorders>
            <w:vAlign w:val="center"/>
          </w:tcPr>
          <w:p w:rsidR="000948A3" w:rsidRPr="0085649D" w:rsidRDefault="00C46252" w:rsidP="000948A3">
            <w:pPr>
              <w:jc w:val="center"/>
              <w:rPr>
                <w:sz w:val="18"/>
                <w:szCs w:val="18"/>
              </w:rPr>
            </w:pPr>
            <w:r>
              <w:rPr>
                <w:sz w:val="18"/>
                <w:szCs w:val="18"/>
              </w:rPr>
              <w:t>5,</w:t>
            </w:r>
            <w:r w:rsidR="000948A3" w:rsidRPr="0085649D">
              <w:rPr>
                <w:sz w:val="18"/>
                <w:szCs w:val="18"/>
              </w:rPr>
              <w:t>611</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Default="000948A3" w:rsidP="00AF0A38">
            <w:pPr>
              <w:ind w:right="-249"/>
              <w:rPr>
                <w:sz w:val="18"/>
              </w:rPr>
            </w:pPr>
            <w:r>
              <w:rPr>
                <w:sz w:val="18"/>
              </w:rPr>
              <w:t>CCC Germany GmbH</w:t>
            </w:r>
          </w:p>
        </w:tc>
        <w:tc>
          <w:tcPr>
            <w:tcW w:w="869" w:type="pct"/>
            <w:tcBorders>
              <w:top w:val="nil"/>
              <w:left w:val="nil"/>
              <w:bottom w:val="nil"/>
              <w:right w:val="nil"/>
            </w:tcBorders>
            <w:vAlign w:val="center"/>
          </w:tcPr>
          <w:p w:rsidR="000948A3" w:rsidRDefault="000948A3" w:rsidP="00AF0A38">
            <w:pPr>
              <w:ind w:left="190"/>
              <w:jc w:val="center"/>
              <w:rPr>
                <w:sz w:val="18"/>
              </w:rPr>
            </w:pPr>
            <w:r w:rsidRPr="00B11E2D">
              <w:rPr>
                <w:sz w:val="18"/>
              </w:rPr>
              <w:t>Frankfurt am Main</w:t>
            </w:r>
          </w:p>
        </w:tc>
        <w:tc>
          <w:tcPr>
            <w:tcW w:w="922" w:type="pct"/>
            <w:tcBorders>
              <w:top w:val="nil"/>
              <w:left w:val="nil"/>
              <w:bottom w:val="nil"/>
              <w:right w:val="nil"/>
            </w:tcBorders>
            <w:vAlign w:val="center"/>
          </w:tcPr>
          <w:p w:rsidR="000948A3" w:rsidRDefault="000948A3" w:rsidP="00F86FDD">
            <w:pPr>
              <w:ind w:left="-142" w:right="354" w:firstLine="142"/>
              <w:jc w:val="center"/>
              <w:rPr>
                <w:sz w:val="18"/>
              </w:rPr>
            </w:pPr>
            <w:r>
              <w:rPr>
                <w:sz w:val="18"/>
              </w:rPr>
              <w:t>Germany</w:t>
            </w:r>
          </w:p>
        </w:tc>
        <w:tc>
          <w:tcPr>
            <w:tcW w:w="700" w:type="pct"/>
            <w:tcBorders>
              <w:top w:val="nil"/>
              <w:left w:val="nil"/>
              <w:bottom w:val="nil"/>
              <w:right w:val="nil"/>
            </w:tcBorders>
            <w:vAlign w:val="center"/>
          </w:tcPr>
          <w:p w:rsidR="000948A3" w:rsidRPr="0085649D" w:rsidRDefault="00C46252" w:rsidP="000948A3">
            <w:pPr>
              <w:jc w:val="center"/>
              <w:rPr>
                <w:sz w:val="18"/>
                <w:szCs w:val="18"/>
              </w:rPr>
            </w:pPr>
            <w:r>
              <w:rPr>
                <w:sz w:val="18"/>
                <w:szCs w:val="18"/>
              </w:rPr>
              <w:t>1,</w:t>
            </w:r>
            <w:r w:rsidR="000948A3" w:rsidRPr="0085649D">
              <w:rPr>
                <w:sz w:val="18"/>
                <w:szCs w:val="18"/>
              </w:rPr>
              <w:t>059</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850</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w:t>
            </w:r>
          </w:p>
        </w:tc>
      </w:tr>
      <w:tr w:rsidR="000948A3" w:rsidRPr="0084231B" w:rsidTr="00F86FDD">
        <w:trPr>
          <w:trHeight w:val="284"/>
        </w:trPr>
        <w:tc>
          <w:tcPr>
            <w:tcW w:w="1151" w:type="pct"/>
            <w:tcBorders>
              <w:top w:val="nil"/>
              <w:left w:val="single" w:sz="4" w:space="0" w:color="auto"/>
              <w:bottom w:val="nil"/>
              <w:right w:val="nil"/>
            </w:tcBorders>
            <w:vAlign w:val="center"/>
          </w:tcPr>
          <w:p w:rsidR="000948A3" w:rsidRDefault="000948A3" w:rsidP="00AF0A38">
            <w:pPr>
              <w:ind w:right="-249"/>
              <w:rPr>
                <w:sz w:val="18"/>
              </w:rPr>
            </w:pPr>
            <w:r>
              <w:rPr>
                <w:sz w:val="18"/>
              </w:rPr>
              <w:t>CCC Isle of Man Ltd.</w:t>
            </w:r>
          </w:p>
        </w:tc>
        <w:tc>
          <w:tcPr>
            <w:tcW w:w="869" w:type="pct"/>
            <w:tcBorders>
              <w:top w:val="nil"/>
              <w:left w:val="nil"/>
              <w:bottom w:val="nil"/>
              <w:right w:val="nil"/>
            </w:tcBorders>
            <w:vAlign w:val="center"/>
          </w:tcPr>
          <w:p w:rsidR="000948A3" w:rsidRDefault="000948A3" w:rsidP="00AF0A38">
            <w:pPr>
              <w:ind w:left="190"/>
              <w:jc w:val="center"/>
              <w:rPr>
                <w:sz w:val="18"/>
              </w:rPr>
            </w:pPr>
            <w:r>
              <w:rPr>
                <w:sz w:val="18"/>
              </w:rPr>
              <w:t>Isle of Man</w:t>
            </w:r>
          </w:p>
        </w:tc>
        <w:tc>
          <w:tcPr>
            <w:tcW w:w="922" w:type="pct"/>
            <w:tcBorders>
              <w:top w:val="nil"/>
              <w:left w:val="nil"/>
              <w:bottom w:val="nil"/>
              <w:right w:val="nil"/>
            </w:tcBorders>
            <w:vAlign w:val="center"/>
          </w:tcPr>
          <w:p w:rsidR="000948A3" w:rsidRDefault="000948A3" w:rsidP="00F86FDD">
            <w:pPr>
              <w:ind w:left="-142" w:right="354" w:firstLine="142"/>
              <w:jc w:val="center"/>
              <w:rPr>
                <w:sz w:val="18"/>
              </w:rPr>
            </w:pPr>
            <w:r>
              <w:rPr>
                <w:sz w:val="18"/>
              </w:rPr>
              <w:t>Isle of Man</w:t>
            </w:r>
          </w:p>
        </w:tc>
        <w:tc>
          <w:tcPr>
            <w:tcW w:w="70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1</w:t>
            </w:r>
          </w:p>
        </w:tc>
        <w:tc>
          <w:tcPr>
            <w:tcW w:w="690" w:type="pct"/>
            <w:tcBorders>
              <w:top w:val="nil"/>
              <w:left w:val="nil"/>
              <w:bottom w:val="nil"/>
              <w:right w:val="nil"/>
            </w:tcBorders>
            <w:vAlign w:val="center"/>
          </w:tcPr>
          <w:p w:rsidR="000948A3" w:rsidRPr="0085649D" w:rsidRDefault="000948A3" w:rsidP="000948A3">
            <w:pPr>
              <w:jc w:val="center"/>
              <w:rPr>
                <w:sz w:val="18"/>
                <w:szCs w:val="18"/>
                <w:lang w:val="en-US"/>
              </w:rPr>
            </w:pPr>
            <w:r w:rsidRPr="0085649D">
              <w:rPr>
                <w:sz w:val="18"/>
                <w:szCs w:val="18"/>
                <w:lang w:val="en-US"/>
              </w:rPr>
              <w:t>-</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lang w:val="en-US"/>
              </w:rPr>
            </w:pPr>
            <w:r w:rsidRPr="0085649D">
              <w:rPr>
                <w:sz w:val="18"/>
                <w:szCs w:val="18"/>
                <w:lang w:val="en-US"/>
              </w:rPr>
              <w:t>-</w:t>
            </w:r>
          </w:p>
        </w:tc>
      </w:tr>
      <w:tr w:rsidR="000948A3" w:rsidRPr="00510B10" w:rsidTr="00F86FDD">
        <w:trPr>
          <w:trHeight w:val="284"/>
        </w:trPr>
        <w:tc>
          <w:tcPr>
            <w:tcW w:w="1151" w:type="pct"/>
            <w:tcBorders>
              <w:top w:val="nil"/>
              <w:left w:val="single" w:sz="4" w:space="0" w:color="auto"/>
              <w:bottom w:val="nil"/>
              <w:right w:val="nil"/>
            </w:tcBorders>
            <w:vAlign w:val="center"/>
          </w:tcPr>
          <w:p w:rsidR="000948A3" w:rsidRPr="00510B10" w:rsidRDefault="000948A3" w:rsidP="00AF0A38">
            <w:pPr>
              <w:ind w:right="-249"/>
              <w:rPr>
                <w:sz w:val="18"/>
                <w:lang w:val="pl-PL"/>
              </w:rPr>
            </w:pPr>
            <w:r w:rsidRPr="00510B10">
              <w:rPr>
                <w:sz w:val="18"/>
                <w:lang w:val="pl-PL"/>
              </w:rPr>
              <w:t>CCC.EU Sp. z o.o.</w:t>
            </w:r>
          </w:p>
        </w:tc>
        <w:tc>
          <w:tcPr>
            <w:tcW w:w="869" w:type="pct"/>
            <w:tcBorders>
              <w:top w:val="nil"/>
              <w:left w:val="nil"/>
              <w:bottom w:val="nil"/>
              <w:right w:val="nil"/>
            </w:tcBorders>
            <w:vAlign w:val="center"/>
          </w:tcPr>
          <w:p w:rsidR="000948A3" w:rsidRPr="00510B10" w:rsidRDefault="000948A3" w:rsidP="00AF0A38">
            <w:pPr>
              <w:ind w:left="190"/>
              <w:jc w:val="center"/>
              <w:rPr>
                <w:sz w:val="18"/>
                <w:lang w:val="pl-PL"/>
              </w:rPr>
            </w:pPr>
            <w:r>
              <w:rPr>
                <w:sz w:val="18"/>
                <w:lang w:val="pl-PL"/>
              </w:rPr>
              <w:t>Polkowice</w:t>
            </w:r>
          </w:p>
        </w:tc>
        <w:tc>
          <w:tcPr>
            <w:tcW w:w="922" w:type="pct"/>
            <w:tcBorders>
              <w:top w:val="nil"/>
              <w:left w:val="nil"/>
              <w:bottom w:val="nil"/>
              <w:right w:val="nil"/>
            </w:tcBorders>
            <w:vAlign w:val="center"/>
          </w:tcPr>
          <w:p w:rsidR="000948A3" w:rsidRPr="00510B10" w:rsidRDefault="000948A3" w:rsidP="00F86FDD">
            <w:pPr>
              <w:ind w:left="-142" w:right="354" w:firstLine="142"/>
              <w:jc w:val="center"/>
              <w:rPr>
                <w:sz w:val="18"/>
                <w:lang w:val="pl-PL"/>
              </w:rPr>
            </w:pPr>
            <w:r>
              <w:rPr>
                <w:sz w:val="18"/>
                <w:lang w:val="pl-PL"/>
              </w:rPr>
              <w:t>Poland</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w:t>
            </w:r>
          </w:p>
        </w:tc>
      </w:tr>
      <w:tr w:rsidR="000948A3" w:rsidRPr="00510B10" w:rsidTr="00F86FDD">
        <w:trPr>
          <w:trHeight w:val="284"/>
        </w:trPr>
        <w:tc>
          <w:tcPr>
            <w:tcW w:w="1151" w:type="pct"/>
            <w:tcBorders>
              <w:top w:val="nil"/>
              <w:left w:val="single" w:sz="4" w:space="0" w:color="auto"/>
              <w:bottom w:val="nil"/>
              <w:right w:val="nil"/>
            </w:tcBorders>
            <w:vAlign w:val="center"/>
          </w:tcPr>
          <w:p w:rsidR="000948A3" w:rsidRDefault="000948A3" w:rsidP="00B11E2D">
            <w:pPr>
              <w:ind w:right="-249"/>
              <w:rPr>
                <w:sz w:val="18"/>
                <w:lang w:val="en-US"/>
              </w:rPr>
            </w:pPr>
            <w:r w:rsidRPr="00510B10">
              <w:rPr>
                <w:sz w:val="18"/>
                <w:lang w:val="en-US"/>
              </w:rPr>
              <w:t xml:space="preserve">CCC Shoes &amp; Bags </w:t>
            </w:r>
          </w:p>
          <w:p w:rsidR="000948A3" w:rsidRPr="00510B10" w:rsidRDefault="000948A3" w:rsidP="00B11E2D">
            <w:pPr>
              <w:ind w:right="-249"/>
              <w:rPr>
                <w:sz w:val="18"/>
                <w:lang w:val="en-US"/>
              </w:rPr>
            </w:pPr>
            <w:r w:rsidRPr="00510B10">
              <w:rPr>
                <w:sz w:val="18"/>
                <w:lang w:val="en-US"/>
              </w:rPr>
              <w:t>sp.</w:t>
            </w:r>
            <w:r>
              <w:rPr>
                <w:sz w:val="18"/>
                <w:lang w:val="en-US"/>
              </w:rPr>
              <w:t xml:space="preserve"> </w:t>
            </w:r>
            <w:r w:rsidRPr="00510B10">
              <w:rPr>
                <w:sz w:val="18"/>
                <w:lang w:val="en-US"/>
              </w:rPr>
              <w:t>z</w:t>
            </w:r>
            <w:r>
              <w:rPr>
                <w:sz w:val="18"/>
                <w:lang w:val="en-US"/>
              </w:rPr>
              <w:t xml:space="preserve"> </w:t>
            </w:r>
            <w:proofErr w:type="spellStart"/>
            <w:r>
              <w:rPr>
                <w:sz w:val="18"/>
                <w:lang w:val="en-US"/>
              </w:rPr>
              <w:t>o.o</w:t>
            </w:r>
            <w:proofErr w:type="spellEnd"/>
            <w:r>
              <w:rPr>
                <w:sz w:val="18"/>
                <w:lang w:val="en-US"/>
              </w:rPr>
              <w:t>.</w:t>
            </w:r>
          </w:p>
        </w:tc>
        <w:tc>
          <w:tcPr>
            <w:tcW w:w="869" w:type="pct"/>
            <w:tcBorders>
              <w:top w:val="nil"/>
              <w:left w:val="nil"/>
              <w:bottom w:val="nil"/>
              <w:right w:val="nil"/>
            </w:tcBorders>
            <w:vAlign w:val="center"/>
          </w:tcPr>
          <w:p w:rsidR="000948A3" w:rsidRPr="00510B10" w:rsidRDefault="000948A3" w:rsidP="00AF0A38">
            <w:pPr>
              <w:ind w:left="190"/>
              <w:jc w:val="center"/>
              <w:rPr>
                <w:sz w:val="18"/>
                <w:lang w:val="en-US"/>
              </w:rPr>
            </w:pPr>
            <w:proofErr w:type="spellStart"/>
            <w:r>
              <w:rPr>
                <w:sz w:val="18"/>
                <w:lang w:val="en-US"/>
              </w:rPr>
              <w:t>Polkowice</w:t>
            </w:r>
            <w:proofErr w:type="spellEnd"/>
          </w:p>
        </w:tc>
        <w:tc>
          <w:tcPr>
            <w:tcW w:w="922" w:type="pct"/>
            <w:tcBorders>
              <w:top w:val="nil"/>
              <w:left w:val="nil"/>
              <w:bottom w:val="nil"/>
              <w:right w:val="nil"/>
            </w:tcBorders>
            <w:vAlign w:val="center"/>
          </w:tcPr>
          <w:p w:rsidR="000948A3" w:rsidRPr="00510B10" w:rsidRDefault="000948A3" w:rsidP="00F86FDD">
            <w:pPr>
              <w:ind w:left="-142" w:right="354" w:firstLine="142"/>
              <w:jc w:val="center"/>
              <w:rPr>
                <w:sz w:val="18"/>
                <w:lang w:val="en-US"/>
              </w:rPr>
            </w:pPr>
            <w:r>
              <w:rPr>
                <w:sz w:val="18"/>
                <w:lang w:val="en-US"/>
              </w:rPr>
              <w:t>Poland</w:t>
            </w:r>
          </w:p>
        </w:tc>
        <w:tc>
          <w:tcPr>
            <w:tcW w:w="70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83</w:t>
            </w:r>
          </w:p>
        </w:tc>
        <w:tc>
          <w:tcPr>
            <w:tcW w:w="690" w:type="pct"/>
            <w:tcBorders>
              <w:top w:val="nil"/>
              <w:left w:val="nil"/>
              <w:bottom w:val="nil"/>
              <w:right w:val="nil"/>
            </w:tcBorders>
            <w:vAlign w:val="center"/>
          </w:tcPr>
          <w:p w:rsidR="000948A3" w:rsidRPr="0085649D" w:rsidRDefault="000948A3" w:rsidP="000948A3">
            <w:pPr>
              <w:jc w:val="center"/>
              <w:rPr>
                <w:sz w:val="18"/>
                <w:szCs w:val="18"/>
              </w:rPr>
            </w:pPr>
            <w:r w:rsidRPr="0085649D">
              <w:rPr>
                <w:sz w:val="18"/>
                <w:szCs w:val="18"/>
              </w:rPr>
              <w:t>-</w:t>
            </w:r>
          </w:p>
        </w:tc>
        <w:tc>
          <w:tcPr>
            <w:tcW w:w="668" w:type="pct"/>
            <w:tcBorders>
              <w:top w:val="nil"/>
              <w:left w:val="nil"/>
              <w:bottom w:val="nil"/>
              <w:right w:val="single" w:sz="4" w:space="0" w:color="auto"/>
            </w:tcBorders>
            <w:vAlign w:val="center"/>
          </w:tcPr>
          <w:p w:rsidR="000948A3" w:rsidRPr="0085649D" w:rsidRDefault="000948A3" w:rsidP="000948A3">
            <w:pPr>
              <w:jc w:val="center"/>
              <w:rPr>
                <w:sz w:val="18"/>
                <w:szCs w:val="18"/>
              </w:rPr>
            </w:pPr>
            <w:r w:rsidRPr="0085649D">
              <w:rPr>
                <w:sz w:val="18"/>
                <w:szCs w:val="18"/>
              </w:rPr>
              <w:t>-</w:t>
            </w:r>
          </w:p>
        </w:tc>
      </w:tr>
      <w:tr w:rsidR="000948A3" w:rsidRPr="0084231B" w:rsidTr="000D0B32">
        <w:trPr>
          <w:trHeight w:val="284"/>
        </w:trPr>
        <w:tc>
          <w:tcPr>
            <w:tcW w:w="1151"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0948A3" w:rsidRPr="0084231B" w:rsidRDefault="000948A3" w:rsidP="00CF09CD">
            <w:pPr>
              <w:rPr>
                <w:rFonts w:cs="Arial"/>
                <w:b/>
                <w:sz w:val="18"/>
                <w:szCs w:val="18"/>
              </w:rPr>
            </w:pPr>
            <w:r>
              <w:rPr>
                <w:b/>
                <w:sz w:val="18"/>
              </w:rPr>
              <w:t>Total</w:t>
            </w:r>
          </w:p>
        </w:tc>
        <w:tc>
          <w:tcPr>
            <w:tcW w:w="869" w:type="pct"/>
            <w:tcBorders>
              <w:top w:val="single" w:sz="4" w:space="0" w:color="auto"/>
              <w:left w:val="nil"/>
              <w:bottom w:val="single" w:sz="4" w:space="0" w:color="auto"/>
              <w:right w:val="nil"/>
            </w:tcBorders>
            <w:shd w:val="clear" w:color="auto" w:fill="BFBFBF" w:themeFill="background1" w:themeFillShade="BF"/>
            <w:vAlign w:val="center"/>
          </w:tcPr>
          <w:p w:rsidR="000948A3" w:rsidRPr="0084231B" w:rsidRDefault="000948A3" w:rsidP="00CF09CD">
            <w:pPr>
              <w:rPr>
                <w:rFonts w:cs="Arial"/>
                <w:b/>
                <w:sz w:val="18"/>
                <w:szCs w:val="18"/>
              </w:rPr>
            </w:pPr>
          </w:p>
        </w:tc>
        <w:tc>
          <w:tcPr>
            <w:tcW w:w="922" w:type="pct"/>
            <w:tcBorders>
              <w:top w:val="single" w:sz="4" w:space="0" w:color="auto"/>
              <w:left w:val="nil"/>
              <w:bottom w:val="single" w:sz="4" w:space="0" w:color="auto"/>
              <w:right w:val="nil"/>
            </w:tcBorders>
            <w:shd w:val="clear" w:color="auto" w:fill="BFBFBF" w:themeFill="background1" w:themeFillShade="BF"/>
            <w:vAlign w:val="center"/>
          </w:tcPr>
          <w:p w:rsidR="000948A3" w:rsidRPr="0084231B" w:rsidRDefault="000948A3" w:rsidP="00CF09CD">
            <w:pPr>
              <w:rPr>
                <w:rFonts w:cs="Arial"/>
                <w:b/>
                <w:sz w:val="18"/>
                <w:szCs w:val="18"/>
              </w:rPr>
            </w:pPr>
          </w:p>
        </w:tc>
        <w:tc>
          <w:tcPr>
            <w:tcW w:w="700" w:type="pct"/>
            <w:tcBorders>
              <w:top w:val="single" w:sz="4" w:space="0" w:color="auto"/>
              <w:left w:val="nil"/>
              <w:bottom w:val="single" w:sz="4" w:space="0" w:color="auto"/>
              <w:right w:val="nil"/>
            </w:tcBorders>
            <w:shd w:val="clear" w:color="auto" w:fill="BFBFBF" w:themeFill="background1" w:themeFillShade="BF"/>
            <w:vAlign w:val="center"/>
          </w:tcPr>
          <w:p w:rsidR="000948A3" w:rsidRPr="0085649D" w:rsidRDefault="00C46252" w:rsidP="000948A3">
            <w:pPr>
              <w:jc w:val="center"/>
              <w:rPr>
                <w:b/>
                <w:sz w:val="18"/>
                <w:szCs w:val="18"/>
              </w:rPr>
            </w:pPr>
            <w:r>
              <w:rPr>
                <w:b/>
                <w:sz w:val="18"/>
                <w:szCs w:val="18"/>
              </w:rPr>
              <w:t>53,</w:t>
            </w:r>
            <w:r w:rsidR="000948A3" w:rsidRPr="0085649D">
              <w:rPr>
                <w:b/>
                <w:sz w:val="18"/>
                <w:szCs w:val="18"/>
              </w:rPr>
              <w:t>270</w:t>
            </w:r>
          </w:p>
        </w:tc>
        <w:tc>
          <w:tcPr>
            <w:tcW w:w="690" w:type="pct"/>
            <w:tcBorders>
              <w:top w:val="single" w:sz="4" w:space="0" w:color="auto"/>
              <w:left w:val="nil"/>
              <w:bottom w:val="single" w:sz="4" w:space="0" w:color="auto"/>
              <w:right w:val="nil"/>
            </w:tcBorders>
            <w:shd w:val="clear" w:color="auto" w:fill="BFBFBF" w:themeFill="background1" w:themeFillShade="BF"/>
            <w:vAlign w:val="center"/>
          </w:tcPr>
          <w:p w:rsidR="000948A3" w:rsidRPr="0085649D" w:rsidRDefault="00C46252" w:rsidP="000948A3">
            <w:pPr>
              <w:jc w:val="center"/>
              <w:rPr>
                <w:b/>
                <w:sz w:val="18"/>
                <w:szCs w:val="18"/>
              </w:rPr>
            </w:pPr>
            <w:r>
              <w:rPr>
                <w:b/>
                <w:sz w:val="18"/>
                <w:szCs w:val="18"/>
              </w:rPr>
              <w:t>55,</w:t>
            </w:r>
            <w:r w:rsidR="000948A3" w:rsidRPr="0085649D">
              <w:rPr>
                <w:b/>
                <w:sz w:val="18"/>
                <w:szCs w:val="18"/>
              </w:rPr>
              <w:t>932</w:t>
            </w:r>
          </w:p>
        </w:tc>
        <w:tc>
          <w:tcPr>
            <w:tcW w:w="66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0948A3" w:rsidRPr="0085649D" w:rsidRDefault="00C46252" w:rsidP="000948A3">
            <w:pPr>
              <w:jc w:val="center"/>
              <w:rPr>
                <w:b/>
                <w:sz w:val="18"/>
                <w:szCs w:val="18"/>
              </w:rPr>
            </w:pPr>
            <w:r>
              <w:rPr>
                <w:b/>
                <w:sz w:val="18"/>
                <w:szCs w:val="18"/>
              </w:rPr>
              <w:t>54,</w:t>
            </w:r>
            <w:r w:rsidR="000948A3" w:rsidRPr="0085649D">
              <w:rPr>
                <w:b/>
                <w:sz w:val="18"/>
                <w:szCs w:val="18"/>
              </w:rPr>
              <w:t>212</w:t>
            </w:r>
          </w:p>
        </w:tc>
      </w:tr>
    </w:tbl>
    <w:p w:rsidR="00C46252" w:rsidRDefault="00C46252" w:rsidP="00C46252"/>
    <w:p w:rsidR="00F4494D" w:rsidRPr="0084231B" w:rsidRDefault="00C46252" w:rsidP="005B7BC7">
      <w:pPr>
        <w:jc w:val="both"/>
        <w:rPr>
          <w:szCs w:val="20"/>
        </w:rPr>
      </w:pPr>
      <w:r w:rsidRPr="00C46252">
        <w:t xml:space="preserve">In relation to the planned restructuring of the business </w:t>
      </w:r>
      <w:r w:rsidR="005B7BC7">
        <w:t xml:space="preserve">of the Capital Group </w:t>
      </w:r>
      <w:r w:rsidRPr="00C46252">
        <w:t xml:space="preserve">CCC </w:t>
      </w:r>
      <w:r w:rsidR="005B7BC7" w:rsidRPr="00C46252">
        <w:t xml:space="preserve">two subsidiaries </w:t>
      </w:r>
      <w:r w:rsidRPr="00C46252">
        <w:t>were established</w:t>
      </w:r>
      <w:r w:rsidR="005B7BC7">
        <w:t xml:space="preserve">: CCC.eu sp. z </w:t>
      </w:r>
      <w:proofErr w:type="spellStart"/>
      <w:r w:rsidR="005B7BC7">
        <w:t>o.o</w:t>
      </w:r>
      <w:proofErr w:type="spellEnd"/>
      <w:r w:rsidR="005B7BC7">
        <w:t>.</w:t>
      </w:r>
      <w:r w:rsidRPr="00C46252">
        <w:t xml:space="preserve"> and CCC Shoes &amp; Bags. The purpo</w:t>
      </w:r>
      <w:r w:rsidR="005B7BC7">
        <w:t xml:space="preserve">se of this reorganization is to </w:t>
      </w:r>
      <w:r w:rsidRPr="00C46252">
        <w:t xml:space="preserve">optimize the supply chain and distribution of footwear in the </w:t>
      </w:r>
      <w:r w:rsidR="005B7BC7">
        <w:t xml:space="preserve">Capital Group </w:t>
      </w:r>
      <w:r w:rsidRPr="00C46252">
        <w:t xml:space="preserve">CCC. </w:t>
      </w:r>
      <w:r w:rsidR="00CA6D67">
        <w:t xml:space="preserve">The start-up of the </w:t>
      </w:r>
      <w:r w:rsidRPr="00C46252">
        <w:t xml:space="preserve"> companies in their full scope is to take place in the third and fourth quarter of 2014.</w:t>
      </w:r>
      <w:r w:rsidR="00F4494D">
        <w:br w:type="page"/>
      </w:r>
    </w:p>
    <w:p w:rsidR="006E2BF0" w:rsidRPr="0084231B" w:rsidRDefault="006E2BF0" w:rsidP="007A69A0">
      <w:pPr>
        <w:pStyle w:val="Nagwek1"/>
      </w:pPr>
      <w:bookmarkStart w:id="53" w:name="_Toc363639911"/>
      <w:bookmarkStart w:id="54" w:name="_Toc366502893"/>
      <w:r>
        <w:lastRenderedPageBreak/>
        <w:t>TRANSACTIONS WITH RELATED PARTIES</w:t>
      </w:r>
      <w:bookmarkEnd w:id="53"/>
      <w:bookmarkEnd w:id="54"/>
    </w:p>
    <w:tbl>
      <w:tblPr>
        <w:tblStyle w:val="Tabela-Siatka"/>
        <w:tblW w:w="4960" w:type="pct"/>
        <w:tblInd w:w="-34" w:type="dxa"/>
        <w:tblLook w:val="04A0"/>
      </w:tblPr>
      <w:tblGrid>
        <w:gridCol w:w="4963"/>
        <w:gridCol w:w="1417"/>
        <w:gridCol w:w="1511"/>
        <w:gridCol w:w="1323"/>
      </w:tblGrid>
      <w:tr w:rsidR="00057F02" w:rsidRPr="0084231B" w:rsidTr="005061B2">
        <w:trPr>
          <w:trHeight w:val="555"/>
        </w:trPr>
        <w:tc>
          <w:tcPr>
            <w:tcW w:w="26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2527C" w:rsidRPr="0084231B" w:rsidRDefault="00C2527C" w:rsidP="00971CFE">
            <w:pPr>
              <w:jc w:val="center"/>
              <w:rPr>
                <w:rFonts w:eastAsia="Arial Unicode MS" w:cs="Arial"/>
                <w:b/>
                <w:bCs/>
                <w:sz w:val="18"/>
                <w:szCs w:val="18"/>
              </w:rPr>
            </w:pPr>
          </w:p>
        </w:tc>
        <w:tc>
          <w:tcPr>
            <w:tcW w:w="769"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D3277D" w:rsidP="00B528A7">
            <w:pPr>
              <w:ind w:left="-71" w:hanging="17"/>
              <w:jc w:val="center"/>
              <w:rPr>
                <w:rFonts w:cs="Arial"/>
                <w:b/>
                <w:bCs/>
                <w:sz w:val="16"/>
                <w:szCs w:val="16"/>
              </w:rPr>
            </w:pPr>
            <w:r>
              <w:rPr>
                <w:b/>
                <w:sz w:val="16"/>
              </w:rPr>
              <w:t>from 01.01.</w:t>
            </w:r>
            <w:r w:rsidR="006B5A3D">
              <w:rPr>
                <w:b/>
                <w:sz w:val="16"/>
              </w:rPr>
              <w:t>2014</w:t>
            </w:r>
          </w:p>
          <w:p w:rsidR="00C2527C" w:rsidRPr="0084231B" w:rsidRDefault="00C2527C" w:rsidP="00B528A7">
            <w:pPr>
              <w:ind w:left="-71" w:hanging="17"/>
              <w:jc w:val="center"/>
              <w:rPr>
                <w:rFonts w:cs="Arial"/>
                <w:b/>
                <w:bCs/>
                <w:sz w:val="16"/>
                <w:szCs w:val="16"/>
              </w:rPr>
            </w:pPr>
            <w:r>
              <w:rPr>
                <w:b/>
                <w:sz w:val="16"/>
              </w:rPr>
              <w:t>to 30.06.</w:t>
            </w:r>
            <w:r w:rsidR="006B5A3D">
              <w:rPr>
                <w:b/>
                <w:sz w:val="16"/>
              </w:rPr>
              <w:t>2014</w:t>
            </w:r>
            <w:r>
              <w:rPr>
                <w:b/>
                <w:sz w:val="16"/>
              </w:rPr>
              <w:t>*</w:t>
            </w:r>
          </w:p>
        </w:tc>
        <w:tc>
          <w:tcPr>
            <w:tcW w:w="820"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C2527C" w:rsidP="00B528A7">
            <w:pPr>
              <w:ind w:left="10"/>
              <w:jc w:val="center"/>
              <w:rPr>
                <w:rFonts w:cs="Arial"/>
                <w:b/>
                <w:bCs/>
                <w:sz w:val="16"/>
                <w:szCs w:val="16"/>
              </w:rPr>
            </w:pPr>
            <w:r>
              <w:rPr>
                <w:b/>
                <w:sz w:val="16"/>
              </w:rPr>
              <w:t>from 01.01.</w:t>
            </w:r>
            <w:r w:rsidR="00D559DB">
              <w:rPr>
                <w:b/>
                <w:sz w:val="16"/>
              </w:rPr>
              <w:t>2013</w:t>
            </w:r>
          </w:p>
          <w:p w:rsidR="00C2527C" w:rsidRPr="0084231B" w:rsidRDefault="00D3277D" w:rsidP="00B528A7">
            <w:pPr>
              <w:ind w:left="-195" w:hanging="23"/>
              <w:jc w:val="center"/>
              <w:rPr>
                <w:rFonts w:cs="Arial"/>
                <w:b/>
                <w:bCs/>
                <w:sz w:val="16"/>
                <w:szCs w:val="16"/>
              </w:rPr>
            </w:pPr>
            <w:r>
              <w:rPr>
                <w:b/>
                <w:sz w:val="16"/>
              </w:rPr>
              <w:t>to 31.12.</w:t>
            </w:r>
            <w:r w:rsidR="00D559DB">
              <w:rPr>
                <w:b/>
                <w:sz w:val="16"/>
              </w:rPr>
              <w:t>2013</w:t>
            </w:r>
            <w:r>
              <w:rPr>
                <w:b/>
                <w:sz w:val="16"/>
              </w:rPr>
              <w:t>*</w:t>
            </w: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231B" w:rsidRPr="0084231B" w:rsidRDefault="00C2527C" w:rsidP="00B528A7">
            <w:pPr>
              <w:ind w:left="-181"/>
              <w:jc w:val="right"/>
              <w:rPr>
                <w:rFonts w:cs="Arial"/>
                <w:b/>
                <w:bCs/>
                <w:sz w:val="16"/>
                <w:szCs w:val="16"/>
              </w:rPr>
            </w:pPr>
            <w:r>
              <w:rPr>
                <w:b/>
                <w:sz w:val="16"/>
              </w:rPr>
              <w:t>from 01.01.</w:t>
            </w:r>
            <w:r w:rsidR="00D559DB">
              <w:rPr>
                <w:b/>
                <w:sz w:val="16"/>
              </w:rPr>
              <w:t>2013</w:t>
            </w:r>
          </w:p>
          <w:p w:rsidR="00C2527C" w:rsidRPr="0084231B" w:rsidRDefault="00D3277D" w:rsidP="00B528A7">
            <w:pPr>
              <w:ind w:left="-181"/>
              <w:jc w:val="right"/>
              <w:rPr>
                <w:rFonts w:cs="Arial"/>
                <w:b/>
                <w:bCs/>
                <w:sz w:val="16"/>
                <w:szCs w:val="16"/>
              </w:rPr>
            </w:pPr>
            <w:r>
              <w:rPr>
                <w:b/>
                <w:sz w:val="16"/>
              </w:rPr>
              <w:t>to 30.06.</w:t>
            </w:r>
            <w:r w:rsidR="00D559DB">
              <w:rPr>
                <w:b/>
                <w:sz w:val="16"/>
              </w:rPr>
              <w:t>2013</w:t>
            </w:r>
            <w:r>
              <w:rPr>
                <w:b/>
                <w:sz w:val="16"/>
              </w:rPr>
              <w:t>*</w:t>
            </w:r>
          </w:p>
        </w:tc>
      </w:tr>
      <w:tr w:rsidR="00057F02" w:rsidRPr="0084231B" w:rsidTr="005061B2">
        <w:trPr>
          <w:trHeight w:val="277"/>
        </w:trPr>
        <w:tc>
          <w:tcPr>
            <w:tcW w:w="2693" w:type="pct"/>
            <w:tcBorders>
              <w:top w:val="single" w:sz="4" w:space="0" w:color="auto"/>
              <w:left w:val="single" w:sz="4" w:space="0" w:color="auto"/>
              <w:bottom w:val="single" w:sz="4" w:space="0" w:color="auto"/>
              <w:right w:val="nil"/>
            </w:tcBorders>
            <w:vAlign w:val="center"/>
          </w:tcPr>
          <w:p w:rsidR="006E2BF0" w:rsidRPr="0084231B" w:rsidRDefault="006E2BF0" w:rsidP="00AD5D22">
            <w:pPr>
              <w:jc w:val="both"/>
              <w:rPr>
                <w:rFonts w:cs="Arial"/>
                <w:sz w:val="18"/>
                <w:szCs w:val="18"/>
              </w:rPr>
            </w:pPr>
            <w:r>
              <w:rPr>
                <w:b/>
                <w:sz w:val="18"/>
              </w:rPr>
              <w:t>Subsidiaries:</w:t>
            </w:r>
          </w:p>
        </w:tc>
        <w:tc>
          <w:tcPr>
            <w:tcW w:w="769" w:type="pct"/>
            <w:tcBorders>
              <w:top w:val="single" w:sz="4" w:space="0" w:color="auto"/>
              <w:left w:val="nil"/>
              <w:bottom w:val="single" w:sz="4" w:space="0" w:color="auto"/>
              <w:right w:val="nil"/>
            </w:tcBorders>
            <w:vAlign w:val="center"/>
          </w:tcPr>
          <w:p w:rsidR="006E2BF0" w:rsidRPr="0084231B" w:rsidRDefault="006E2BF0" w:rsidP="00C05F6D">
            <w:pPr>
              <w:ind w:right="-21"/>
              <w:jc w:val="right"/>
              <w:rPr>
                <w:sz w:val="18"/>
                <w:szCs w:val="18"/>
              </w:rPr>
            </w:pPr>
          </w:p>
        </w:tc>
        <w:tc>
          <w:tcPr>
            <w:tcW w:w="820" w:type="pct"/>
            <w:tcBorders>
              <w:top w:val="single" w:sz="4" w:space="0" w:color="auto"/>
              <w:left w:val="nil"/>
              <w:bottom w:val="single" w:sz="4" w:space="0" w:color="auto"/>
              <w:right w:val="nil"/>
            </w:tcBorders>
            <w:vAlign w:val="center"/>
          </w:tcPr>
          <w:p w:rsidR="006E2BF0" w:rsidRPr="0084231B" w:rsidRDefault="006E2BF0" w:rsidP="00C05F6D">
            <w:pPr>
              <w:ind w:right="-39"/>
              <w:jc w:val="right"/>
              <w:rPr>
                <w:sz w:val="18"/>
                <w:szCs w:val="18"/>
              </w:rPr>
            </w:pPr>
          </w:p>
        </w:tc>
        <w:tc>
          <w:tcPr>
            <w:tcW w:w="718" w:type="pct"/>
            <w:tcBorders>
              <w:top w:val="single" w:sz="4" w:space="0" w:color="auto"/>
              <w:left w:val="nil"/>
              <w:bottom w:val="single" w:sz="4" w:space="0" w:color="auto"/>
              <w:right w:val="single" w:sz="4" w:space="0" w:color="auto"/>
            </w:tcBorders>
            <w:vAlign w:val="center"/>
          </w:tcPr>
          <w:p w:rsidR="006E2BF0" w:rsidRPr="0084231B" w:rsidRDefault="006E2BF0" w:rsidP="00C9168A">
            <w:pPr>
              <w:ind w:right="65"/>
              <w:jc w:val="right"/>
              <w:rPr>
                <w:sz w:val="18"/>
                <w:szCs w:val="18"/>
              </w:rPr>
            </w:pPr>
          </w:p>
        </w:tc>
      </w:tr>
      <w:tr w:rsidR="00057F02" w:rsidRPr="0084231B" w:rsidTr="005061B2">
        <w:trPr>
          <w:trHeight w:val="277"/>
        </w:trPr>
        <w:tc>
          <w:tcPr>
            <w:tcW w:w="26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6F2140" w:rsidRPr="0084231B" w:rsidRDefault="006F2140" w:rsidP="00AD5D22">
            <w:pPr>
              <w:jc w:val="both"/>
              <w:rPr>
                <w:rFonts w:cs="Arial"/>
                <w:b/>
                <w:sz w:val="18"/>
                <w:szCs w:val="18"/>
              </w:rPr>
            </w:pPr>
            <w:r>
              <w:rPr>
                <w:b/>
                <w:sz w:val="18"/>
              </w:rPr>
              <w:t xml:space="preserve">CCC Factory Sp. z </w:t>
            </w:r>
            <w:proofErr w:type="spellStart"/>
            <w:r>
              <w:rPr>
                <w:b/>
                <w:sz w:val="18"/>
              </w:rPr>
              <w:t>o.o</w:t>
            </w:r>
            <w:proofErr w:type="spellEnd"/>
            <w:r>
              <w:rPr>
                <w:b/>
                <w:sz w:val="18"/>
              </w:rPr>
              <w:t>.:</w:t>
            </w:r>
          </w:p>
        </w:tc>
        <w:tc>
          <w:tcPr>
            <w:tcW w:w="769" w:type="pct"/>
            <w:tcBorders>
              <w:top w:val="single" w:sz="4" w:space="0" w:color="auto"/>
              <w:left w:val="nil"/>
              <w:bottom w:val="single" w:sz="4" w:space="0" w:color="auto"/>
              <w:right w:val="nil"/>
            </w:tcBorders>
            <w:shd w:val="clear" w:color="auto" w:fill="BFBFBF" w:themeFill="background1" w:themeFillShade="BF"/>
            <w:vAlign w:val="center"/>
          </w:tcPr>
          <w:p w:rsidR="006F2140" w:rsidRPr="0084231B" w:rsidRDefault="006F2140" w:rsidP="00C05F6D">
            <w:pPr>
              <w:ind w:right="-21"/>
              <w:jc w:val="right"/>
              <w:rPr>
                <w:rFonts w:cs="Arial"/>
                <w:sz w:val="18"/>
                <w:szCs w:val="18"/>
              </w:rPr>
            </w:pPr>
          </w:p>
        </w:tc>
        <w:tc>
          <w:tcPr>
            <w:tcW w:w="820" w:type="pct"/>
            <w:tcBorders>
              <w:top w:val="single" w:sz="4" w:space="0" w:color="auto"/>
              <w:left w:val="nil"/>
              <w:bottom w:val="single" w:sz="4" w:space="0" w:color="auto"/>
              <w:right w:val="nil"/>
            </w:tcBorders>
            <w:shd w:val="clear" w:color="auto" w:fill="BFBFBF" w:themeFill="background1" w:themeFillShade="BF"/>
            <w:vAlign w:val="center"/>
          </w:tcPr>
          <w:p w:rsidR="006F2140" w:rsidRPr="0084231B" w:rsidRDefault="006F2140" w:rsidP="00C05F6D">
            <w:pPr>
              <w:ind w:right="-39"/>
              <w:jc w:val="right"/>
              <w:rPr>
                <w:rFonts w:cs="Arial"/>
                <w:sz w:val="18"/>
                <w:szCs w:val="18"/>
              </w:rPr>
            </w:pP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6F2140" w:rsidRPr="0084231B" w:rsidRDefault="006F2140" w:rsidP="00C9168A">
            <w:pPr>
              <w:ind w:right="65"/>
              <w:jc w:val="right"/>
              <w:rPr>
                <w:rFonts w:cs="Arial"/>
                <w:sz w:val="18"/>
                <w:szCs w:val="18"/>
              </w:rPr>
            </w:pPr>
          </w:p>
        </w:tc>
      </w:tr>
      <w:tr w:rsidR="008E79AA" w:rsidRPr="0084231B" w:rsidTr="005061B2">
        <w:trPr>
          <w:trHeight w:val="277"/>
        </w:trPr>
        <w:tc>
          <w:tcPr>
            <w:tcW w:w="2693" w:type="pct"/>
            <w:tcBorders>
              <w:top w:val="single" w:sz="4" w:space="0" w:color="auto"/>
              <w:left w:val="single" w:sz="4" w:space="0" w:color="auto"/>
              <w:bottom w:val="nil"/>
              <w:right w:val="nil"/>
            </w:tcBorders>
            <w:shd w:val="clear" w:color="auto" w:fill="auto"/>
            <w:vAlign w:val="center"/>
          </w:tcPr>
          <w:p w:rsidR="008E79AA" w:rsidRPr="0084231B" w:rsidRDefault="008E79AA" w:rsidP="00AD5D22">
            <w:pPr>
              <w:jc w:val="both"/>
              <w:rPr>
                <w:rFonts w:cs="Arial"/>
                <w:sz w:val="18"/>
                <w:szCs w:val="18"/>
              </w:rPr>
            </w:pPr>
            <w:r>
              <w:rPr>
                <w:sz w:val="18"/>
              </w:rPr>
              <w:t>Sales to related entities</w:t>
            </w:r>
          </w:p>
        </w:tc>
        <w:tc>
          <w:tcPr>
            <w:tcW w:w="769" w:type="pct"/>
            <w:tcBorders>
              <w:top w:val="single" w:sz="4" w:space="0" w:color="auto"/>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127</w:t>
            </w:r>
          </w:p>
        </w:tc>
        <w:tc>
          <w:tcPr>
            <w:tcW w:w="820" w:type="pct"/>
            <w:tcBorders>
              <w:top w:val="single" w:sz="4" w:space="0" w:color="auto"/>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176</w:t>
            </w:r>
          </w:p>
        </w:tc>
        <w:tc>
          <w:tcPr>
            <w:tcW w:w="718" w:type="pct"/>
            <w:tcBorders>
              <w:top w:val="single" w:sz="4" w:space="0" w:color="auto"/>
              <w:left w:val="nil"/>
              <w:bottom w:val="nil"/>
              <w:right w:val="single" w:sz="4" w:space="0" w:color="auto"/>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87</w:t>
            </w:r>
          </w:p>
        </w:tc>
      </w:tr>
      <w:tr w:rsidR="008E79AA" w:rsidRPr="0084231B" w:rsidTr="005061B2">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AD5D22">
            <w:pPr>
              <w:jc w:val="both"/>
              <w:rPr>
                <w:rFonts w:cs="Arial"/>
                <w:sz w:val="18"/>
                <w:szCs w:val="18"/>
              </w:rPr>
            </w:pPr>
            <w:r>
              <w:rPr>
                <w:sz w:val="18"/>
              </w:rPr>
              <w:t>Purchases from related entities</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127</w:t>
            </w:r>
            <w:r>
              <w:rPr>
                <w:rFonts w:cs="Arial"/>
                <w:sz w:val="18"/>
                <w:szCs w:val="18"/>
              </w:rPr>
              <w:t>,</w:t>
            </w:r>
            <w:r w:rsidRPr="0085649D">
              <w:rPr>
                <w:rFonts w:cs="Arial"/>
                <w:sz w:val="18"/>
                <w:szCs w:val="18"/>
              </w:rPr>
              <w:t>208</w:t>
            </w:r>
          </w:p>
        </w:tc>
        <w:tc>
          <w:tcPr>
            <w:tcW w:w="820" w:type="pct"/>
            <w:tcBorders>
              <w:top w:val="nil"/>
              <w:left w:val="nil"/>
              <w:bottom w:val="nil"/>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189,</w:t>
            </w:r>
            <w:r w:rsidR="008E79AA" w:rsidRPr="0085649D">
              <w:rPr>
                <w:rFonts w:cs="Arial"/>
                <w:sz w:val="18"/>
                <w:szCs w:val="18"/>
              </w:rPr>
              <w:t>262</w:t>
            </w:r>
          </w:p>
        </w:tc>
        <w:tc>
          <w:tcPr>
            <w:tcW w:w="718" w:type="pct"/>
            <w:tcBorders>
              <w:top w:val="nil"/>
              <w:left w:val="nil"/>
              <w:bottom w:val="nil"/>
              <w:right w:val="single" w:sz="4" w:space="0" w:color="auto"/>
            </w:tcBorders>
            <w:shd w:val="clear" w:color="auto" w:fill="auto"/>
            <w:vAlign w:val="center"/>
          </w:tcPr>
          <w:p w:rsidR="008E79AA" w:rsidRPr="0085649D" w:rsidRDefault="00F03D43" w:rsidP="00AF0A38">
            <w:pPr>
              <w:jc w:val="right"/>
              <w:rPr>
                <w:rFonts w:cs="Arial"/>
                <w:sz w:val="18"/>
                <w:szCs w:val="18"/>
              </w:rPr>
            </w:pPr>
            <w:r>
              <w:rPr>
                <w:rFonts w:cs="Arial"/>
                <w:sz w:val="18"/>
                <w:szCs w:val="18"/>
              </w:rPr>
              <w:t>80,</w:t>
            </w:r>
            <w:r w:rsidR="008E79AA" w:rsidRPr="0085649D">
              <w:rPr>
                <w:rFonts w:cs="Arial"/>
                <w:sz w:val="18"/>
                <w:szCs w:val="18"/>
              </w:rPr>
              <w:t>467</w:t>
            </w:r>
          </w:p>
        </w:tc>
      </w:tr>
      <w:tr w:rsidR="008E79AA" w:rsidRPr="0084231B" w:rsidTr="005061B2">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AD5D22">
            <w:pPr>
              <w:jc w:val="both"/>
              <w:rPr>
                <w:rFonts w:cs="Arial"/>
                <w:sz w:val="18"/>
                <w:szCs w:val="18"/>
              </w:rPr>
            </w:pPr>
            <w:r>
              <w:rPr>
                <w:sz w:val="18"/>
              </w:rPr>
              <w:t>Receivables from related entities</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w:t>
            </w:r>
          </w:p>
        </w:tc>
        <w:tc>
          <w:tcPr>
            <w:tcW w:w="820"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w:t>
            </w:r>
          </w:p>
        </w:tc>
        <w:tc>
          <w:tcPr>
            <w:tcW w:w="718" w:type="pct"/>
            <w:tcBorders>
              <w:top w:val="nil"/>
              <w:left w:val="nil"/>
              <w:bottom w:val="nil"/>
              <w:right w:val="single" w:sz="4" w:space="0" w:color="auto"/>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w:t>
            </w:r>
          </w:p>
        </w:tc>
      </w:tr>
      <w:tr w:rsidR="008E79AA" w:rsidRPr="0084231B" w:rsidTr="005061B2">
        <w:trPr>
          <w:trHeight w:val="277"/>
        </w:trPr>
        <w:tc>
          <w:tcPr>
            <w:tcW w:w="2693" w:type="pct"/>
            <w:tcBorders>
              <w:top w:val="nil"/>
              <w:left w:val="single" w:sz="4" w:space="0" w:color="auto"/>
              <w:bottom w:val="single" w:sz="4" w:space="0" w:color="auto"/>
              <w:right w:val="nil"/>
            </w:tcBorders>
            <w:shd w:val="clear" w:color="auto" w:fill="auto"/>
            <w:vAlign w:val="center"/>
          </w:tcPr>
          <w:p w:rsidR="008E79AA" w:rsidRPr="0084231B" w:rsidRDefault="008E79AA" w:rsidP="00AD5D22">
            <w:pPr>
              <w:jc w:val="both"/>
              <w:rPr>
                <w:rFonts w:cs="Arial"/>
                <w:b/>
                <w:sz w:val="18"/>
                <w:szCs w:val="18"/>
              </w:rPr>
            </w:pPr>
            <w:r>
              <w:rPr>
                <w:sz w:val="18"/>
              </w:rPr>
              <w:t>Amounts payable to related entities</w:t>
            </w:r>
          </w:p>
        </w:tc>
        <w:tc>
          <w:tcPr>
            <w:tcW w:w="769" w:type="pct"/>
            <w:tcBorders>
              <w:top w:val="nil"/>
              <w:left w:val="nil"/>
              <w:bottom w:val="single" w:sz="4" w:space="0" w:color="auto"/>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w:t>
            </w:r>
            <w:r>
              <w:rPr>
                <w:rFonts w:cs="Arial"/>
                <w:sz w:val="18"/>
                <w:szCs w:val="18"/>
              </w:rPr>
              <w:t>02,</w:t>
            </w:r>
            <w:r w:rsidRPr="0085649D">
              <w:rPr>
                <w:rFonts w:cs="Arial"/>
                <w:sz w:val="18"/>
                <w:szCs w:val="18"/>
              </w:rPr>
              <w:t>463</w:t>
            </w:r>
          </w:p>
        </w:tc>
        <w:tc>
          <w:tcPr>
            <w:tcW w:w="820" w:type="pct"/>
            <w:tcBorders>
              <w:top w:val="nil"/>
              <w:left w:val="nil"/>
              <w:bottom w:val="single" w:sz="4" w:space="0" w:color="auto"/>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104,</w:t>
            </w:r>
            <w:r w:rsidR="008E79AA" w:rsidRPr="0085649D">
              <w:rPr>
                <w:rFonts w:cs="Arial"/>
                <w:sz w:val="18"/>
                <w:szCs w:val="18"/>
              </w:rPr>
              <w:t>227</w:t>
            </w:r>
          </w:p>
        </w:tc>
        <w:tc>
          <w:tcPr>
            <w:tcW w:w="718" w:type="pct"/>
            <w:tcBorders>
              <w:top w:val="nil"/>
              <w:left w:val="nil"/>
              <w:bottom w:val="single" w:sz="4" w:space="0" w:color="auto"/>
              <w:right w:val="single" w:sz="4" w:space="0" w:color="auto"/>
            </w:tcBorders>
            <w:shd w:val="clear" w:color="auto" w:fill="auto"/>
            <w:vAlign w:val="center"/>
          </w:tcPr>
          <w:p w:rsidR="008E79AA" w:rsidRPr="0085649D" w:rsidRDefault="00F03D43" w:rsidP="00AF0A38">
            <w:pPr>
              <w:jc w:val="right"/>
              <w:rPr>
                <w:rFonts w:cs="Arial"/>
                <w:sz w:val="18"/>
                <w:szCs w:val="18"/>
              </w:rPr>
            </w:pPr>
            <w:r>
              <w:rPr>
                <w:rFonts w:cs="Arial"/>
                <w:sz w:val="18"/>
                <w:szCs w:val="18"/>
              </w:rPr>
              <w:t>91,</w:t>
            </w:r>
            <w:r w:rsidR="008E79AA" w:rsidRPr="0085649D">
              <w:rPr>
                <w:rFonts w:cs="Arial"/>
                <w:sz w:val="18"/>
                <w:szCs w:val="18"/>
              </w:rPr>
              <w:t>618</w:t>
            </w:r>
          </w:p>
        </w:tc>
      </w:tr>
      <w:tr w:rsidR="008E79AA" w:rsidRPr="001D48BB" w:rsidTr="005061B2">
        <w:trPr>
          <w:trHeight w:val="277"/>
        </w:trPr>
        <w:tc>
          <w:tcPr>
            <w:tcW w:w="26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8E79AA" w:rsidRPr="00337275" w:rsidRDefault="008E79AA" w:rsidP="00D3277D">
            <w:pPr>
              <w:jc w:val="both"/>
              <w:rPr>
                <w:rFonts w:cs="Arial"/>
                <w:b/>
                <w:sz w:val="18"/>
                <w:szCs w:val="18"/>
                <w:lang w:val="pl-PL"/>
              </w:rPr>
            </w:pPr>
            <w:r w:rsidRPr="00337275">
              <w:rPr>
                <w:b/>
                <w:sz w:val="18"/>
                <w:lang w:val="pl-PL"/>
              </w:rPr>
              <w:t xml:space="preserve">CCC Czech </w:t>
            </w:r>
            <w:proofErr w:type="spellStart"/>
            <w:r w:rsidRPr="00337275">
              <w:rPr>
                <w:b/>
                <w:sz w:val="18"/>
                <w:lang w:val="pl-PL"/>
              </w:rPr>
              <w:t>s.r.o</w:t>
            </w:r>
            <w:proofErr w:type="spellEnd"/>
            <w:r w:rsidRPr="00337275">
              <w:rPr>
                <w:b/>
                <w:sz w:val="18"/>
                <w:lang w:val="pl-PL"/>
              </w:rPr>
              <w:t>.:</w:t>
            </w:r>
          </w:p>
        </w:tc>
        <w:tc>
          <w:tcPr>
            <w:tcW w:w="769" w:type="pct"/>
            <w:tcBorders>
              <w:top w:val="single" w:sz="4" w:space="0" w:color="auto"/>
              <w:left w:val="nil"/>
              <w:bottom w:val="single" w:sz="4" w:space="0" w:color="auto"/>
              <w:right w:val="nil"/>
            </w:tcBorders>
            <w:shd w:val="clear" w:color="auto" w:fill="BFBFBF" w:themeFill="background1" w:themeFillShade="BF"/>
            <w:vAlign w:val="center"/>
          </w:tcPr>
          <w:p w:rsidR="008E79AA" w:rsidRPr="001D48BB" w:rsidRDefault="008E79AA" w:rsidP="00AF0A38">
            <w:pPr>
              <w:jc w:val="right"/>
              <w:rPr>
                <w:rFonts w:cs="Arial"/>
                <w:sz w:val="18"/>
                <w:szCs w:val="18"/>
                <w:lang w:val="pl-PL"/>
              </w:rPr>
            </w:pPr>
          </w:p>
        </w:tc>
        <w:tc>
          <w:tcPr>
            <w:tcW w:w="820" w:type="pct"/>
            <w:tcBorders>
              <w:top w:val="single" w:sz="4" w:space="0" w:color="auto"/>
              <w:left w:val="nil"/>
              <w:bottom w:val="single" w:sz="4" w:space="0" w:color="auto"/>
              <w:right w:val="nil"/>
            </w:tcBorders>
            <w:shd w:val="clear" w:color="auto" w:fill="BFBFBF" w:themeFill="background1" w:themeFillShade="BF"/>
            <w:vAlign w:val="center"/>
          </w:tcPr>
          <w:p w:rsidR="008E79AA" w:rsidRPr="001D48BB" w:rsidRDefault="008E79AA" w:rsidP="00AF0A38">
            <w:pPr>
              <w:jc w:val="right"/>
              <w:rPr>
                <w:rFonts w:cs="Arial"/>
                <w:sz w:val="18"/>
                <w:szCs w:val="18"/>
                <w:lang w:val="pl-PL"/>
              </w:rPr>
            </w:pP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E79AA" w:rsidRPr="001D48BB" w:rsidRDefault="008E79AA" w:rsidP="00AF0A38">
            <w:pPr>
              <w:jc w:val="right"/>
              <w:rPr>
                <w:rFonts w:cs="Arial"/>
                <w:sz w:val="18"/>
                <w:szCs w:val="18"/>
                <w:lang w:val="pl-PL"/>
              </w:rPr>
            </w:pPr>
          </w:p>
        </w:tc>
      </w:tr>
      <w:tr w:rsidR="008E79AA" w:rsidRPr="0084231B" w:rsidTr="005061B2">
        <w:trPr>
          <w:trHeight w:val="277"/>
        </w:trPr>
        <w:tc>
          <w:tcPr>
            <w:tcW w:w="2693" w:type="pct"/>
            <w:tcBorders>
              <w:top w:val="single" w:sz="4" w:space="0" w:color="auto"/>
              <w:left w:val="single" w:sz="4" w:space="0" w:color="auto"/>
              <w:bottom w:val="nil"/>
              <w:right w:val="nil"/>
            </w:tcBorders>
            <w:shd w:val="clear" w:color="auto" w:fill="auto"/>
            <w:vAlign w:val="center"/>
          </w:tcPr>
          <w:p w:rsidR="008E79AA" w:rsidRPr="0084231B" w:rsidRDefault="008E79AA" w:rsidP="00AD5D22">
            <w:pPr>
              <w:jc w:val="both"/>
              <w:rPr>
                <w:rFonts w:cs="Arial"/>
                <w:sz w:val="18"/>
                <w:szCs w:val="18"/>
              </w:rPr>
            </w:pPr>
            <w:r>
              <w:rPr>
                <w:sz w:val="18"/>
              </w:rPr>
              <w:t>Sales to related entities</w:t>
            </w:r>
          </w:p>
        </w:tc>
        <w:tc>
          <w:tcPr>
            <w:tcW w:w="769" w:type="pct"/>
            <w:tcBorders>
              <w:top w:val="single" w:sz="4" w:space="0" w:color="auto"/>
              <w:left w:val="nil"/>
              <w:bottom w:val="nil"/>
              <w:right w:val="nil"/>
            </w:tcBorders>
            <w:shd w:val="clear" w:color="auto" w:fill="auto"/>
            <w:vAlign w:val="center"/>
          </w:tcPr>
          <w:p w:rsidR="008E79AA" w:rsidRPr="0085649D" w:rsidRDefault="008E79AA" w:rsidP="00AF0A38">
            <w:pPr>
              <w:jc w:val="right"/>
              <w:rPr>
                <w:rFonts w:cs="Arial"/>
                <w:sz w:val="18"/>
                <w:szCs w:val="18"/>
              </w:rPr>
            </w:pPr>
            <w:r>
              <w:rPr>
                <w:rFonts w:cs="Arial"/>
                <w:sz w:val="18"/>
                <w:szCs w:val="18"/>
              </w:rPr>
              <w:t>48,</w:t>
            </w:r>
            <w:r w:rsidRPr="0085649D">
              <w:rPr>
                <w:rFonts w:cs="Arial"/>
                <w:sz w:val="18"/>
                <w:szCs w:val="18"/>
              </w:rPr>
              <w:t>155</w:t>
            </w:r>
          </w:p>
        </w:tc>
        <w:tc>
          <w:tcPr>
            <w:tcW w:w="820" w:type="pct"/>
            <w:tcBorders>
              <w:top w:val="single" w:sz="4" w:space="0" w:color="auto"/>
              <w:left w:val="nil"/>
              <w:bottom w:val="nil"/>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64,</w:t>
            </w:r>
            <w:r w:rsidR="008E79AA" w:rsidRPr="0085649D">
              <w:rPr>
                <w:rFonts w:cs="Arial"/>
                <w:sz w:val="18"/>
                <w:szCs w:val="18"/>
              </w:rPr>
              <w:t>918</w:t>
            </w:r>
          </w:p>
        </w:tc>
        <w:tc>
          <w:tcPr>
            <w:tcW w:w="718" w:type="pct"/>
            <w:tcBorders>
              <w:top w:val="single" w:sz="4" w:space="0" w:color="auto"/>
              <w:left w:val="nil"/>
              <w:bottom w:val="nil"/>
              <w:right w:val="single" w:sz="4" w:space="0" w:color="auto"/>
            </w:tcBorders>
            <w:shd w:val="clear" w:color="auto" w:fill="auto"/>
            <w:vAlign w:val="center"/>
          </w:tcPr>
          <w:p w:rsidR="008E79AA" w:rsidRPr="0085649D" w:rsidRDefault="00F03D43" w:rsidP="00AF0A38">
            <w:pPr>
              <w:jc w:val="right"/>
              <w:rPr>
                <w:rFonts w:cs="Arial"/>
                <w:sz w:val="18"/>
                <w:szCs w:val="18"/>
              </w:rPr>
            </w:pPr>
            <w:r>
              <w:rPr>
                <w:rFonts w:cs="Arial"/>
                <w:sz w:val="18"/>
                <w:szCs w:val="18"/>
              </w:rPr>
              <w:t>20,</w:t>
            </w:r>
            <w:r w:rsidR="008E79AA" w:rsidRPr="0085649D">
              <w:rPr>
                <w:rFonts w:cs="Arial"/>
                <w:sz w:val="18"/>
                <w:szCs w:val="18"/>
              </w:rPr>
              <w:t>942</w:t>
            </w:r>
          </w:p>
        </w:tc>
      </w:tr>
      <w:tr w:rsidR="008E79AA" w:rsidRPr="0084231B" w:rsidTr="005061B2">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AD5D22">
            <w:pPr>
              <w:jc w:val="both"/>
              <w:rPr>
                <w:rFonts w:cs="Arial"/>
                <w:sz w:val="18"/>
                <w:szCs w:val="18"/>
              </w:rPr>
            </w:pPr>
            <w:r>
              <w:rPr>
                <w:sz w:val="18"/>
              </w:rPr>
              <w:t>Purchases from related entities</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w:t>
            </w:r>
          </w:p>
        </w:tc>
        <w:tc>
          <w:tcPr>
            <w:tcW w:w="820"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16</w:t>
            </w:r>
          </w:p>
        </w:tc>
        <w:tc>
          <w:tcPr>
            <w:tcW w:w="718" w:type="pct"/>
            <w:tcBorders>
              <w:top w:val="nil"/>
              <w:left w:val="nil"/>
              <w:bottom w:val="nil"/>
              <w:right w:val="single" w:sz="4" w:space="0" w:color="auto"/>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w:t>
            </w:r>
          </w:p>
        </w:tc>
      </w:tr>
      <w:tr w:rsidR="008E79AA" w:rsidRPr="0084231B" w:rsidTr="005061B2">
        <w:trPr>
          <w:trHeight w:val="277"/>
        </w:trPr>
        <w:tc>
          <w:tcPr>
            <w:tcW w:w="2693" w:type="pct"/>
            <w:tcBorders>
              <w:top w:val="nil"/>
              <w:left w:val="single" w:sz="4" w:space="0" w:color="auto"/>
              <w:bottom w:val="single" w:sz="4" w:space="0" w:color="auto"/>
              <w:right w:val="nil"/>
            </w:tcBorders>
            <w:shd w:val="clear" w:color="auto" w:fill="auto"/>
            <w:vAlign w:val="center"/>
          </w:tcPr>
          <w:p w:rsidR="008E79AA" w:rsidRPr="0084231B" w:rsidRDefault="008E79AA" w:rsidP="00AD5D22">
            <w:pPr>
              <w:jc w:val="both"/>
              <w:rPr>
                <w:rFonts w:cs="Arial"/>
                <w:sz w:val="18"/>
                <w:szCs w:val="18"/>
              </w:rPr>
            </w:pPr>
            <w:r>
              <w:rPr>
                <w:sz w:val="18"/>
              </w:rPr>
              <w:t>Receivables from related entities</w:t>
            </w:r>
          </w:p>
        </w:tc>
        <w:tc>
          <w:tcPr>
            <w:tcW w:w="769" w:type="pct"/>
            <w:tcBorders>
              <w:top w:val="nil"/>
              <w:left w:val="nil"/>
              <w:bottom w:val="single" w:sz="4" w:space="0" w:color="auto"/>
              <w:right w:val="nil"/>
            </w:tcBorders>
            <w:shd w:val="clear" w:color="auto" w:fill="auto"/>
            <w:vAlign w:val="center"/>
          </w:tcPr>
          <w:p w:rsidR="008E79AA" w:rsidRPr="0085649D" w:rsidRDefault="008E79AA" w:rsidP="00AF0A38">
            <w:pPr>
              <w:jc w:val="right"/>
              <w:rPr>
                <w:rFonts w:cs="Arial"/>
                <w:sz w:val="18"/>
                <w:szCs w:val="18"/>
              </w:rPr>
            </w:pPr>
            <w:r>
              <w:rPr>
                <w:rFonts w:cs="Arial"/>
                <w:sz w:val="18"/>
                <w:szCs w:val="18"/>
              </w:rPr>
              <w:t>40,</w:t>
            </w:r>
            <w:r w:rsidRPr="0085649D">
              <w:rPr>
                <w:rFonts w:cs="Arial"/>
                <w:sz w:val="18"/>
                <w:szCs w:val="18"/>
              </w:rPr>
              <w:t>033</w:t>
            </w:r>
          </w:p>
        </w:tc>
        <w:tc>
          <w:tcPr>
            <w:tcW w:w="820" w:type="pct"/>
            <w:tcBorders>
              <w:top w:val="nil"/>
              <w:left w:val="nil"/>
              <w:bottom w:val="single" w:sz="4" w:space="0" w:color="auto"/>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21,</w:t>
            </w:r>
            <w:r w:rsidR="008E79AA" w:rsidRPr="0085649D">
              <w:rPr>
                <w:rFonts w:cs="Arial"/>
                <w:sz w:val="18"/>
                <w:szCs w:val="18"/>
              </w:rPr>
              <w:t>990</w:t>
            </w:r>
          </w:p>
        </w:tc>
        <w:tc>
          <w:tcPr>
            <w:tcW w:w="718" w:type="pct"/>
            <w:tcBorders>
              <w:top w:val="nil"/>
              <w:left w:val="nil"/>
              <w:bottom w:val="single" w:sz="4" w:space="0" w:color="auto"/>
              <w:right w:val="single" w:sz="4" w:space="0" w:color="auto"/>
            </w:tcBorders>
            <w:shd w:val="clear" w:color="auto" w:fill="auto"/>
            <w:vAlign w:val="center"/>
          </w:tcPr>
          <w:p w:rsidR="008E79AA" w:rsidRPr="0085649D" w:rsidRDefault="00F03D43" w:rsidP="00AF0A38">
            <w:pPr>
              <w:jc w:val="right"/>
              <w:rPr>
                <w:rFonts w:cs="Arial"/>
                <w:sz w:val="18"/>
                <w:szCs w:val="18"/>
              </w:rPr>
            </w:pPr>
            <w:r>
              <w:rPr>
                <w:rFonts w:cs="Arial"/>
                <w:sz w:val="18"/>
                <w:szCs w:val="18"/>
              </w:rPr>
              <w:t>26,</w:t>
            </w:r>
            <w:r w:rsidR="008E79AA" w:rsidRPr="0085649D">
              <w:rPr>
                <w:rFonts w:cs="Arial"/>
                <w:sz w:val="18"/>
                <w:szCs w:val="18"/>
              </w:rPr>
              <w:t>961</w:t>
            </w:r>
          </w:p>
        </w:tc>
      </w:tr>
      <w:tr w:rsidR="008E79AA" w:rsidRPr="0084231B" w:rsidTr="005061B2">
        <w:trPr>
          <w:trHeight w:val="277"/>
        </w:trPr>
        <w:tc>
          <w:tcPr>
            <w:tcW w:w="26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8E79AA" w:rsidRPr="0084231B" w:rsidRDefault="008E79AA" w:rsidP="005F793B">
            <w:pPr>
              <w:jc w:val="both"/>
              <w:rPr>
                <w:rFonts w:cs="Arial"/>
                <w:b/>
                <w:sz w:val="18"/>
                <w:szCs w:val="18"/>
              </w:rPr>
            </w:pPr>
            <w:r>
              <w:rPr>
                <w:b/>
                <w:sz w:val="18"/>
              </w:rPr>
              <w:t xml:space="preserve">CCC Slovakia </w:t>
            </w:r>
            <w:proofErr w:type="spellStart"/>
            <w:r>
              <w:rPr>
                <w:b/>
                <w:sz w:val="18"/>
              </w:rPr>
              <w:t>s.r.o</w:t>
            </w:r>
            <w:proofErr w:type="spellEnd"/>
            <w:r>
              <w:rPr>
                <w:b/>
                <w:sz w:val="18"/>
              </w:rPr>
              <w:t>.</w:t>
            </w:r>
          </w:p>
        </w:tc>
        <w:tc>
          <w:tcPr>
            <w:tcW w:w="769" w:type="pct"/>
            <w:tcBorders>
              <w:top w:val="single" w:sz="4" w:space="0" w:color="auto"/>
              <w:left w:val="nil"/>
              <w:bottom w:val="single" w:sz="4" w:space="0" w:color="auto"/>
              <w:right w:val="nil"/>
            </w:tcBorders>
            <w:shd w:val="clear" w:color="auto" w:fill="BFBFBF" w:themeFill="background1" w:themeFillShade="BF"/>
            <w:vAlign w:val="center"/>
          </w:tcPr>
          <w:p w:rsidR="008E79AA" w:rsidRPr="0085649D" w:rsidRDefault="008E79AA" w:rsidP="00AF0A38">
            <w:pPr>
              <w:jc w:val="right"/>
              <w:rPr>
                <w:sz w:val="18"/>
                <w:szCs w:val="18"/>
              </w:rPr>
            </w:pPr>
          </w:p>
        </w:tc>
        <w:tc>
          <w:tcPr>
            <w:tcW w:w="820" w:type="pct"/>
            <w:tcBorders>
              <w:top w:val="single" w:sz="4" w:space="0" w:color="auto"/>
              <w:left w:val="nil"/>
              <w:bottom w:val="single" w:sz="4" w:space="0" w:color="auto"/>
              <w:right w:val="nil"/>
            </w:tcBorders>
            <w:shd w:val="clear" w:color="auto" w:fill="BFBFBF" w:themeFill="background1" w:themeFillShade="BF"/>
            <w:vAlign w:val="center"/>
          </w:tcPr>
          <w:p w:rsidR="008E79AA" w:rsidRPr="0085649D" w:rsidRDefault="008E79AA" w:rsidP="00AF0A38">
            <w:pPr>
              <w:jc w:val="right"/>
              <w:rPr>
                <w:sz w:val="18"/>
                <w:szCs w:val="18"/>
              </w:rPr>
            </w:pPr>
          </w:p>
        </w:tc>
        <w:tc>
          <w:tcPr>
            <w:tcW w:w="7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E79AA" w:rsidRPr="0085649D" w:rsidRDefault="008E79AA" w:rsidP="00AF0A38">
            <w:pPr>
              <w:jc w:val="right"/>
              <w:rPr>
                <w:sz w:val="18"/>
                <w:szCs w:val="18"/>
              </w:rPr>
            </w:pPr>
          </w:p>
        </w:tc>
      </w:tr>
      <w:tr w:rsidR="008E79AA" w:rsidRPr="0084231B" w:rsidTr="005061B2">
        <w:trPr>
          <w:trHeight w:val="277"/>
        </w:trPr>
        <w:tc>
          <w:tcPr>
            <w:tcW w:w="2693" w:type="pct"/>
            <w:tcBorders>
              <w:top w:val="single" w:sz="4" w:space="0" w:color="auto"/>
              <w:left w:val="single" w:sz="4" w:space="0" w:color="auto"/>
              <w:bottom w:val="nil"/>
              <w:right w:val="nil"/>
            </w:tcBorders>
            <w:shd w:val="clear" w:color="auto" w:fill="auto"/>
            <w:vAlign w:val="center"/>
          </w:tcPr>
          <w:p w:rsidR="008E79AA" w:rsidRPr="0084231B" w:rsidRDefault="008E79AA" w:rsidP="005F793B">
            <w:pPr>
              <w:jc w:val="both"/>
              <w:rPr>
                <w:rFonts w:cs="Arial"/>
                <w:b/>
                <w:sz w:val="18"/>
                <w:szCs w:val="18"/>
              </w:rPr>
            </w:pPr>
            <w:r>
              <w:rPr>
                <w:sz w:val="18"/>
              </w:rPr>
              <w:t>Sales to related entities</w:t>
            </w:r>
          </w:p>
        </w:tc>
        <w:tc>
          <w:tcPr>
            <w:tcW w:w="769" w:type="pct"/>
            <w:tcBorders>
              <w:top w:val="single" w:sz="4" w:space="0" w:color="auto"/>
              <w:left w:val="nil"/>
              <w:bottom w:val="nil"/>
              <w:right w:val="nil"/>
            </w:tcBorders>
            <w:shd w:val="clear" w:color="auto" w:fill="auto"/>
            <w:vAlign w:val="center"/>
          </w:tcPr>
          <w:p w:rsidR="008E79AA" w:rsidRPr="0085649D" w:rsidRDefault="008E79AA" w:rsidP="00AF0A38">
            <w:pPr>
              <w:jc w:val="right"/>
              <w:rPr>
                <w:sz w:val="18"/>
                <w:szCs w:val="18"/>
              </w:rPr>
            </w:pPr>
            <w:r>
              <w:rPr>
                <w:sz w:val="18"/>
                <w:szCs w:val="18"/>
              </w:rPr>
              <w:t>23,</w:t>
            </w:r>
            <w:r w:rsidRPr="0085649D">
              <w:rPr>
                <w:sz w:val="18"/>
                <w:szCs w:val="18"/>
              </w:rPr>
              <w:t>569</w:t>
            </w:r>
          </w:p>
        </w:tc>
        <w:tc>
          <w:tcPr>
            <w:tcW w:w="820" w:type="pct"/>
            <w:tcBorders>
              <w:top w:val="single" w:sz="4" w:space="0" w:color="auto"/>
              <w:left w:val="nil"/>
              <w:bottom w:val="nil"/>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42,</w:t>
            </w:r>
            <w:r w:rsidR="008E79AA" w:rsidRPr="0085649D">
              <w:rPr>
                <w:rFonts w:cs="Arial"/>
                <w:sz w:val="18"/>
                <w:szCs w:val="18"/>
              </w:rPr>
              <w:t>276</w:t>
            </w:r>
          </w:p>
        </w:tc>
        <w:tc>
          <w:tcPr>
            <w:tcW w:w="718" w:type="pct"/>
            <w:tcBorders>
              <w:top w:val="single" w:sz="4" w:space="0" w:color="auto"/>
              <w:left w:val="nil"/>
              <w:bottom w:val="nil"/>
              <w:right w:val="single" w:sz="4" w:space="0" w:color="auto"/>
            </w:tcBorders>
            <w:shd w:val="clear" w:color="auto" w:fill="auto"/>
            <w:vAlign w:val="center"/>
          </w:tcPr>
          <w:p w:rsidR="008E79AA" w:rsidRPr="0085649D" w:rsidRDefault="00F03D43" w:rsidP="00AF0A38">
            <w:pPr>
              <w:jc w:val="right"/>
              <w:rPr>
                <w:sz w:val="18"/>
                <w:szCs w:val="18"/>
              </w:rPr>
            </w:pPr>
            <w:r>
              <w:rPr>
                <w:sz w:val="18"/>
                <w:szCs w:val="18"/>
              </w:rPr>
              <w:t>16,</w:t>
            </w:r>
            <w:r w:rsidR="008E79AA" w:rsidRPr="0085649D">
              <w:rPr>
                <w:sz w:val="18"/>
                <w:szCs w:val="18"/>
              </w:rPr>
              <w:t>297</w:t>
            </w:r>
          </w:p>
        </w:tc>
      </w:tr>
      <w:tr w:rsidR="008E79AA" w:rsidRPr="0084231B" w:rsidTr="005061B2">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5F793B">
            <w:pPr>
              <w:jc w:val="both"/>
              <w:rPr>
                <w:rFonts w:cs="Arial"/>
                <w:sz w:val="18"/>
                <w:szCs w:val="18"/>
              </w:rPr>
            </w:pPr>
            <w:r>
              <w:rPr>
                <w:sz w:val="18"/>
              </w:rPr>
              <w:t>Purchases from related entities</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sz w:val="18"/>
                <w:szCs w:val="18"/>
              </w:rPr>
            </w:pPr>
            <w:r w:rsidRPr="0085649D">
              <w:rPr>
                <w:sz w:val="18"/>
                <w:szCs w:val="18"/>
              </w:rPr>
              <w:t>-</w:t>
            </w:r>
          </w:p>
        </w:tc>
        <w:tc>
          <w:tcPr>
            <w:tcW w:w="820"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6</w:t>
            </w:r>
          </w:p>
        </w:tc>
        <w:tc>
          <w:tcPr>
            <w:tcW w:w="718" w:type="pct"/>
            <w:tcBorders>
              <w:top w:val="nil"/>
              <w:left w:val="nil"/>
              <w:bottom w:val="nil"/>
              <w:right w:val="single" w:sz="4" w:space="0" w:color="auto"/>
            </w:tcBorders>
            <w:shd w:val="clear" w:color="auto" w:fill="auto"/>
            <w:vAlign w:val="center"/>
          </w:tcPr>
          <w:p w:rsidR="008E79AA" w:rsidRPr="0085649D" w:rsidRDefault="008E79AA" w:rsidP="00AF0A38">
            <w:pPr>
              <w:jc w:val="right"/>
              <w:rPr>
                <w:sz w:val="18"/>
                <w:szCs w:val="18"/>
              </w:rPr>
            </w:pPr>
            <w:r w:rsidRPr="0085649D">
              <w:rPr>
                <w:sz w:val="18"/>
                <w:szCs w:val="18"/>
              </w:rPr>
              <w:t>-</w:t>
            </w:r>
          </w:p>
        </w:tc>
      </w:tr>
      <w:tr w:rsidR="008E79AA" w:rsidRPr="0084231B" w:rsidTr="005061B2">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5F793B">
            <w:pPr>
              <w:jc w:val="both"/>
              <w:rPr>
                <w:rFonts w:cs="Arial"/>
                <w:sz w:val="18"/>
                <w:szCs w:val="18"/>
              </w:rPr>
            </w:pPr>
            <w:r>
              <w:rPr>
                <w:sz w:val="18"/>
              </w:rPr>
              <w:t>Receivables from related entities</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sz w:val="18"/>
                <w:szCs w:val="18"/>
              </w:rPr>
            </w:pPr>
            <w:r>
              <w:rPr>
                <w:sz w:val="18"/>
                <w:szCs w:val="18"/>
              </w:rPr>
              <w:t>17,</w:t>
            </w:r>
            <w:r w:rsidRPr="0085649D">
              <w:rPr>
                <w:sz w:val="18"/>
                <w:szCs w:val="18"/>
              </w:rPr>
              <w:t>293</w:t>
            </w:r>
          </w:p>
        </w:tc>
        <w:tc>
          <w:tcPr>
            <w:tcW w:w="820" w:type="pct"/>
            <w:tcBorders>
              <w:top w:val="nil"/>
              <w:left w:val="nil"/>
              <w:bottom w:val="nil"/>
              <w:right w:val="nil"/>
            </w:tcBorders>
            <w:shd w:val="clear" w:color="auto" w:fill="auto"/>
            <w:vAlign w:val="center"/>
          </w:tcPr>
          <w:p w:rsidR="008E79AA" w:rsidRPr="0085649D" w:rsidRDefault="00F03D43" w:rsidP="00AF0A38">
            <w:pPr>
              <w:jc w:val="right"/>
              <w:rPr>
                <w:rFonts w:cs="Arial"/>
                <w:sz w:val="18"/>
                <w:szCs w:val="18"/>
              </w:rPr>
            </w:pPr>
            <w:r>
              <w:rPr>
                <w:rFonts w:cs="Arial"/>
                <w:sz w:val="18"/>
                <w:szCs w:val="18"/>
              </w:rPr>
              <w:t>14,</w:t>
            </w:r>
            <w:r w:rsidR="008E79AA" w:rsidRPr="0085649D">
              <w:rPr>
                <w:rFonts w:cs="Arial"/>
                <w:sz w:val="18"/>
                <w:szCs w:val="18"/>
              </w:rPr>
              <w:t>376</w:t>
            </w:r>
          </w:p>
        </w:tc>
        <w:tc>
          <w:tcPr>
            <w:tcW w:w="718" w:type="pct"/>
            <w:tcBorders>
              <w:top w:val="nil"/>
              <w:left w:val="nil"/>
              <w:bottom w:val="nil"/>
              <w:right w:val="single" w:sz="4" w:space="0" w:color="auto"/>
            </w:tcBorders>
            <w:shd w:val="clear" w:color="auto" w:fill="auto"/>
            <w:vAlign w:val="center"/>
          </w:tcPr>
          <w:p w:rsidR="008E79AA" w:rsidRPr="0085649D" w:rsidRDefault="00F03D43" w:rsidP="00AF0A38">
            <w:pPr>
              <w:jc w:val="right"/>
              <w:rPr>
                <w:sz w:val="18"/>
                <w:szCs w:val="18"/>
              </w:rPr>
            </w:pPr>
            <w:r>
              <w:rPr>
                <w:sz w:val="18"/>
                <w:szCs w:val="18"/>
              </w:rPr>
              <w:t>19,</w:t>
            </w:r>
            <w:r w:rsidR="008E79AA" w:rsidRPr="0085649D">
              <w:rPr>
                <w:sz w:val="18"/>
                <w:szCs w:val="18"/>
              </w:rPr>
              <w:t>333</w:t>
            </w:r>
          </w:p>
        </w:tc>
      </w:tr>
      <w:tr w:rsidR="008E79AA" w:rsidRPr="0084231B" w:rsidTr="008E79AA">
        <w:trPr>
          <w:trHeight w:val="277"/>
        </w:trPr>
        <w:tc>
          <w:tcPr>
            <w:tcW w:w="2693" w:type="pct"/>
            <w:tcBorders>
              <w:top w:val="nil"/>
              <w:left w:val="single" w:sz="4" w:space="0" w:color="auto"/>
              <w:bottom w:val="nil"/>
              <w:right w:val="nil"/>
            </w:tcBorders>
            <w:shd w:val="clear" w:color="auto" w:fill="auto"/>
            <w:vAlign w:val="center"/>
          </w:tcPr>
          <w:p w:rsidR="008E79AA" w:rsidRPr="0084231B" w:rsidRDefault="008E79AA" w:rsidP="005F793B">
            <w:pPr>
              <w:jc w:val="both"/>
              <w:rPr>
                <w:rFonts w:cs="Arial"/>
                <w:sz w:val="18"/>
                <w:szCs w:val="18"/>
              </w:rPr>
            </w:pPr>
            <w:r>
              <w:rPr>
                <w:sz w:val="18"/>
              </w:rPr>
              <w:t xml:space="preserve">Receivables from loans </w:t>
            </w:r>
          </w:p>
        </w:tc>
        <w:tc>
          <w:tcPr>
            <w:tcW w:w="769" w:type="pct"/>
            <w:tcBorders>
              <w:top w:val="nil"/>
              <w:left w:val="nil"/>
              <w:bottom w:val="nil"/>
              <w:right w:val="nil"/>
            </w:tcBorders>
            <w:shd w:val="clear" w:color="auto" w:fill="auto"/>
            <w:vAlign w:val="center"/>
          </w:tcPr>
          <w:p w:rsidR="008E79AA" w:rsidRPr="0085649D" w:rsidRDefault="008E79AA" w:rsidP="00AF0A38">
            <w:pPr>
              <w:jc w:val="right"/>
              <w:rPr>
                <w:sz w:val="18"/>
                <w:szCs w:val="18"/>
              </w:rPr>
            </w:pPr>
            <w:r w:rsidRPr="0085649D">
              <w:rPr>
                <w:sz w:val="18"/>
                <w:szCs w:val="18"/>
              </w:rPr>
              <w:t>832</w:t>
            </w:r>
          </w:p>
        </w:tc>
        <w:tc>
          <w:tcPr>
            <w:tcW w:w="820" w:type="pct"/>
            <w:tcBorders>
              <w:top w:val="nil"/>
              <w:left w:val="nil"/>
              <w:bottom w:val="nil"/>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829</w:t>
            </w:r>
          </w:p>
        </w:tc>
        <w:tc>
          <w:tcPr>
            <w:tcW w:w="718" w:type="pct"/>
            <w:tcBorders>
              <w:top w:val="nil"/>
              <w:left w:val="nil"/>
              <w:bottom w:val="nil"/>
              <w:right w:val="single" w:sz="4" w:space="0" w:color="auto"/>
            </w:tcBorders>
            <w:shd w:val="clear" w:color="auto" w:fill="auto"/>
            <w:vAlign w:val="center"/>
          </w:tcPr>
          <w:p w:rsidR="008E79AA" w:rsidRPr="0085649D" w:rsidRDefault="008E79AA" w:rsidP="00AF0A38">
            <w:pPr>
              <w:jc w:val="right"/>
              <w:rPr>
                <w:sz w:val="18"/>
                <w:szCs w:val="18"/>
              </w:rPr>
            </w:pPr>
            <w:r w:rsidRPr="0085649D">
              <w:rPr>
                <w:sz w:val="18"/>
                <w:szCs w:val="18"/>
              </w:rPr>
              <w:t>866</w:t>
            </w:r>
          </w:p>
        </w:tc>
      </w:tr>
      <w:tr w:rsidR="008E79AA" w:rsidRPr="0084231B" w:rsidTr="008E79AA">
        <w:trPr>
          <w:trHeight w:val="277"/>
        </w:trPr>
        <w:tc>
          <w:tcPr>
            <w:tcW w:w="2693" w:type="pct"/>
            <w:tcBorders>
              <w:top w:val="nil"/>
              <w:left w:val="single" w:sz="4" w:space="0" w:color="auto"/>
              <w:bottom w:val="single" w:sz="4" w:space="0" w:color="auto"/>
              <w:right w:val="nil"/>
            </w:tcBorders>
            <w:shd w:val="clear" w:color="auto" w:fill="auto"/>
            <w:vAlign w:val="center"/>
          </w:tcPr>
          <w:p w:rsidR="008E79AA" w:rsidRPr="0084231B" w:rsidRDefault="008E79AA" w:rsidP="005F793B">
            <w:pPr>
              <w:rPr>
                <w:rFonts w:cs="Arial"/>
                <w:sz w:val="18"/>
                <w:szCs w:val="18"/>
              </w:rPr>
            </w:pPr>
            <w:r>
              <w:rPr>
                <w:sz w:val="18"/>
              </w:rPr>
              <w:t>Receivables from loan interests</w:t>
            </w:r>
          </w:p>
        </w:tc>
        <w:tc>
          <w:tcPr>
            <w:tcW w:w="769" w:type="pct"/>
            <w:tcBorders>
              <w:top w:val="nil"/>
              <w:left w:val="nil"/>
              <w:bottom w:val="single" w:sz="4" w:space="0" w:color="auto"/>
              <w:right w:val="nil"/>
            </w:tcBorders>
            <w:shd w:val="clear" w:color="auto" w:fill="auto"/>
            <w:vAlign w:val="center"/>
          </w:tcPr>
          <w:p w:rsidR="008E79AA" w:rsidRPr="0085649D" w:rsidRDefault="008E79AA" w:rsidP="00AF0A38">
            <w:pPr>
              <w:jc w:val="right"/>
              <w:rPr>
                <w:sz w:val="18"/>
                <w:szCs w:val="18"/>
              </w:rPr>
            </w:pPr>
            <w:r w:rsidRPr="0085649D">
              <w:rPr>
                <w:sz w:val="18"/>
                <w:szCs w:val="18"/>
              </w:rPr>
              <w:t>8</w:t>
            </w:r>
          </w:p>
        </w:tc>
        <w:tc>
          <w:tcPr>
            <w:tcW w:w="820" w:type="pct"/>
            <w:tcBorders>
              <w:top w:val="nil"/>
              <w:left w:val="nil"/>
              <w:bottom w:val="single" w:sz="4" w:space="0" w:color="auto"/>
              <w:right w:val="nil"/>
            </w:tcBorders>
            <w:shd w:val="clear" w:color="auto" w:fill="auto"/>
            <w:vAlign w:val="center"/>
          </w:tcPr>
          <w:p w:rsidR="008E79AA" w:rsidRPr="0085649D" w:rsidRDefault="008E79AA" w:rsidP="00AF0A38">
            <w:pPr>
              <w:jc w:val="right"/>
              <w:rPr>
                <w:rFonts w:cs="Arial"/>
                <w:sz w:val="18"/>
                <w:szCs w:val="18"/>
              </w:rPr>
            </w:pPr>
            <w:r w:rsidRPr="0085649D">
              <w:rPr>
                <w:rFonts w:cs="Arial"/>
                <w:sz w:val="18"/>
                <w:szCs w:val="18"/>
              </w:rPr>
              <w:t>7</w:t>
            </w:r>
          </w:p>
        </w:tc>
        <w:tc>
          <w:tcPr>
            <w:tcW w:w="718" w:type="pct"/>
            <w:tcBorders>
              <w:top w:val="nil"/>
              <w:left w:val="nil"/>
              <w:bottom w:val="single" w:sz="4" w:space="0" w:color="auto"/>
              <w:right w:val="single" w:sz="4" w:space="0" w:color="auto"/>
            </w:tcBorders>
            <w:shd w:val="clear" w:color="auto" w:fill="auto"/>
            <w:vAlign w:val="center"/>
          </w:tcPr>
          <w:p w:rsidR="008E79AA" w:rsidRPr="0085649D" w:rsidRDefault="008E79AA" w:rsidP="00AF0A38">
            <w:pPr>
              <w:jc w:val="right"/>
              <w:rPr>
                <w:sz w:val="18"/>
                <w:szCs w:val="18"/>
              </w:rPr>
            </w:pPr>
            <w:r w:rsidRPr="0085649D">
              <w:rPr>
                <w:sz w:val="18"/>
                <w:szCs w:val="18"/>
              </w:rPr>
              <w:t>8</w:t>
            </w:r>
          </w:p>
        </w:tc>
      </w:tr>
    </w:tbl>
    <w:p w:rsidR="00F4494D" w:rsidRPr="0084231B" w:rsidRDefault="00F4494D"/>
    <w:p w:rsidR="00F4494D" w:rsidRPr="0084231B" w:rsidRDefault="00F4494D"/>
    <w:p w:rsidR="00D33124" w:rsidRDefault="00D33124"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5061B2" w:rsidRDefault="005061B2" w:rsidP="00F4494D">
      <w:pPr>
        <w:spacing w:after="120" w:line="276" w:lineRule="auto"/>
        <w:ind w:left="142"/>
        <w:rPr>
          <w:b/>
          <w:caps/>
        </w:rPr>
      </w:pPr>
    </w:p>
    <w:p w:rsidR="00F03D43" w:rsidRDefault="00F03D43" w:rsidP="00F4494D">
      <w:pPr>
        <w:spacing w:after="120" w:line="276" w:lineRule="auto"/>
        <w:ind w:left="142"/>
        <w:rPr>
          <w:b/>
          <w:caps/>
        </w:rPr>
      </w:pPr>
    </w:p>
    <w:p w:rsidR="00F03D43" w:rsidRDefault="00F03D43" w:rsidP="00F4494D">
      <w:pPr>
        <w:spacing w:after="120" w:line="276" w:lineRule="auto"/>
        <w:ind w:left="142"/>
        <w:rPr>
          <w:b/>
          <w:caps/>
        </w:rPr>
      </w:pPr>
    </w:p>
    <w:p w:rsidR="00F03D43" w:rsidRDefault="00F03D43" w:rsidP="00F4494D">
      <w:pPr>
        <w:spacing w:after="120" w:line="276" w:lineRule="auto"/>
        <w:ind w:left="142"/>
        <w:rPr>
          <w:b/>
          <w:caps/>
        </w:rPr>
      </w:pPr>
    </w:p>
    <w:p w:rsidR="00F03D43" w:rsidRDefault="00F03D43" w:rsidP="00F4494D">
      <w:pPr>
        <w:spacing w:after="120" w:line="276" w:lineRule="auto"/>
        <w:ind w:left="142"/>
        <w:rPr>
          <w:b/>
          <w:caps/>
        </w:rPr>
      </w:pPr>
    </w:p>
    <w:p w:rsidR="00F03D43" w:rsidRDefault="00F03D43" w:rsidP="00F4494D">
      <w:pPr>
        <w:spacing w:after="120" w:line="276" w:lineRule="auto"/>
        <w:ind w:left="142"/>
        <w:rPr>
          <w:b/>
          <w:caps/>
        </w:rPr>
      </w:pPr>
    </w:p>
    <w:p w:rsidR="005061B2" w:rsidRDefault="005061B2" w:rsidP="00F4494D">
      <w:pPr>
        <w:spacing w:after="120" w:line="276" w:lineRule="auto"/>
        <w:ind w:left="142"/>
        <w:rPr>
          <w:b/>
          <w:caps/>
        </w:rPr>
      </w:pPr>
    </w:p>
    <w:p w:rsidR="00F4494D" w:rsidRPr="0084231B" w:rsidRDefault="00F4494D" w:rsidP="00F4494D">
      <w:pPr>
        <w:spacing w:after="120" w:line="276" w:lineRule="auto"/>
        <w:ind w:left="142"/>
        <w:rPr>
          <w:rFonts w:cs="Arial"/>
          <w:b/>
          <w:caps/>
          <w:szCs w:val="20"/>
        </w:rPr>
      </w:pPr>
      <w:r>
        <w:rPr>
          <w:b/>
          <w:caps/>
        </w:rPr>
        <w:lastRenderedPageBreak/>
        <w:t>23.</w:t>
      </w:r>
      <w:r>
        <w:tab/>
      </w:r>
      <w:r>
        <w:rPr>
          <w:b/>
          <w:caps/>
        </w:rPr>
        <w:t>transactions with related parties (cont.)</w:t>
      </w:r>
    </w:p>
    <w:tbl>
      <w:tblPr>
        <w:tblW w:w="50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3"/>
        <w:gridCol w:w="90"/>
        <w:gridCol w:w="1151"/>
        <w:gridCol w:w="110"/>
        <w:gridCol w:w="1259"/>
        <w:gridCol w:w="101"/>
        <w:gridCol w:w="1503"/>
      </w:tblGrid>
      <w:tr w:rsidR="00BF2C76" w:rsidRPr="00180851" w:rsidTr="00AF0A38">
        <w:trPr>
          <w:trHeight w:val="277"/>
        </w:trPr>
        <w:tc>
          <w:tcPr>
            <w:tcW w:w="2748" w:type="pct"/>
            <w:tcBorders>
              <w:top w:val="single" w:sz="4" w:space="0" w:color="auto"/>
              <w:left w:val="single" w:sz="4" w:space="0" w:color="auto"/>
              <w:bottom w:val="single" w:sz="4" w:space="0" w:color="auto"/>
              <w:right w:val="nil"/>
            </w:tcBorders>
            <w:shd w:val="clear" w:color="auto" w:fill="BFBFBF"/>
            <w:vAlign w:val="center"/>
          </w:tcPr>
          <w:p w:rsidR="00BF2C76" w:rsidRPr="0085649D" w:rsidRDefault="00BF2C76" w:rsidP="00AF0A38">
            <w:pPr>
              <w:jc w:val="center"/>
              <w:rPr>
                <w:rFonts w:eastAsia="Arial Unicode MS" w:cs="Arial"/>
                <w:b/>
                <w:bCs/>
                <w:sz w:val="18"/>
                <w:szCs w:val="18"/>
              </w:rPr>
            </w:pPr>
          </w:p>
        </w:tc>
        <w:tc>
          <w:tcPr>
            <w:tcW w:w="663" w:type="pct"/>
            <w:gridSpan w:val="2"/>
            <w:tcBorders>
              <w:top w:val="single" w:sz="4" w:space="0" w:color="auto"/>
              <w:left w:val="nil"/>
              <w:bottom w:val="single" w:sz="4" w:space="0" w:color="auto"/>
              <w:right w:val="nil"/>
            </w:tcBorders>
            <w:shd w:val="clear" w:color="auto" w:fill="BFBFBF"/>
            <w:vAlign w:val="center"/>
          </w:tcPr>
          <w:p w:rsidR="00BF2C76" w:rsidRPr="0085649D" w:rsidRDefault="00BF2C76" w:rsidP="00AF0A38">
            <w:pPr>
              <w:ind w:left="-71" w:hanging="17"/>
              <w:jc w:val="right"/>
              <w:rPr>
                <w:rFonts w:cs="Arial"/>
                <w:b/>
                <w:bCs/>
                <w:sz w:val="15"/>
                <w:szCs w:val="15"/>
              </w:rPr>
            </w:pPr>
            <w:proofErr w:type="spellStart"/>
            <w:r w:rsidRPr="0085649D">
              <w:rPr>
                <w:rFonts w:cs="Arial"/>
                <w:b/>
                <w:bCs/>
                <w:sz w:val="15"/>
                <w:szCs w:val="15"/>
              </w:rPr>
              <w:t>od</w:t>
            </w:r>
            <w:proofErr w:type="spellEnd"/>
            <w:r w:rsidRPr="0085649D">
              <w:rPr>
                <w:rFonts w:cs="Arial"/>
                <w:b/>
                <w:bCs/>
                <w:sz w:val="15"/>
                <w:szCs w:val="15"/>
              </w:rPr>
              <w:t> 01.01.2014 do 30.06.2014*</w:t>
            </w:r>
          </w:p>
        </w:tc>
        <w:tc>
          <w:tcPr>
            <w:tcW w:w="786" w:type="pct"/>
            <w:gridSpan w:val="3"/>
            <w:tcBorders>
              <w:top w:val="single" w:sz="4" w:space="0" w:color="auto"/>
              <w:left w:val="nil"/>
              <w:bottom w:val="single" w:sz="4" w:space="0" w:color="auto"/>
              <w:right w:val="nil"/>
            </w:tcBorders>
            <w:shd w:val="clear" w:color="auto" w:fill="BFBFBF"/>
            <w:vAlign w:val="center"/>
          </w:tcPr>
          <w:p w:rsidR="00BF2C76" w:rsidRPr="0085649D" w:rsidRDefault="00BF2C76" w:rsidP="00AF0A38">
            <w:pPr>
              <w:ind w:left="-195" w:hanging="23"/>
              <w:jc w:val="right"/>
              <w:rPr>
                <w:rFonts w:cs="Arial"/>
                <w:b/>
                <w:bCs/>
                <w:sz w:val="15"/>
                <w:szCs w:val="15"/>
              </w:rPr>
            </w:pPr>
            <w:proofErr w:type="spellStart"/>
            <w:r w:rsidRPr="0085649D">
              <w:rPr>
                <w:rFonts w:cs="Arial"/>
                <w:b/>
                <w:bCs/>
                <w:sz w:val="15"/>
                <w:szCs w:val="15"/>
              </w:rPr>
              <w:t>od</w:t>
            </w:r>
            <w:proofErr w:type="spellEnd"/>
            <w:r w:rsidRPr="0085649D">
              <w:rPr>
                <w:rFonts w:cs="Arial"/>
                <w:b/>
                <w:bCs/>
                <w:sz w:val="15"/>
                <w:szCs w:val="15"/>
              </w:rPr>
              <w:t> 01.01.2013</w:t>
            </w:r>
          </w:p>
          <w:p w:rsidR="00BF2C76" w:rsidRPr="0085649D" w:rsidRDefault="00BF2C76" w:rsidP="00AF0A38">
            <w:pPr>
              <w:ind w:left="-195" w:hanging="23"/>
              <w:jc w:val="right"/>
              <w:rPr>
                <w:rFonts w:cs="Arial"/>
                <w:b/>
                <w:bCs/>
                <w:sz w:val="15"/>
                <w:szCs w:val="15"/>
              </w:rPr>
            </w:pPr>
            <w:r w:rsidRPr="0085649D">
              <w:rPr>
                <w:rFonts w:cs="Arial"/>
                <w:b/>
                <w:bCs/>
                <w:sz w:val="15"/>
                <w:szCs w:val="15"/>
              </w:rPr>
              <w:t xml:space="preserve"> do 31.12.2013*</w:t>
            </w:r>
          </w:p>
        </w:tc>
        <w:tc>
          <w:tcPr>
            <w:tcW w:w="803" w:type="pct"/>
            <w:tcBorders>
              <w:top w:val="single" w:sz="4" w:space="0" w:color="auto"/>
              <w:left w:val="nil"/>
              <w:bottom w:val="single" w:sz="4" w:space="0" w:color="auto"/>
              <w:right w:val="single" w:sz="4" w:space="0" w:color="auto"/>
            </w:tcBorders>
            <w:shd w:val="clear" w:color="auto" w:fill="BFBFBF"/>
            <w:vAlign w:val="center"/>
          </w:tcPr>
          <w:p w:rsidR="00BF2C76" w:rsidRPr="0085649D" w:rsidRDefault="00BF2C76" w:rsidP="00AF0A38">
            <w:pPr>
              <w:ind w:left="-181"/>
              <w:jc w:val="right"/>
              <w:rPr>
                <w:rFonts w:cs="Arial"/>
                <w:b/>
                <w:bCs/>
                <w:sz w:val="15"/>
                <w:szCs w:val="15"/>
              </w:rPr>
            </w:pPr>
            <w:proofErr w:type="spellStart"/>
            <w:r w:rsidRPr="0085649D">
              <w:rPr>
                <w:rFonts w:cs="Arial"/>
                <w:b/>
                <w:bCs/>
                <w:sz w:val="15"/>
                <w:szCs w:val="15"/>
              </w:rPr>
              <w:t>od</w:t>
            </w:r>
            <w:proofErr w:type="spellEnd"/>
            <w:r w:rsidRPr="0085649D">
              <w:rPr>
                <w:rFonts w:cs="Arial"/>
                <w:b/>
                <w:bCs/>
                <w:sz w:val="15"/>
                <w:szCs w:val="15"/>
              </w:rPr>
              <w:t> 01.01.2013 do 30.06.2013*</w:t>
            </w:r>
          </w:p>
        </w:tc>
      </w:tr>
      <w:tr w:rsidR="00BF2C76" w:rsidRPr="00180851" w:rsidTr="00AF0A38">
        <w:trPr>
          <w:trHeight w:val="277"/>
        </w:trPr>
        <w:tc>
          <w:tcPr>
            <w:tcW w:w="2796" w:type="pct"/>
            <w:gridSpan w:val="2"/>
            <w:tcBorders>
              <w:top w:val="single" w:sz="4" w:space="0" w:color="auto"/>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rPr>
            </w:pPr>
            <w:r w:rsidRPr="0085649D">
              <w:rPr>
                <w:rFonts w:cs="Arial"/>
                <w:b/>
                <w:sz w:val="18"/>
                <w:szCs w:val="18"/>
              </w:rPr>
              <w:t xml:space="preserve">CCC Hungary </w:t>
            </w:r>
            <w:r>
              <w:rPr>
                <w:rFonts w:cs="Arial"/>
                <w:b/>
                <w:sz w:val="18"/>
                <w:szCs w:val="18"/>
              </w:rPr>
              <w:t xml:space="preserve">Shoes </w:t>
            </w:r>
            <w:proofErr w:type="spellStart"/>
            <w:r w:rsidRPr="0085649D">
              <w:rPr>
                <w:rFonts w:cs="Arial"/>
                <w:b/>
                <w:sz w:val="18"/>
                <w:szCs w:val="18"/>
              </w:rPr>
              <w:t>Kft</w:t>
            </w:r>
            <w:proofErr w:type="spellEnd"/>
            <w:r>
              <w:rPr>
                <w:rFonts w:cs="Arial"/>
                <w:b/>
                <w:sz w:val="18"/>
                <w:szCs w:val="18"/>
              </w:rPr>
              <w:t>.</w:t>
            </w:r>
          </w:p>
        </w:tc>
        <w:tc>
          <w:tcPr>
            <w:tcW w:w="674" w:type="pct"/>
            <w:gridSpan w:val="2"/>
            <w:tcBorders>
              <w:top w:val="single" w:sz="4" w:space="0" w:color="auto"/>
              <w:left w:val="nil"/>
              <w:bottom w:val="single" w:sz="4" w:space="0" w:color="auto"/>
              <w:right w:val="nil"/>
            </w:tcBorders>
            <w:shd w:val="clear" w:color="auto" w:fill="BFBFBF"/>
            <w:vAlign w:val="center"/>
          </w:tcPr>
          <w:p w:rsidR="00BF2C76" w:rsidRPr="0085649D" w:rsidRDefault="00BF2C76" w:rsidP="00AF0A38">
            <w:pPr>
              <w:jc w:val="both"/>
              <w:rPr>
                <w:rFonts w:cs="Arial"/>
                <w:b/>
                <w:sz w:val="18"/>
                <w:szCs w:val="18"/>
              </w:rPr>
            </w:pPr>
          </w:p>
        </w:tc>
        <w:tc>
          <w:tcPr>
            <w:tcW w:w="673" w:type="pct"/>
            <w:tcBorders>
              <w:top w:val="single" w:sz="4" w:space="0" w:color="auto"/>
              <w:left w:val="nil"/>
              <w:bottom w:val="single" w:sz="4" w:space="0" w:color="auto"/>
              <w:right w:val="nil"/>
            </w:tcBorders>
            <w:shd w:val="clear" w:color="auto" w:fill="BFBFBF"/>
            <w:vAlign w:val="center"/>
          </w:tcPr>
          <w:p w:rsidR="00BF2C76" w:rsidRPr="0085649D" w:rsidRDefault="00BF2C76" w:rsidP="00AF0A38">
            <w:pPr>
              <w:jc w:val="both"/>
              <w:rPr>
                <w:rFonts w:cs="Arial"/>
                <w:b/>
                <w:sz w:val="18"/>
                <w:szCs w:val="18"/>
              </w:rPr>
            </w:pPr>
          </w:p>
        </w:tc>
        <w:tc>
          <w:tcPr>
            <w:tcW w:w="857" w:type="pct"/>
            <w:gridSpan w:val="2"/>
            <w:tcBorders>
              <w:top w:val="single" w:sz="4" w:space="0" w:color="auto"/>
              <w:left w:val="nil"/>
              <w:bottom w:val="single" w:sz="4" w:space="0" w:color="auto"/>
              <w:right w:val="single" w:sz="4" w:space="0" w:color="auto"/>
            </w:tcBorders>
            <w:shd w:val="clear" w:color="auto" w:fill="BFBFBF"/>
            <w:vAlign w:val="center"/>
          </w:tcPr>
          <w:p w:rsidR="00BF2C76" w:rsidRPr="0085649D" w:rsidRDefault="00BF2C76" w:rsidP="00AF0A38">
            <w:pPr>
              <w:jc w:val="both"/>
              <w:rPr>
                <w:rFonts w:cs="Arial"/>
                <w:b/>
                <w:sz w:val="18"/>
                <w:szCs w:val="18"/>
              </w:rPr>
            </w:pPr>
          </w:p>
        </w:tc>
      </w:tr>
      <w:tr w:rsidR="00BF2C76" w:rsidRPr="00180851" w:rsidTr="00AF0A38">
        <w:trPr>
          <w:trHeight w:val="277"/>
        </w:trPr>
        <w:tc>
          <w:tcPr>
            <w:tcW w:w="2796" w:type="pct"/>
            <w:gridSpan w:val="2"/>
            <w:tcBorders>
              <w:top w:val="single" w:sz="4" w:space="0" w:color="auto"/>
              <w:left w:val="single" w:sz="4" w:space="0" w:color="auto"/>
              <w:bottom w:val="nil"/>
              <w:right w:val="nil"/>
            </w:tcBorders>
            <w:shd w:val="clear" w:color="auto" w:fill="auto"/>
            <w:vAlign w:val="center"/>
          </w:tcPr>
          <w:p w:rsidR="00BF2C76" w:rsidRPr="0085649D" w:rsidRDefault="005826DD" w:rsidP="00AF0A38">
            <w:pPr>
              <w:jc w:val="both"/>
              <w:rPr>
                <w:rFonts w:cs="Arial"/>
                <w:b/>
                <w:sz w:val="18"/>
                <w:szCs w:val="18"/>
              </w:rPr>
            </w:pPr>
            <w:r>
              <w:rPr>
                <w:rFonts w:cs="Arial"/>
                <w:sz w:val="18"/>
                <w:szCs w:val="18"/>
              </w:rPr>
              <w:t>Sales to related entities</w:t>
            </w:r>
          </w:p>
        </w:tc>
        <w:tc>
          <w:tcPr>
            <w:tcW w:w="674" w:type="pct"/>
            <w:gridSpan w:val="2"/>
            <w:tcBorders>
              <w:top w:val="single" w:sz="4" w:space="0" w:color="auto"/>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43,</w:t>
            </w:r>
            <w:r w:rsidR="00BF2C76" w:rsidRPr="0085649D">
              <w:rPr>
                <w:sz w:val="18"/>
                <w:szCs w:val="18"/>
              </w:rPr>
              <w:t>345</w:t>
            </w:r>
          </w:p>
        </w:tc>
        <w:tc>
          <w:tcPr>
            <w:tcW w:w="673" w:type="pct"/>
            <w:tcBorders>
              <w:top w:val="single" w:sz="4" w:space="0" w:color="auto"/>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77</w:t>
            </w:r>
            <w:r w:rsidR="00A13F55">
              <w:rPr>
                <w:rFonts w:cs="Arial"/>
                <w:sz w:val="18"/>
                <w:szCs w:val="18"/>
              </w:rPr>
              <w:t>,</w:t>
            </w:r>
            <w:r w:rsidRPr="0085649D">
              <w:rPr>
                <w:rFonts w:cs="Arial"/>
                <w:sz w:val="18"/>
                <w:szCs w:val="18"/>
              </w:rPr>
              <w:t>148</w:t>
            </w:r>
          </w:p>
        </w:tc>
        <w:tc>
          <w:tcPr>
            <w:tcW w:w="857" w:type="pct"/>
            <w:gridSpan w:val="2"/>
            <w:tcBorders>
              <w:top w:val="single" w:sz="4" w:space="0" w:color="auto"/>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22,</w:t>
            </w:r>
            <w:r w:rsidR="00BF2C76" w:rsidRPr="0085649D">
              <w:rPr>
                <w:sz w:val="18"/>
                <w:szCs w:val="18"/>
              </w:rPr>
              <w:t>356</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85649D" w:rsidRDefault="005826DD" w:rsidP="00AF0A38">
            <w:pPr>
              <w:jc w:val="both"/>
              <w:rPr>
                <w:rFonts w:cs="Arial"/>
                <w:sz w:val="18"/>
                <w:szCs w:val="18"/>
              </w:rPr>
            </w:pPr>
            <w:r>
              <w:rPr>
                <w:rFonts w:cs="Arial"/>
                <w:sz w:val="18"/>
                <w:szCs w:val="18"/>
              </w:rPr>
              <w:t>Receivables from related entities</w:t>
            </w:r>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63,</w:t>
            </w:r>
            <w:r w:rsidR="00BF2C76" w:rsidRPr="0085649D">
              <w:rPr>
                <w:sz w:val="18"/>
                <w:szCs w:val="18"/>
              </w:rPr>
              <w:t>167</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56,</w:t>
            </w:r>
            <w:r w:rsidR="00BF2C76" w:rsidRPr="0085649D">
              <w:rPr>
                <w:rFonts w:cs="Arial"/>
                <w:sz w:val="18"/>
                <w:szCs w:val="18"/>
              </w:rPr>
              <w:t>248</w:t>
            </w:r>
          </w:p>
        </w:tc>
        <w:tc>
          <w:tcPr>
            <w:tcW w:w="857" w:type="pct"/>
            <w:gridSpan w:val="2"/>
            <w:tcBorders>
              <w:top w:val="nil"/>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27,</w:t>
            </w:r>
            <w:r w:rsidR="00BF2C76" w:rsidRPr="0085649D">
              <w:rPr>
                <w:sz w:val="18"/>
                <w:szCs w:val="18"/>
              </w:rPr>
              <w:t>275</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85649D" w:rsidRDefault="005826DD" w:rsidP="00AF0A38">
            <w:pPr>
              <w:jc w:val="both"/>
              <w:rPr>
                <w:rFonts w:cs="Arial"/>
                <w:sz w:val="18"/>
                <w:szCs w:val="18"/>
              </w:rPr>
            </w:pPr>
            <w:r>
              <w:rPr>
                <w:rFonts w:cs="Arial"/>
                <w:sz w:val="18"/>
                <w:szCs w:val="18"/>
              </w:rPr>
              <w:t>Loans receivables</w:t>
            </w:r>
            <w:r w:rsidR="00BF2C76" w:rsidRPr="0085649D">
              <w:rPr>
                <w:rFonts w:cs="Arial"/>
                <w:sz w:val="18"/>
                <w:szCs w:val="18"/>
              </w:rPr>
              <w:t xml:space="preserve"> </w:t>
            </w:r>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5,</w:t>
            </w:r>
            <w:r w:rsidR="00BF2C76" w:rsidRPr="0085649D">
              <w:rPr>
                <w:sz w:val="18"/>
                <w:szCs w:val="18"/>
              </w:rPr>
              <w:t>231</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5,</w:t>
            </w:r>
            <w:r w:rsidR="00BF2C76" w:rsidRPr="0085649D">
              <w:rPr>
                <w:rFonts w:cs="Arial"/>
                <w:sz w:val="18"/>
                <w:szCs w:val="18"/>
              </w:rPr>
              <w:t>448</w:t>
            </w:r>
          </w:p>
        </w:tc>
        <w:tc>
          <w:tcPr>
            <w:tcW w:w="857" w:type="pct"/>
            <w:gridSpan w:val="2"/>
            <w:tcBorders>
              <w:top w:val="nil"/>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5,</w:t>
            </w:r>
            <w:r w:rsidR="00BF2C76" w:rsidRPr="0085649D">
              <w:rPr>
                <w:sz w:val="18"/>
                <w:szCs w:val="18"/>
              </w:rPr>
              <w:t>719</w:t>
            </w:r>
          </w:p>
        </w:tc>
      </w:tr>
      <w:tr w:rsidR="00BF2C76" w:rsidRPr="00180851" w:rsidTr="00AF0A38">
        <w:trPr>
          <w:trHeight w:val="277"/>
        </w:trPr>
        <w:tc>
          <w:tcPr>
            <w:tcW w:w="2796" w:type="pct"/>
            <w:gridSpan w:val="2"/>
            <w:tcBorders>
              <w:top w:val="nil"/>
              <w:left w:val="single" w:sz="4" w:space="0" w:color="auto"/>
              <w:bottom w:val="single" w:sz="4" w:space="0" w:color="auto"/>
              <w:right w:val="nil"/>
            </w:tcBorders>
            <w:shd w:val="clear" w:color="auto" w:fill="auto"/>
            <w:vAlign w:val="center"/>
          </w:tcPr>
          <w:p w:rsidR="00BF2C76" w:rsidRPr="00BF2C76" w:rsidRDefault="005826DD" w:rsidP="00AF0A38">
            <w:pPr>
              <w:rPr>
                <w:rFonts w:cs="Arial"/>
                <w:sz w:val="18"/>
                <w:szCs w:val="18"/>
                <w:lang w:val="pl-PL"/>
              </w:rPr>
            </w:pPr>
            <w:proofErr w:type="spellStart"/>
            <w:r>
              <w:rPr>
                <w:rFonts w:cs="Arial"/>
                <w:sz w:val="18"/>
                <w:szCs w:val="18"/>
                <w:lang w:val="pl-PL"/>
              </w:rPr>
              <w:t>Loans</w:t>
            </w:r>
            <w:proofErr w:type="spellEnd"/>
            <w:r>
              <w:rPr>
                <w:rFonts w:cs="Arial"/>
                <w:sz w:val="18"/>
                <w:szCs w:val="18"/>
                <w:lang w:val="pl-PL"/>
              </w:rPr>
              <w:t xml:space="preserve"> </w:t>
            </w:r>
            <w:proofErr w:type="spellStart"/>
            <w:r>
              <w:rPr>
                <w:rFonts w:cs="Arial"/>
                <w:sz w:val="18"/>
                <w:szCs w:val="18"/>
                <w:lang w:val="pl-PL"/>
              </w:rPr>
              <w:t>interest</w:t>
            </w:r>
            <w:proofErr w:type="spellEnd"/>
            <w:r>
              <w:rPr>
                <w:rFonts w:cs="Arial"/>
                <w:sz w:val="18"/>
                <w:szCs w:val="18"/>
                <w:lang w:val="pl-PL"/>
              </w:rPr>
              <w:t xml:space="preserve"> </w:t>
            </w:r>
            <w:proofErr w:type="spellStart"/>
            <w:r>
              <w:rPr>
                <w:rFonts w:cs="Arial"/>
                <w:sz w:val="18"/>
                <w:szCs w:val="18"/>
                <w:lang w:val="pl-PL"/>
              </w:rPr>
              <w:t>receivables</w:t>
            </w:r>
            <w:proofErr w:type="spellEnd"/>
          </w:p>
        </w:tc>
        <w:tc>
          <w:tcPr>
            <w:tcW w:w="674" w:type="pct"/>
            <w:gridSpan w:val="2"/>
            <w:tcBorders>
              <w:top w:val="nil"/>
              <w:left w:val="nil"/>
              <w:bottom w:val="single" w:sz="4" w:space="0" w:color="auto"/>
              <w:right w:val="nil"/>
            </w:tcBorders>
            <w:shd w:val="clear" w:color="auto" w:fill="auto"/>
            <w:vAlign w:val="center"/>
          </w:tcPr>
          <w:p w:rsidR="00BF2C76" w:rsidRPr="0085649D" w:rsidRDefault="00BF2C76" w:rsidP="00AF0A38">
            <w:pPr>
              <w:jc w:val="right"/>
              <w:rPr>
                <w:sz w:val="18"/>
                <w:szCs w:val="18"/>
              </w:rPr>
            </w:pPr>
            <w:r w:rsidRPr="0085649D">
              <w:rPr>
                <w:sz w:val="18"/>
                <w:szCs w:val="18"/>
              </w:rPr>
              <w:t>230</w:t>
            </w:r>
          </w:p>
        </w:tc>
        <w:tc>
          <w:tcPr>
            <w:tcW w:w="673" w:type="pct"/>
            <w:tcBorders>
              <w:top w:val="nil"/>
              <w:left w:val="nil"/>
              <w:bottom w:val="single" w:sz="4" w:space="0" w:color="auto"/>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106</w:t>
            </w:r>
          </w:p>
        </w:tc>
        <w:tc>
          <w:tcPr>
            <w:tcW w:w="857" w:type="pct"/>
            <w:gridSpan w:val="2"/>
            <w:tcBorders>
              <w:top w:val="nil"/>
              <w:left w:val="nil"/>
              <w:bottom w:val="single" w:sz="4" w:space="0" w:color="auto"/>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101</w:t>
            </w:r>
          </w:p>
        </w:tc>
      </w:tr>
      <w:tr w:rsidR="00BF2C76" w:rsidRPr="00F8470C" w:rsidTr="00AF0A38">
        <w:trPr>
          <w:trHeight w:val="277"/>
        </w:trPr>
        <w:tc>
          <w:tcPr>
            <w:tcW w:w="2796" w:type="pct"/>
            <w:gridSpan w:val="2"/>
            <w:tcBorders>
              <w:top w:val="nil"/>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lang w:val="en-US"/>
              </w:rPr>
            </w:pPr>
            <w:r w:rsidRPr="0085649D">
              <w:rPr>
                <w:rFonts w:cs="Arial"/>
                <w:b/>
                <w:sz w:val="18"/>
                <w:szCs w:val="18"/>
                <w:lang w:val="en-US"/>
              </w:rPr>
              <w:t xml:space="preserve">NG2 Suisse </w:t>
            </w:r>
            <w:proofErr w:type="spellStart"/>
            <w:r>
              <w:rPr>
                <w:rFonts w:cs="Arial"/>
                <w:b/>
                <w:sz w:val="18"/>
                <w:szCs w:val="18"/>
                <w:lang w:val="en-US"/>
              </w:rPr>
              <w:t>S</w:t>
            </w:r>
            <w:r w:rsidRPr="0085649D">
              <w:rPr>
                <w:rFonts w:cs="Arial"/>
                <w:b/>
                <w:sz w:val="18"/>
                <w:szCs w:val="18"/>
                <w:lang w:val="en-US"/>
              </w:rPr>
              <w:t>.a.r.l</w:t>
            </w:r>
            <w:proofErr w:type="spellEnd"/>
            <w:r w:rsidRPr="0085649D">
              <w:rPr>
                <w:rFonts w:cs="Arial"/>
                <w:b/>
                <w:sz w:val="18"/>
                <w:szCs w:val="18"/>
                <w:lang w:val="en-US"/>
              </w:rPr>
              <w:t>.:</w:t>
            </w:r>
          </w:p>
        </w:tc>
        <w:tc>
          <w:tcPr>
            <w:tcW w:w="674" w:type="pct"/>
            <w:gridSpan w:val="2"/>
            <w:tcBorders>
              <w:top w:val="nil"/>
              <w:left w:val="nil"/>
              <w:bottom w:val="single" w:sz="4" w:space="0" w:color="auto"/>
              <w:right w:val="nil"/>
            </w:tcBorders>
            <w:shd w:val="clear" w:color="auto" w:fill="BFBFBF"/>
            <w:vAlign w:val="center"/>
          </w:tcPr>
          <w:p w:rsidR="00BF2C76" w:rsidRPr="0085649D" w:rsidRDefault="00BF2C76" w:rsidP="00AF0A38">
            <w:pPr>
              <w:jc w:val="right"/>
              <w:rPr>
                <w:sz w:val="18"/>
                <w:szCs w:val="18"/>
                <w:lang w:val="en-US"/>
              </w:rPr>
            </w:pPr>
          </w:p>
        </w:tc>
        <w:tc>
          <w:tcPr>
            <w:tcW w:w="673" w:type="pct"/>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sz w:val="18"/>
                <w:szCs w:val="18"/>
                <w:lang w:val="en-US"/>
              </w:rPr>
            </w:pPr>
          </w:p>
        </w:tc>
        <w:tc>
          <w:tcPr>
            <w:tcW w:w="857" w:type="pct"/>
            <w:gridSpan w:val="2"/>
            <w:tcBorders>
              <w:top w:val="nil"/>
              <w:left w:val="nil"/>
              <w:bottom w:val="single" w:sz="4" w:space="0" w:color="auto"/>
              <w:right w:val="single" w:sz="4" w:space="0" w:color="auto"/>
            </w:tcBorders>
            <w:shd w:val="clear" w:color="auto" w:fill="BFBFBF"/>
            <w:vAlign w:val="center"/>
          </w:tcPr>
          <w:p w:rsidR="00BF2C76" w:rsidRPr="0085649D" w:rsidRDefault="00BF2C76" w:rsidP="00AF0A38">
            <w:pPr>
              <w:jc w:val="right"/>
              <w:rPr>
                <w:sz w:val="18"/>
                <w:szCs w:val="18"/>
                <w:lang w:val="en-US"/>
              </w:rPr>
            </w:pP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85649D" w:rsidRDefault="005826DD" w:rsidP="00AF0A38">
            <w:pPr>
              <w:jc w:val="both"/>
              <w:rPr>
                <w:rFonts w:cs="Arial"/>
                <w:sz w:val="18"/>
                <w:szCs w:val="18"/>
              </w:rPr>
            </w:pPr>
            <w:r>
              <w:rPr>
                <w:rFonts w:cs="Arial"/>
                <w:sz w:val="18"/>
                <w:szCs w:val="18"/>
              </w:rPr>
              <w:t>Sales to related entities</w:t>
            </w:r>
          </w:p>
        </w:tc>
        <w:tc>
          <w:tcPr>
            <w:tcW w:w="674" w:type="pct"/>
            <w:gridSpan w:val="2"/>
            <w:tcBorders>
              <w:top w:val="nil"/>
              <w:left w:val="nil"/>
              <w:bottom w:val="nil"/>
              <w:right w:val="nil"/>
            </w:tcBorders>
            <w:shd w:val="clear" w:color="auto" w:fill="auto"/>
            <w:vAlign w:val="center"/>
          </w:tcPr>
          <w:p w:rsidR="00BF2C76" w:rsidRPr="0085649D" w:rsidRDefault="00BF2C76" w:rsidP="00AF0A38">
            <w:pPr>
              <w:jc w:val="right"/>
              <w:rPr>
                <w:sz w:val="18"/>
                <w:szCs w:val="18"/>
              </w:rPr>
            </w:pPr>
            <w:r w:rsidRPr="0085649D">
              <w:rPr>
                <w:sz w:val="18"/>
                <w:szCs w:val="18"/>
              </w:rPr>
              <w:t>9</w:t>
            </w:r>
          </w:p>
        </w:tc>
        <w:tc>
          <w:tcPr>
            <w:tcW w:w="673" w:type="pct"/>
            <w:tcBorders>
              <w:top w:val="nil"/>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76</w:t>
            </w:r>
          </w:p>
        </w:tc>
        <w:tc>
          <w:tcPr>
            <w:tcW w:w="857" w:type="pct"/>
            <w:gridSpan w:val="2"/>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9</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85649D" w:rsidRDefault="00D6637D" w:rsidP="00AF0A38">
            <w:pPr>
              <w:jc w:val="both"/>
              <w:rPr>
                <w:rFonts w:cs="Arial"/>
                <w:sz w:val="18"/>
                <w:szCs w:val="18"/>
              </w:rPr>
            </w:pPr>
            <w:r>
              <w:rPr>
                <w:rFonts w:cs="Arial"/>
                <w:sz w:val="18"/>
                <w:szCs w:val="18"/>
              </w:rPr>
              <w:t>Purchases from related entities</w:t>
            </w:r>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17,</w:t>
            </w:r>
            <w:r w:rsidR="00BF2C76" w:rsidRPr="0085649D">
              <w:rPr>
                <w:sz w:val="18"/>
                <w:szCs w:val="18"/>
              </w:rPr>
              <w:t>541</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31,</w:t>
            </w:r>
            <w:r w:rsidR="00BF2C76" w:rsidRPr="0085649D">
              <w:rPr>
                <w:rFonts w:cs="Arial"/>
                <w:sz w:val="18"/>
                <w:szCs w:val="18"/>
              </w:rPr>
              <w:t>615</w:t>
            </w:r>
          </w:p>
        </w:tc>
        <w:tc>
          <w:tcPr>
            <w:tcW w:w="857" w:type="pct"/>
            <w:gridSpan w:val="2"/>
            <w:tcBorders>
              <w:top w:val="nil"/>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12,</w:t>
            </w:r>
            <w:r w:rsidR="00BF2C76" w:rsidRPr="0085649D">
              <w:rPr>
                <w:sz w:val="18"/>
                <w:szCs w:val="18"/>
              </w:rPr>
              <w:t>403</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85649D" w:rsidRDefault="00D6637D" w:rsidP="00AF0A38">
            <w:pPr>
              <w:jc w:val="both"/>
              <w:rPr>
                <w:rFonts w:cs="Arial"/>
                <w:sz w:val="18"/>
                <w:szCs w:val="18"/>
              </w:rPr>
            </w:pPr>
            <w:r>
              <w:rPr>
                <w:rFonts w:cs="Arial"/>
                <w:sz w:val="18"/>
                <w:szCs w:val="18"/>
              </w:rPr>
              <w:t>Receivables from related entities</w:t>
            </w:r>
          </w:p>
        </w:tc>
        <w:tc>
          <w:tcPr>
            <w:tcW w:w="674" w:type="pct"/>
            <w:gridSpan w:val="2"/>
            <w:tcBorders>
              <w:top w:val="nil"/>
              <w:left w:val="nil"/>
              <w:bottom w:val="nil"/>
              <w:right w:val="nil"/>
            </w:tcBorders>
            <w:shd w:val="clear" w:color="auto" w:fill="auto"/>
            <w:vAlign w:val="center"/>
          </w:tcPr>
          <w:p w:rsidR="00BF2C76" w:rsidRPr="0085649D" w:rsidRDefault="00BF2C76" w:rsidP="00AF0A38">
            <w:pPr>
              <w:jc w:val="right"/>
              <w:rPr>
                <w:sz w:val="18"/>
                <w:szCs w:val="18"/>
              </w:rPr>
            </w:pPr>
            <w:r w:rsidRPr="0085649D">
              <w:rPr>
                <w:sz w:val="18"/>
                <w:szCs w:val="18"/>
              </w:rPr>
              <w:t>10</w:t>
            </w:r>
          </w:p>
        </w:tc>
        <w:tc>
          <w:tcPr>
            <w:tcW w:w="673" w:type="pct"/>
            <w:tcBorders>
              <w:top w:val="nil"/>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43</w:t>
            </w:r>
          </w:p>
        </w:tc>
        <w:tc>
          <w:tcPr>
            <w:tcW w:w="857" w:type="pct"/>
            <w:gridSpan w:val="2"/>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32</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D6637D" w:rsidRDefault="00D6637D" w:rsidP="00AF0A38">
            <w:pPr>
              <w:jc w:val="both"/>
              <w:rPr>
                <w:rFonts w:cs="Arial"/>
                <w:sz w:val="18"/>
                <w:szCs w:val="18"/>
                <w:lang w:val="en-US"/>
              </w:rPr>
            </w:pPr>
            <w:r w:rsidRPr="00D6637D">
              <w:rPr>
                <w:rFonts w:cs="Arial"/>
                <w:sz w:val="18"/>
                <w:szCs w:val="18"/>
                <w:lang w:val="en-US"/>
              </w:rPr>
              <w:t>Trade liabilities to related entities</w:t>
            </w:r>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9,</w:t>
            </w:r>
            <w:r w:rsidR="00BF2C76" w:rsidRPr="0085649D">
              <w:rPr>
                <w:sz w:val="18"/>
                <w:szCs w:val="18"/>
              </w:rPr>
              <w:t>383</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19,</w:t>
            </w:r>
            <w:r w:rsidR="00BF2C76" w:rsidRPr="0085649D">
              <w:rPr>
                <w:rFonts w:cs="Arial"/>
                <w:sz w:val="18"/>
                <w:szCs w:val="18"/>
              </w:rPr>
              <w:t>946</w:t>
            </w:r>
          </w:p>
        </w:tc>
        <w:tc>
          <w:tcPr>
            <w:tcW w:w="857" w:type="pct"/>
            <w:gridSpan w:val="2"/>
            <w:tcBorders>
              <w:top w:val="nil"/>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2,</w:t>
            </w:r>
            <w:r w:rsidR="00BF2C76" w:rsidRPr="0085649D">
              <w:rPr>
                <w:sz w:val="18"/>
                <w:szCs w:val="18"/>
              </w:rPr>
              <w:t>533</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D6637D" w:rsidRDefault="00D6637D" w:rsidP="00AF0A38">
            <w:pPr>
              <w:jc w:val="both"/>
              <w:rPr>
                <w:rFonts w:cs="Arial"/>
                <w:sz w:val="18"/>
                <w:szCs w:val="18"/>
                <w:lang w:val="en-US"/>
              </w:rPr>
            </w:pPr>
            <w:r w:rsidRPr="00D6637D">
              <w:rPr>
                <w:rFonts w:cs="Arial"/>
                <w:sz w:val="18"/>
                <w:szCs w:val="18"/>
                <w:lang w:val="en-US"/>
              </w:rPr>
              <w:t>Loans liabilities to related entities</w:t>
            </w:r>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57,</w:t>
            </w:r>
            <w:r w:rsidR="00BF2C76" w:rsidRPr="0085649D">
              <w:rPr>
                <w:sz w:val="18"/>
                <w:szCs w:val="18"/>
              </w:rPr>
              <w:t>409</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29,</w:t>
            </w:r>
            <w:r w:rsidR="00BF2C76" w:rsidRPr="0085649D">
              <w:rPr>
                <w:rFonts w:cs="Arial"/>
                <w:sz w:val="18"/>
                <w:szCs w:val="18"/>
              </w:rPr>
              <w:t>408</w:t>
            </w:r>
          </w:p>
        </w:tc>
        <w:tc>
          <w:tcPr>
            <w:tcW w:w="857" w:type="pct"/>
            <w:gridSpan w:val="2"/>
            <w:tcBorders>
              <w:top w:val="nil"/>
              <w:left w:val="nil"/>
              <w:bottom w:val="nil"/>
              <w:right w:val="single" w:sz="4" w:space="0" w:color="auto"/>
            </w:tcBorders>
            <w:shd w:val="clear" w:color="auto" w:fill="auto"/>
            <w:vAlign w:val="center"/>
          </w:tcPr>
          <w:p w:rsidR="00BF2C76" w:rsidRPr="0085649D" w:rsidRDefault="00A13F55" w:rsidP="00AF0A38">
            <w:pPr>
              <w:jc w:val="right"/>
              <w:rPr>
                <w:sz w:val="18"/>
                <w:szCs w:val="18"/>
              </w:rPr>
            </w:pPr>
            <w:r>
              <w:rPr>
                <w:sz w:val="18"/>
                <w:szCs w:val="18"/>
              </w:rPr>
              <w:t>53,</w:t>
            </w:r>
            <w:r w:rsidR="00BF2C76" w:rsidRPr="0085649D">
              <w:rPr>
                <w:sz w:val="18"/>
                <w:szCs w:val="18"/>
              </w:rPr>
              <w:t>751</w:t>
            </w:r>
          </w:p>
        </w:tc>
      </w:tr>
      <w:tr w:rsidR="00BF2C76" w:rsidRPr="00180851" w:rsidTr="00AF0A38">
        <w:trPr>
          <w:trHeight w:val="277"/>
        </w:trPr>
        <w:tc>
          <w:tcPr>
            <w:tcW w:w="2796" w:type="pct"/>
            <w:gridSpan w:val="2"/>
            <w:tcBorders>
              <w:top w:val="nil"/>
              <w:left w:val="single" w:sz="4" w:space="0" w:color="auto"/>
              <w:bottom w:val="nil"/>
              <w:right w:val="nil"/>
            </w:tcBorders>
            <w:shd w:val="clear" w:color="auto" w:fill="auto"/>
            <w:vAlign w:val="center"/>
          </w:tcPr>
          <w:p w:rsidR="00BF2C76" w:rsidRPr="00BF2C76" w:rsidRDefault="00D6637D" w:rsidP="00AF0A38">
            <w:pPr>
              <w:jc w:val="both"/>
              <w:rPr>
                <w:rFonts w:cs="Arial"/>
                <w:sz w:val="18"/>
                <w:szCs w:val="18"/>
                <w:lang w:val="pl-PL"/>
              </w:rPr>
            </w:pPr>
            <w:proofErr w:type="spellStart"/>
            <w:r>
              <w:rPr>
                <w:rFonts w:cs="Arial"/>
                <w:sz w:val="18"/>
                <w:szCs w:val="18"/>
                <w:lang w:val="pl-PL"/>
              </w:rPr>
              <w:t>Loans</w:t>
            </w:r>
            <w:proofErr w:type="spellEnd"/>
            <w:r>
              <w:rPr>
                <w:rFonts w:cs="Arial"/>
                <w:sz w:val="18"/>
                <w:szCs w:val="18"/>
                <w:lang w:val="pl-PL"/>
              </w:rPr>
              <w:t xml:space="preserve"> </w:t>
            </w:r>
            <w:proofErr w:type="spellStart"/>
            <w:r>
              <w:rPr>
                <w:rFonts w:cs="Arial"/>
                <w:sz w:val="18"/>
                <w:szCs w:val="18"/>
                <w:lang w:val="pl-PL"/>
              </w:rPr>
              <w:t>interest</w:t>
            </w:r>
            <w:proofErr w:type="spellEnd"/>
            <w:r>
              <w:rPr>
                <w:rFonts w:cs="Arial"/>
                <w:sz w:val="18"/>
                <w:szCs w:val="18"/>
                <w:lang w:val="pl-PL"/>
              </w:rPr>
              <w:t xml:space="preserve"> </w:t>
            </w:r>
            <w:proofErr w:type="spellStart"/>
            <w:r w:rsidR="00E153DC">
              <w:rPr>
                <w:rFonts w:cs="Arial"/>
                <w:sz w:val="18"/>
                <w:szCs w:val="18"/>
                <w:lang w:val="pl-PL"/>
              </w:rPr>
              <w:t>liabilities</w:t>
            </w:r>
            <w:proofErr w:type="spellEnd"/>
          </w:p>
        </w:tc>
        <w:tc>
          <w:tcPr>
            <w:tcW w:w="674"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3,</w:t>
            </w:r>
            <w:r w:rsidR="00BF2C76" w:rsidRPr="0085649D">
              <w:rPr>
                <w:sz w:val="18"/>
                <w:szCs w:val="18"/>
              </w:rPr>
              <w:t>494</w:t>
            </w:r>
          </w:p>
        </w:tc>
        <w:tc>
          <w:tcPr>
            <w:tcW w:w="673" w:type="pct"/>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1,</w:t>
            </w:r>
            <w:r w:rsidR="00BF2C76" w:rsidRPr="0085649D">
              <w:rPr>
                <w:rFonts w:cs="Arial"/>
                <w:sz w:val="18"/>
                <w:szCs w:val="18"/>
              </w:rPr>
              <w:t>531</w:t>
            </w:r>
          </w:p>
        </w:tc>
        <w:tc>
          <w:tcPr>
            <w:tcW w:w="857" w:type="pct"/>
            <w:gridSpan w:val="2"/>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180851" w:rsidTr="00AF0A38">
        <w:trPr>
          <w:trHeight w:val="277"/>
        </w:trPr>
        <w:tc>
          <w:tcPr>
            <w:tcW w:w="2796" w:type="pct"/>
            <w:gridSpan w:val="2"/>
            <w:tcBorders>
              <w:top w:val="nil"/>
              <w:left w:val="single" w:sz="4" w:space="0" w:color="auto"/>
              <w:bottom w:val="single" w:sz="4" w:space="0" w:color="auto"/>
              <w:right w:val="nil"/>
            </w:tcBorders>
            <w:shd w:val="clear" w:color="auto" w:fill="auto"/>
            <w:vAlign w:val="center"/>
          </w:tcPr>
          <w:p w:rsidR="00BF2C76" w:rsidRPr="0085649D" w:rsidRDefault="00E153DC" w:rsidP="00AF0A38">
            <w:pPr>
              <w:jc w:val="both"/>
              <w:rPr>
                <w:rFonts w:cs="Arial"/>
                <w:sz w:val="18"/>
                <w:szCs w:val="18"/>
              </w:rPr>
            </w:pPr>
            <w:r>
              <w:rPr>
                <w:rFonts w:cs="Arial"/>
                <w:sz w:val="18"/>
                <w:szCs w:val="18"/>
              </w:rPr>
              <w:t>Dividend receivables</w:t>
            </w:r>
          </w:p>
        </w:tc>
        <w:tc>
          <w:tcPr>
            <w:tcW w:w="674" w:type="pct"/>
            <w:gridSpan w:val="2"/>
            <w:tcBorders>
              <w:top w:val="nil"/>
              <w:left w:val="nil"/>
              <w:bottom w:val="single" w:sz="4" w:space="0" w:color="auto"/>
              <w:right w:val="nil"/>
            </w:tcBorders>
            <w:shd w:val="clear" w:color="auto" w:fill="auto"/>
            <w:vAlign w:val="center"/>
          </w:tcPr>
          <w:p w:rsidR="00BF2C76" w:rsidRPr="0085649D" w:rsidRDefault="00BF2C76" w:rsidP="00AF0A38">
            <w:pPr>
              <w:jc w:val="right"/>
              <w:rPr>
                <w:sz w:val="18"/>
                <w:szCs w:val="18"/>
              </w:rPr>
            </w:pPr>
            <w:r w:rsidRPr="0085649D">
              <w:rPr>
                <w:sz w:val="18"/>
                <w:szCs w:val="18"/>
              </w:rPr>
              <w:t>-</w:t>
            </w:r>
          </w:p>
        </w:tc>
        <w:tc>
          <w:tcPr>
            <w:tcW w:w="673" w:type="pct"/>
            <w:tcBorders>
              <w:top w:val="nil"/>
              <w:left w:val="nil"/>
              <w:bottom w:val="single" w:sz="4" w:space="0" w:color="auto"/>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4,</w:t>
            </w:r>
            <w:r w:rsidR="00BF2C76" w:rsidRPr="0085649D">
              <w:rPr>
                <w:rFonts w:cs="Arial"/>
                <w:sz w:val="18"/>
                <w:szCs w:val="18"/>
              </w:rPr>
              <w:t>431</w:t>
            </w:r>
          </w:p>
        </w:tc>
        <w:tc>
          <w:tcPr>
            <w:tcW w:w="857" w:type="pct"/>
            <w:gridSpan w:val="2"/>
            <w:tcBorders>
              <w:top w:val="nil"/>
              <w:left w:val="nil"/>
              <w:bottom w:val="single" w:sz="4" w:space="0" w:color="auto"/>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F8470C" w:rsidTr="00AF0A38">
        <w:trPr>
          <w:trHeight w:val="277"/>
        </w:trPr>
        <w:tc>
          <w:tcPr>
            <w:tcW w:w="2748" w:type="pct"/>
            <w:tcBorders>
              <w:top w:val="nil"/>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lang w:val="en-US"/>
              </w:rPr>
            </w:pPr>
            <w:r w:rsidRPr="0085649D">
              <w:rPr>
                <w:rFonts w:cs="Arial"/>
                <w:b/>
                <w:sz w:val="18"/>
                <w:szCs w:val="18"/>
                <w:lang w:val="en-US"/>
              </w:rPr>
              <w:t xml:space="preserve">CCC Austria </w:t>
            </w:r>
            <w:proofErr w:type="spellStart"/>
            <w:r w:rsidRPr="0085649D">
              <w:rPr>
                <w:rFonts w:cs="Arial"/>
                <w:b/>
                <w:sz w:val="18"/>
                <w:szCs w:val="18"/>
                <w:lang w:val="en-US"/>
              </w:rPr>
              <w:t>Ges</w:t>
            </w:r>
            <w:proofErr w:type="spellEnd"/>
            <w:r w:rsidRPr="0085649D">
              <w:rPr>
                <w:rFonts w:cs="Arial"/>
                <w:b/>
                <w:sz w:val="18"/>
                <w:szCs w:val="18"/>
                <w:lang w:val="en-US"/>
              </w:rPr>
              <w:t xml:space="preserve">. </w:t>
            </w:r>
            <w:proofErr w:type="spellStart"/>
            <w:r w:rsidRPr="0085649D">
              <w:rPr>
                <w:rFonts w:cs="Arial"/>
                <w:b/>
                <w:sz w:val="18"/>
                <w:szCs w:val="18"/>
                <w:lang w:val="en-US"/>
              </w:rPr>
              <w:t>M.b.H</w:t>
            </w:r>
            <w:proofErr w:type="spellEnd"/>
            <w:r w:rsidRPr="0085649D">
              <w:rPr>
                <w:rFonts w:cs="Arial"/>
                <w:b/>
                <w:sz w:val="18"/>
                <w:szCs w:val="18"/>
                <w:lang w:val="en-US"/>
              </w:rPr>
              <w:t>.:</w:t>
            </w:r>
          </w:p>
        </w:tc>
        <w:tc>
          <w:tcPr>
            <w:tcW w:w="663" w:type="pct"/>
            <w:gridSpan w:val="2"/>
            <w:tcBorders>
              <w:top w:val="nil"/>
              <w:left w:val="nil"/>
              <w:bottom w:val="single" w:sz="4" w:space="0" w:color="auto"/>
              <w:right w:val="nil"/>
            </w:tcBorders>
            <w:shd w:val="clear" w:color="auto" w:fill="BFBFBF"/>
            <w:vAlign w:val="center"/>
          </w:tcPr>
          <w:p w:rsidR="00BF2C76" w:rsidRPr="0085649D" w:rsidRDefault="00BF2C76" w:rsidP="00AF0A38">
            <w:pPr>
              <w:jc w:val="right"/>
              <w:rPr>
                <w:sz w:val="18"/>
                <w:szCs w:val="18"/>
                <w:lang w:val="en-US"/>
              </w:rPr>
            </w:pPr>
          </w:p>
        </w:tc>
        <w:tc>
          <w:tcPr>
            <w:tcW w:w="786" w:type="pct"/>
            <w:gridSpan w:val="3"/>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sz w:val="18"/>
                <w:szCs w:val="18"/>
                <w:lang w:val="en-US"/>
              </w:rPr>
            </w:pPr>
          </w:p>
        </w:tc>
        <w:tc>
          <w:tcPr>
            <w:tcW w:w="803" w:type="pct"/>
            <w:tcBorders>
              <w:top w:val="nil"/>
              <w:left w:val="nil"/>
              <w:bottom w:val="single" w:sz="4" w:space="0" w:color="auto"/>
              <w:right w:val="single" w:sz="4" w:space="0" w:color="auto"/>
            </w:tcBorders>
            <w:shd w:val="clear" w:color="auto" w:fill="BFBFBF"/>
            <w:vAlign w:val="center"/>
          </w:tcPr>
          <w:p w:rsidR="00BF2C76" w:rsidRPr="0085649D" w:rsidRDefault="00BF2C76" w:rsidP="00AF0A38">
            <w:pPr>
              <w:jc w:val="right"/>
              <w:rPr>
                <w:sz w:val="18"/>
                <w:szCs w:val="18"/>
                <w:highlight w:val="lightGray"/>
                <w:lang w:val="en-US"/>
              </w:rPr>
            </w:pPr>
          </w:p>
        </w:tc>
      </w:tr>
      <w:tr w:rsidR="00E153DC" w:rsidRPr="00117F14" w:rsidTr="00AF0A38">
        <w:trPr>
          <w:trHeight w:val="277"/>
        </w:trPr>
        <w:tc>
          <w:tcPr>
            <w:tcW w:w="2748" w:type="pct"/>
            <w:tcBorders>
              <w:top w:val="nil"/>
              <w:left w:val="single" w:sz="4" w:space="0" w:color="auto"/>
              <w:bottom w:val="nil"/>
              <w:right w:val="nil"/>
            </w:tcBorders>
            <w:shd w:val="clear" w:color="auto" w:fill="auto"/>
            <w:vAlign w:val="center"/>
          </w:tcPr>
          <w:p w:rsidR="00E153DC" w:rsidRPr="0085649D" w:rsidRDefault="00E153DC"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E153DC" w:rsidRPr="0085649D" w:rsidRDefault="00A13F55" w:rsidP="00AF0A38">
            <w:pPr>
              <w:jc w:val="right"/>
              <w:rPr>
                <w:sz w:val="18"/>
                <w:szCs w:val="18"/>
                <w:lang w:val="en-US"/>
              </w:rPr>
            </w:pPr>
            <w:r>
              <w:rPr>
                <w:sz w:val="18"/>
                <w:szCs w:val="18"/>
                <w:lang w:val="en-US"/>
              </w:rPr>
              <w:t>13,</w:t>
            </w:r>
            <w:r w:rsidR="00E153DC" w:rsidRPr="0085649D">
              <w:rPr>
                <w:sz w:val="18"/>
                <w:szCs w:val="18"/>
                <w:lang w:val="en-US"/>
              </w:rPr>
              <w:t>825</w:t>
            </w:r>
          </w:p>
        </w:tc>
        <w:tc>
          <w:tcPr>
            <w:tcW w:w="786" w:type="pct"/>
            <w:gridSpan w:val="3"/>
            <w:tcBorders>
              <w:top w:val="nil"/>
              <w:left w:val="nil"/>
              <w:bottom w:val="nil"/>
              <w:right w:val="nil"/>
            </w:tcBorders>
            <w:shd w:val="clear" w:color="auto" w:fill="auto"/>
            <w:vAlign w:val="center"/>
          </w:tcPr>
          <w:p w:rsidR="00E153DC" w:rsidRPr="0085649D" w:rsidRDefault="00A13F55" w:rsidP="00AF0A38">
            <w:pPr>
              <w:jc w:val="right"/>
              <w:rPr>
                <w:rFonts w:cs="Arial"/>
                <w:sz w:val="18"/>
                <w:szCs w:val="18"/>
              </w:rPr>
            </w:pPr>
            <w:r>
              <w:rPr>
                <w:rFonts w:cs="Arial"/>
                <w:sz w:val="18"/>
                <w:szCs w:val="18"/>
              </w:rPr>
              <w:t>6,</w:t>
            </w:r>
            <w:r w:rsidR="00E153DC" w:rsidRPr="0085649D">
              <w:rPr>
                <w:rFonts w:cs="Arial"/>
                <w:sz w:val="18"/>
                <w:szCs w:val="18"/>
              </w:rPr>
              <w:t>236</w:t>
            </w:r>
          </w:p>
        </w:tc>
        <w:tc>
          <w:tcPr>
            <w:tcW w:w="803" w:type="pct"/>
            <w:tcBorders>
              <w:top w:val="nil"/>
              <w:left w:val="nil"/>
              <w:bottom w:val="nil"/>
              <w:right w:val="single" w:sz="4" w:space="0" w:color="auto"/>
            </w:tcBorders>
            <w:shd w:val="clear" w:color="auto" w:fill="auto"/>
            <w:vAlign w:val="center"/>
          </w:tcPr>
          <w:p w:rsidR="00E153DC" w:rsidRPr="0085649D" w:rsidRDefault="00E153DC" w:rsidP="00AF0A38">
            <w:pPr>
              <w:jc w:val="right"/>
              <w:rPr>
                <w:sz w:val="18"/>
                <w:szCs w:val="18"/>
                <w:lang w:val="en-US"/>
              </w:rPr>
            </w:pPr>
            <w:r w:rsidRPr="0085649D">
              <w:rPr>
                <w:sz w:val="18"/>
                <w:szCs w:val="18"/>
                <w:lang w:val="en-US"/>
              </w:rPr>
              <w:t>-</w:t>
            </w:r>
          </w:p>
        </w:tc>
      </w:tr>
      <w:tr w:rsidR="00E153DC" w:rsidRPr="00180851" w:rsidTr="00AF0A38">
        <w:trPr>
          <w:trHeight w:val="277"/>
        </w:trPr>
        <w:tc>
          <w:tcPr>
            <w:tcW w:w="2748" w:type="pct"/>
            <w:tcBorders>
              <w:top w:val="nil"/>
              <w:left w:val="single" w:sz="4" w:space="0" w:color="auto"/>
              <w:bottom w:val="nil"/>
              <w:right w:val="nil"/>
            </w:tcBorders>
            <w:shd w:val="clear" w:color="auto" w:fill="auto"/>
            <w:vAlign w:val="center"/>
          </w:tcPr>
          <w:p w:rsidR="00E153DC" w:rsidRPr="0085649D" w:rsidRDefault="00E153DC" w:rsidP="00AF0A38">
            <w:pPr>
              <w:jc w:val="both"/>
              <w:rPr>
                <w:rFonts w:cs="Arial"/>
                <w:sz w:val="18"/>
                <w:szCs w:val="18"/>
              </w:rPr>
            </w:pPr>
            <w:r>
              <w:rPr>
                <w:rFonts w:cs="Arial"/>
                <w:sz w:val="18"/>
                <w:szCs w:val="18"/>
              </w:rPr>
              <w:t>Purchases from related entities</w:t>
            </w:r>
          </w:p>
        </w:tc>
        <w:tc>
          <w:tcPr>
            <w:tcW w:w="663" w:type="pct"/>
            <w:gridSpan w:val="2"/>
            <w:tcBorders>
              <w:top w:val="nil"/>
              <w:left w:val="nil"/>
              <w:bottom w:val="nil"/>
              <w:right w:val="nil"/>
            </w:tcBorders>
            <w:shd w:val="clear" w:color="auto" w:fill="auto"/>
            <w:vAlign w:val="center"/>
          </w:tcPr>
          <w:p w:rsidR="00E153DC" w:rsidRPr="0085649D" w:rsidRDefault="00E153DC" w:rsidP="00AF0A38">
            <w:pPr>
              <w:jc w:val="right"/>
              <w:rPr>
                <w:sz w:val="18"/>
                <w:szCs w:val="18"/>
                <w:lang w:val="en-US"/>
              </w:rPr>
            </w:pPr>
            <w:r w:rsidRPr="0085649D">
              <w:rPr>
                <w:sz w:val="18"/>
                <w:szCs w:val="18"/>
                <w:lang w:val="en-US"/>
              </w:rPr>
              <w:t>20</w:t>
            </w:r>
          </w:p>
        </w:tc>
        <w:tc>
          <w:tcPr>
            <w:tcW w:w="786" w:type="pct"/>
            <w:gridSpan w:val="3"/>
            <w:tcBorders>
              <w:top w:val="nil"/>
              <w:left w:val="nil"/>
              <w:bottom w:val="nil"/>
              <w:right w:val="nil"/>
            </w:tcBorders>
            <w:shd w:val="clear" w:color="auto" w:fill="auto"/>
            <w:vAlign w:val="center"/>
          </w:tcPr>
          <w:p w:rsidR="00E153DC" w:rsidRPr="0085649D" w:rsidRDefault="00E153DC" w:rsidP="00AF0A38">
            <w:pPr>
              <w:jc w:val="right"/>
              <w:rPr>
                <w:rFonts w:cs="Arial"/>
                <w:sz w:val="18"/>
                <w:szCs w:val="18"/>
              </w:rPr>
            </w:pPr>
            <w:r w:rsidRPr="0085649D">
              <w:rPr>
                <w:rFonts w:cs="Arial"/>
                <w:sz w:val="18"/>
                <w:szCs w:val="18"/>
              </w:rPr>
              <w:t>-</w:t>
            </w:r>
          </w:p>
        </w:tc>
        <w:tc>
          <w:tcPr>
            <w:tcW w:w="803" w:type="pct"/>
            <w:tcBorders>
              <w:top w:val="nil"/>
              <w:left w:val="nil"/>
              <w:bottom w:val="nil"/>
              <w:right w:val="single" w:sz="4" w:space="0" w:color="auto"/>
            </w:tcBorders>
            <w:shd w:val="clear" w:color="auto" w:fill="auto"/>
            <w:vAlign w:val="center"/>
          </w:tcPr>
          <w:p w:rsidR="00E153DC" w:rsidRPr="0085649D" w:rsidRDefault="00E153DC" w:rsidP="00AF0A38">
            <w:pPr>
              <w:jc w:val="right"/>
              <w:rPr>
                <w:sz w:val="18"/>
                <w:szCs w:val="18"/>
                <w:lang w:val="en-US"/>
              </w:rPr>
            </w:pPr>
            <w:r w:rsidRPr="0085649D">
              <w:rPr>
                <w:sz w:val="18"/>
                <w:szCs w:val="18"/>
                <w:lang w:val="en-US"/>
              </w:rPr>
              <w:t>-</w:t>
            </w:r>
          </w:p>
        </w:tc>
      </w:tr>
      <w:tr w:rsidR="00E153DC" w:rsidRPr="00180851" w:rsidTr="00AF0A38">
        <w:trPr>
          <w:trHeight w:val="277"/>
        </w:trPr>
        <w:tc>
          <w:tcPr>
            <w:tcW w:w="2748" w:type="pct"/>
            <w:tcBorders>
              <w:top w:val="nil"/>
              <w:left w:val="single" w:sz="4" w:space="0" w:color="auto"/>
              <w:bottom w:val="nil"/>
              <w:right w:val="nil"/>
            </w:tcBorders>
            <w:shd w:val="clear" w:color="auto" w:fill="auto"/>
            <w:vAlign w:val="center"/>
          </w:tcPr>
          <w:p w:rsidR="00E153DC" w:rsidRPr="0085649D" w:rsidRDefault="00E153DC" w:rsidP="00AF0A38">
            <w:pPr>
              <w:jc w:val="both"/>
              <w:rPr>
                <w:rFonts w:cs="Arial"/>
                <w:sz w:val="18"/>
                <w:szCs w:val="18"/>
              </w:rPr>
            </w:pPr>
            <w:r>
              <w:rPr>
                <w:rFonts w:cs="Arial"/>
                <w:sz w:val="18"/>
                <w:szCs w:val="18"/>
              </w:rPr>
              <w:t>Receivables from related entities</w:t>
            </w:r>
          </w:p>
        </w:tc>
        <w:tc>
          <w:tcPr>
            <w:tcW w:w="663" w:type="pct"/>
            <w:gridSpan w:val="2"/>
            <w:tcBorders>
              <w:top w:val="nil"/>
              <w:left w:val="nil"/>
              <w:bottom w:val="nil"/>
              <w:right w:val="nil"/>
            </w:tcBorders>
            <w:shd w:val="clear" w:color="auto" w:fill="auto"/>
            <w:vAlign w:val="center"/>
          </w:tcPr>
          <w:p w:rsidR="00E153DC" w:rsidRPr="0085649D" w:rsidRDefault="00A13F55" w:rsidP="00AF0A38">
            <w:pPr>
              <w:jc w:val="right"/>
              <w:rPr>
                <w:sz w:val="18"/>
                <w:szCs w:val="18"/>
              </w:rPr>
            </w:pPr>
            <w:r>
              <w:rPr>
                <w:sz w:val="18"/>
                <w:szCs w:val="18"/>
              </w:rPr>
              <w:t>3,</w:t>
            </w:r>
            <w:r w:rsidR="00E153DC" w:rsidRPr="0085649D">
              <w:rPr>
                <w:sz w:val="18"/>
                <w:szCs w:val="18"/>
              </w:rPr>
              <w:t>391</w:t>
            </w:r>
          </w:p>
        </w:tc>
        <w:tc>
          <w:tcPr>
            <w:tcW w:w="786" w:type="pct"/>
            <w:gridSpan w:val="3"/>
            <w:tcBorders>
              <w:top w:val="nil"/>
              <w:left w:val="nil"/>
              <w:bottom w:val="nil"/>
              <w:right w:val="nil"/>
            </w:tcBorders>
            <w:shd w:val="clear" w:color="auto" w:fill="auto"/>
            <w:vAlign w:val="center"/>
          </w:tcPr>
          <w:p w:rsidR="00E153DC" w:rsidRPr="0085649D" w:rsidRDefault="00A13F55" w:rsidP="00AF0A38">
            <w:pPr>
              <w:jc w:val="right"/>
              <w:rPr>
                <w:rFonts w:cs="Arial"/>
                <w:sz w:val="18"/>
                <w:szCs w:val="18"/>
              </w:rPr>
            </w:pPr>
            <w:r>
              <w:rPr>
                <w:rFonts w:cs="Arial"/>
                <w:sz w:val="18"/>
                <w:szCs w:val="18"/>
              </w:rPr>
              <w:t>5,</w:t>
            </w:r>
            <w:r w:rsidR="00E153DC" w:rsidRPr="0085649D">
              <w:rPr>
                <w:rFonts w:cs="Arial"/>
                <w:sz w:val="18"/>
                <w:szCs w:val="18"/>
              </w:rPr>
              <w:t>781</w:t>
            </w:r>
          </w:p>
        </w:tc>
        <w:tc>
          <w:tcPr>
            <w:tcW w:w="803" w:type="pct"/>
            <w:tcBorders>
              <w:top w:val="nil"/>
              <w:left w:val="nil"/>
              <w:bottom w:val="nil"/>
              <w:right w:val="single" w:sz="4" w:space="0" w:color="auto"/>
            </w:tcBorders>
            <w:shd w:val="clear" w:color="auto" w:fill="auto"/>
            <w:vAlign w:val="center"/>
          </w:tcPr>
          <w:p w:rsidR="00E153DC" w:rsidRPr="0085649D" w:rsidRDefault="00E153DC" w:rsidP="00AF0A38">
            <w:pPr>
              <w:jc w:val="right"/>
              <w:rPr>
                <w:sz w:val="18"/>
                <w:szCs w:val="18"/>
              </w:rPr>
            </w:pPr>
            <w:r w:rsidRPr="0085649D">
              <w:rPr>
                <w:sz w:val="18"/>
                <w:szCs w:val="18"/>
              </w:rPr>
              <w:t>-</w:t>
            </w:r>
          </w:p>
        </w:tc>
      </w:tr>
      <w:tr w:rsidR="00E153DC" w:rsidRPr="00180851" w:rsidTr="00AF0A38">
        <w:trPr>
          <w:trHeight w:val="277"/>
        </w:trPr>
        <w:tc>
          <w:tcPr>
            <w:tcW w:w="2748" w:type="pct"/>
            <w:tcBorders>
              <w:top w:val="nil"/>
              <w:left w:val="single" w:sz="4" w:space="0" w:color="auto"/>
              <w:bottom w:val="nil"/>
              <w:right w:val="nil"/>
            </w:tcBorders>
            <w:shd w:val="clear" w:color="auto" w:fill="auto"/>
            <w:vAlign w:val="center"/>
          </w:tcPr>
          <w:p w:rsidR="00E153DC" w:rsidRPr="0085649D" w:rsidRDefault="00E153DC" w:rsidP="00AF0A38">
            <w:pPr>
              <w:jc w:val="both"/>
              <w:rPr>
                <w:rFonts w:cs="Arial"/>
                <w:sz w:val="18"/>
                <w:szCs w:val="18"/>
              </w:rPr>
            </w:pPr>
            <w:r>
              <w:rPr>
                <w:rFonts w:cs="Arial"/>
                <w:sz w:val="18"/>
                <w:szCs w:val="18"/>
              </w:rPr>
              <w:t>Loans receivables</w:t>
            </w:r>
            <w:r w:rsidRPr="0085649D">
              <w:rPr>
                <w:rFonts w:cs="Arial"/>
                <w:sz w:val="18"/>
                <w:szCs w:val="18"/>
              </w:rPr>
              <w:t xml:space="preserve"> </w:t>
            </w:r>
          </w:p>
        </w:tc>
        <w:tc>
          <w:tcPr>
            <w:tcW w:w="663" w:type="pct"/>
            <w:gridSpan w:val="2"/>
            <w:tcBorders>
              <w:top w:val="nil"/>
              <w:left w:val="nil"/>
              <w:bottom w:val="nil"/>
              <w:right w:val="nil"/>
            </w:tcBorders>
            <w:shd w:val="clear" w:color="auto" w:fill="auto"/>
            <w:vAlign w:val="center"/>
          </w:tcPr>
          <w:p w:rsidR="00E153DC" w:rsidRPr="0085649D" w:rsidRDefault="00A13F55" w:rsidP="00AF0A38">
            <w:pPr>
              <w:jc w:val="right"/>
              <w:rPr>
                <w:sz w:val="18"/>
                <w:szCs w:val="18"/>
                <w:lang w:val="en-US"/>
              </w:rPr>
            </w:pPr>
            <w:r>
              <w:rPr>
                <w:sz w:val="18"/>
                <w:szCs w:val="18"/>
                <w:lang w:val="en-US"/>
              </w:rPr>
              <w:t>27,</w:t>
            </w:r>
            <w:r w:rsidR="00E153DC" w:rsidRPr="0085649D">
              <w:rPr>
                <w:sz w:val="18"/>
                <w:szCs w:val="18"/>
                <w:lang w:val="en-US"/>
              </w:rPr>
              <w:t>462</w:t>
            </w:r>
          </w:p>
        </w:tc>
        <w:tc>
          <w:tcPr>
            <w:tcW w:w="786" w:type="pct"/>
            <w:gridSpan w:val="3"/>
            <w:tcBorders>
              <w:top w:val="nil"/>
              <w:left w:val="nil"/>
              <w:bottom w:val="nil"/>
              <w:right w:val="nil"/>
            </w:tcBorders>
            <w:shd w:val="clear" w:color="auto" w:fill="auto"/>
            <w:vAlign w:val="center"/>
          </w:tcPr>
          <w:p w:rsidR="00E153DC" w:rsidRPr="0085649D" w:rsidRDefault="00A13F55" w:rsidP="00AF0A38">
            <w:pPr>
              <w:jc w:val="right"/>
              <w:rPr>
                <w:rFonts w:cs="Arial"/>
                <w:sz w:val="18"/>
                <w:szCs w:val="18"/>
              </w:rPr>
            </w:pPr>
            <w:r>
              <w:rPr>
                <w:rFonts w:cs="Arial"/>
                <w:sz w:val="18"/>
                <w:szCs w:val="18"/>
              </w:rPr>
              <w:t>8,</w:t>
            </w:r>
            <w:r w:rsidR="00E153DC" w:rsidRPr="0085649D">
              <w:rPr>
                <w:rFonts w:cs="Arial"/>
                <w:sz w:val="18"/>
                <w:szCs w:val="18"/>
              </w:rPr>
              <w:t>087</w:t>
            </w:r>
          </w:p>
        </w:tc>
        <w:tc>
          <w:tcPr>
            <w:tcW w:w="803" w:type="pct"/>
            <w:tcBorders>
              <w:top w:val="nil"/>
              <w:left w:val="nil"/>
              <w:bottom w:val="nil"/>
              <w:right w:val="single" w:sz="4" w:space="0" w:color="auto"/>
            </w:tcBorders>
            <w:shd w:val="clear" w:color="auto" w:fill="auto"/>
            <w:vAlign w:val="center"/>
          </w:tcPr>
          <w:p w:rsidR="00E153DC" w:rsidRPr="0085649D" w:rsidRDefault="00A13F55" w:rsidP="00AF0A38">
            <w:pPr>
              <w:jc w:val="right"/>
              <w:rPr>
                <w:sz w:val="18"/>
                <w:szCs w:val="18"/>
                <w:lang w:val="en-US"/>
              </w:rPr>
            </w:pPr>
            <w:r>
              <w:rPr>
                <w:sz w:val="18"/>
                <w:szCs w:val="18"/>
                <w:lang w:val="en-US"/>
              </w:rPr>
              <w:t>2,</w:t>
            </w:r>
            <w:r w:rsidR="00E153DC" w:rsidRPr="0085649D">
              <w:rPr>
                <w:sz w:val="18"/>
                <w:szCs w:val="18"/>
                <w:lang w:val="en-US"/>
              </w:rPr>
              <w:t>381</w:t>
            </w:r>
          </w:p>
        </w:tc>
      </w:tr>
      <w:tr w:rsidR="00E153DC"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E153DC" w:rsidRPr="00BF2C76" w:rsidRDefault="00E153DC" w:rsidP="00AF0A38">
            <w:pPr>
              <w:rPr>
                <w:rFonts w:cs="Arial"/>
                <w:sz w:val="18"/>
                <w:szCs w:val="18"/>
                <w:lang w:val="pl-PL"/>
              </w:rPr>
            </w:pPr>
            <w:proofErr w:type="spellStart"/>
            <w:r>
              <w:rPr>
                <w:rFonts w:cs="Arial"/>
                <w:sz w:val="18"/>
                <w:szCs w:val="18"/>
                <w:lang w:val="pl-PL"/>
              </w:rPr>
              <w:t>Loans</w:t>
            </w:r>
            <w:proofErr w:type="spellEnd"/>
            <w:r>
              <w:rPr>
                <w:rFonts w:cs="Arial"/>
                <w:sz w:val="18"/>
                <w:szCs w:val="18"/>
                <w:lang w:val="pl-PL"/>
              </w:rPr>
              <w:t xml:space="preserve"> </w:t>
            </w:r>
            <w:proofErr w:type="spellStart"/>
            <w:r>
              <w:rPr>
                <w:rFonts w:cs="Arial"/>
                <w:sz w:val="18"/>
                <w:szCs w:val="18"/>
                <w:lang w:val="pl-PL"/>
              </w:rPr>
              <w:t>interest</w:t>
            </w:r>
            <w:proofErr w:type="spellEnd"/>
            <w:r>
              <w:rPr>
                <w:rFonts w:cs="Arial"/>
                <w:sz w:val="18"/>
                <w:szCs w:val="18"/>
                <w:lang w:val="pl-PL"/>
              </w:rPr>
              <w:t xml:space="preserve"> </w:t>
            </w:r>
            <w:proofErr w:type="spellStart"/>
            <w:r>
              <w:rPr>
                <w:rFonts w:cs="Arial"/>
                <w:sz w:val="18"/>
                <w:szCs w:val="18"/>
                <w:lang w:val="pl-PL"/>
              </w:rPr>
              <w:t>receivables</w:t>
            </w:r>
            <w:proofErr w:type="spellEnd"/>
          </w:p>
        </w:tc>
        <w:tc>
          <w:tcPr>
            <w:tcW w:w="663" w:type="pct"/>
            <w:gridSpan w:val="2"/>
            <w:tcBorders>
              <w:top w:val="nil"/>
              <w:left w:val="nil"/>
              <w:bottom w:val="single" w:sz="4" w:space="0" w:color="auto"/>
              <w:right w:val="nil"/>
            </w:tcBorders>
            <w:shd w:val="clear" w:color="auto" w:fill="auto"/>
            <w:vAlign w:val="center"/>
          </w:tcPr>
          <w:p w:rsidR="00E153DC" w:rsidRPr="0085649D" w:rsidRDefault="00E153DC" w:rsidP="00AF0A38">
            <w:pPr>
              <w:jc w:val="right"/>
              <w:rPr>
                <w:sz w:val="18"/>
                <w:szCs w:val="18"/>
              </w:rPr>
            </w:pPr>
            <w:r w:rsidRPr="0085649D">
              <w:rPr>
                <w:sz w:val="18"/>
                <w:szCs w:val="18"/>
              </w:rPr>
              <w:t>92</w:t>
            </w:r>
          </w:p>
        </w:tc>
        <w:tc>
          <w:tcPr>
            <w:tcW w:w="786" w:type="pct"/>
            <w:gridSpan w:val="3"/>
            <w:tcBorders>
              <w:top w:val="nil"/>
              <w:left w:val="nil"/>
              <w:bottom w:val="single" w:sz="4" w:space="0" w:color="auto"/>
              <w:right w:val="nil"/>
            </w:tcBorders>
            <w:shd w:val="clear" w:color="auto" w:fill="auto"/>
            <w:vAlign w:val="center"/>
          </w:tcPr>
          <w:p w:rsidR="00E153DC" w:rsidRPr="0085649D" w:rsidRDefault="00E153DC" w:rsidP="00AF0A38">
            <w:pPr>
              <w:jc w:val="right"/>
              <w:rPr>
                <w:rFonts w:cs="Arial"/>
                <w:sz w:val="18"/>
                <w:szCs w:val="18"/>
              </w:rPr>
            </w:pPr>
            <w:r w:rsidRPr="0085649D">
              <w:rPr>
                <w:rFonts w:cs="Arial"/>
                <w:sz w:val="18"/>
                <w:szCs w:val="18"/>
              </w:rPr>
              <w:t>24</w:t>
            </w:r>
          </w:p>
        </w:tc>
        <w:tc>
          <w:tcPr>
            <w:tcW w:w="803" w:type="pct"/>
            <w:tcBorders>
              <w:top w:val="nil"/>
              <w:left w:val="nil"/>
              <w:bottom w:val="single" w:sz="4" w:space="0" w:color="auto"/>
              <w:right w:val="single" w:sz="4" w:space="0" w:color="auto"/>
            </w:tcBorders>
            <w:shd w:val="clear" w:color="auto" w:fill="auto"/>
            <w:vAlign w:val="center"/>
          </w:tcPr>
          <w:p w:rsidR="00E153DC" w:rsidRPr="0085649D" w:rsidRDefault="00E153DC" w:rsidP="00AF0A38">
            <w:pPr>
              <w:jc w:val="right"/>
              <w:rPr>
                <w:sz w:val="18"/>
                <w:szCs w:val="18"/>
              </w:rPr>
            </w:pPr>
            <w:r w:rsidRPr="0085649D">
              <w:rPr>
                <w:sz w:val="18"/>
                <w:szCs w:val="18"/>
              </w:rPr>
              <w:t>4</w:t>
            </w:r>
          </w:p>
        </w:tc>
      </w:tr>
      <w:tr w:rsidR="00BF2C76" w:rsidRPr="00F8470C" w:rsidTr="00AF0A38">
        <w:trPr>
          <w:trHeight w:val="277"/>
        </w:trPr>
        <w:tc>
          <w:tcPr>
            <w:tcW w:w="2748" w:type="pct"/>
            <w:tcBorders>
              <w:top w:val="nil"/>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lang w:val="en-US"/>
              </w:rPr>
            </w:pPr>
            <w:r w:rsidRPr="0085649D">
              <w:rPr>
                <w:rFonts w:cs="Arial"/>
                <w:b/>
                <w:sz w:val="18"/>
                <w:szCs w:val="18"/>
                <w:lang w:val="en-US"/>
              </w:rPr>
              <w:t xml:space="preserve">CCC Shoes </w:t>
            </w:r>
            <w:proofErr w:type="spellStart"/>
            <w:r w:rsidRPr="0085649D">
              <w:rPr>
                <w:rFonts w:cs="Arial"/>
                <w:b/>
                <w:sz w:val="18"/>
                <w:szCs w:val="18"/>
                <w:lang w:val="en-US"/>
              </w:rPr>
              <w:t>Ayakkabycylyk</w:t>
            </w:r>
            <w:proofErr w:type="spellEnd"/>
            <w:r w:rsidRPr="0085649D">
              <w:rPr>
                <w:rFonts w:cs="Arial"/>
                <w:b/>
                <w:sz w:val="18"/>
                <w:szCs w:val="18"/>
                <w:lang w:val="en-US"/>
              </w:rPr>
              <w:t xml:space="preserve"> </w:t>
            </w:r>
            <w:proofErr w:type="spellStart"/>
            <w:r w:rsidRPr="0085649D">
              <w:rPr>
                <w:rFonts w:cs="Arial"/>
                <w:b/>
                <w:sz w:val="18"/>
                <w:szCs w:val="18"/>
                <w:lang w:val="en-US"/>
              </w:rPr>
              <w:t>Ticaret</w:t>
            </w:r>
            <w:proofErr w:type="spellEnd"/>
            <w:r w:rsidRPr="0085649D">
              <w:rPr>
                <w:rFonts w:cs="Arial"/>
                <w:b/>
                <w:sz w:val="18"/>
                <w:szCs w:val="18"/>
                <w:lang w:val="en-US"/>
              </w:rPr>
              <w:t xml:space="preserve"> Limited </w:t>
            </w:r>
            <w:proofErr w:type="spellStart"/>
            <w:r w:rsidRPr="0085649D">
              <w:rPr>
                <w:rFonts w:cs="Arial"/>
                <w:b/>
                <w:sz w:val="18"/>
                <w:szCs w:val="18"/>
                <w:lang w:val="en-US"/>
              </w:rPr>
              <w:t>Sirketi</w:t>
            </w:r>
            <w:proofErr w:type="spellEnd"/>
            <w:r w:rsidRPr="0085649D">
              <w:rPr>
                <w:rFonts w:cs="Arial"/>
                <w:b/>
                <w:sz w:val="18"/>
                <w:szCs w:val="18"/>
                <w:lang w:val="en-US"/>
              </w:rPr>
              <w:t>:</w:t>
            </w:r>
          </w:p>
        </w:tc>
        <w:tc>
          <w:tcPr>
            <w:tcW w:w="663" w:type="pct"/>
            <w:gridSpan w:val="2"/>
            <w:tcBorders>
              <w:top w:val="nil"/>
              <w:left w:val="nil"/>
              <w:bottom w:val="single" w:sz="4" w:space="0" w:color="auto"/>
              <w:right w:val="nil"/>
            </w:tcBorders>
            <w:shd w:val="clear" w:color="auto" w:fill="BFBFBF"/>
            <w:vAlign w:val="center"/>
          </w:tcPr>
          <w:p w:rsidR="00BF2C76" w:rsidRPr="0085649D" w:rsidRDefault="00BF2C76" w:rsidP="00AF0A38">
            <w:pPr>
              <w:jc w:val="right"/>
              <w:rPr>
                <w:sz w:val="18"/>
                <w:szCs w:val="18"/>
                <w:lang w:val="en-US"/>
              </w:rPr>
            </w:pPr>
          </w:p>
        </w:tc>
        <w:tc>
          <w:tcPr>
            <w:tcW w:w="786" w:type="pct"/>
            <w:gridSpan w:val="3"/>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sz w:val="18"/>
                <w:szCs w:val="18"/>
                <w:lang w:val="en-US"/>
              </w:rPr>
            </w:pPr>
          </w:p>
        </w:tc>
        <w:tc>
          <w:tcPr>
            <w:tcW w:w="803" w:type="pct"/>
            <w:tcBorders>
              <w:top w:val="nil"/>
              <w:left w:val="nil"/>
              <w:bottom w:val="single" w:sz="4" w:space="0" w:color="auto"/>
              <w:right w:val="single" w:sz="4" w:space="0" w:color="auto"/>
            </w:tcBorders>
            <w:shd w:val="clear" w:color="auto" w:fill="BFBFBF"/>
            <w:vAlign w:val="center"/>
          </w:tcPr>
          <w:p w:rsidR="00BF2C76" w:rsidRPr="0085649D" w:rsidRDefault="00BF2C76" w:rsidP="00AF0A38">
            <w:pPr>
              <w:jc w:val="right"/>
              <w:rPr>
                <w:sz w:val="18"/>
                <w:szCs w:val="18"/>
                <w:lang w:val="en-US"/>
              </w:rPr>
            </w:pPr>
          </w:p>
        </w:tc>
      </w:tr>
      <w:tr w:rsidR="00BF2C76" w:rsidRPr="00117F14" w:rsidTr="00AF0A38">
        <w:trPr>
          <w:trHeight w:val="277"/>
        </w:trPr>
        <w:tc>
          <w:tcPr>
            <w:tcW w:w="2748" w:type="pct"/>
            <w:tcBorders>
              <w:top w:val="nil"/>
              <w:left w:val="single" w:sz="4" w:space="0" w:color="auto"/>
              <w:bottom w:val="nil"/>
              <w:right w:val="nil"/>
            </w:tcBorders>
            <w:shd w:val="clear" w:color="auto" w:fill="auto"/>
            <w:vAlign w:val="center"/>
          </w:tcPr>
          <w:p w:rsidR="00BF2C76" w:rsidRPr="0085649D" w:rsidRDefault="00E153DC"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lang w:val="en-US"/>
              </w:rPr>
            </w:pPr>
            <w:r>
              <w:rPr>
                <w:sz w:val="18"/>
                <w:szCs w:val="18"/>
                <w:lang w:val="en-US"/>
              </w:rPr>
              <w:t>1,</w:t>
            </w:r>
            <w:r w:rsidR="00BF2C76" w:rsidRPr="0085649D">
              <w:rPr>
                <w:sz w:val="18"/>
                <w:szCs w:val="18"/>
                <w:lang w:val="en-US"/>
              </w:rPr>
              <w:t>843</w:t>
            </w:r>
          </w:p>
        </w:tc>
        <w:tc>
          <w:tcPr>
            <w:tcW w:w="786" w:type="pct"/>
            <w:gridSpan w:val="3"/>
            <w:tcBorders>
              <w:top w:val="nil"/>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54</w:t>
            </w:r>
          </w:p>
        </w:tc>
        <w:tc>
          <w:tcPr>
            <w:tcW w:w="803" w:type="pct"/>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lang w:val="en-US"/>
              </w:rPr>
            </w:pPr>
            <w:r w:rsidRPr="0085649D">
              <w:rPr>
                <w:sz w:val="18"/>
                <w:szCs w:val="18"/>
                <w:lang w:val="en-US"/>
              </w:rPr>
              <w:t>-</w:t>
            </w:r>
          </w:p>
        </w:tc>
      </w:tr>
      <w:tr w:rsidR="00BF2C76" w:rsidRPr="00180851" w:rsidTr="00AF0A38">
        <w:trPr>
          <w:trHeight w:val="277"/>
        </w:trPr>
        <w:tc>
          <w:tcPr>
            <w:tcW w:w="2748" w:type="pct"/>
            <w:tcBorders>
              <w:top w:val="nil"/>
              <w:left w:val="single" w:sz="4" w:space="0" w:color="auto"/>
              <w:bottom w:val="nil"/>
              <w:right w:val="nil"/>
            </w:tcBorders>
            <w:shd w:val="clear" w:color="auto" w:fill="auto"/>
            <w:vAlign w:val="center"/>
          </w:tcPr>
          <w:p w:rsidR="00BF2C76" w:rsidRPr="00F14397" w:rsidRDefault="00F14397"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nil"/>
              <w:right w:val="nil"/>
            </w:tcBorders>
            <w:shd w:val="clear" w:color="auto" w:fill="auto"/>
            <w:vAlign w:val="center"/>
          </w:tcPr>
          <w:p w:rsidR="00BF2C76" w:rsidRPr="0085649D" w:rsidRDefault="00BF2C76" w:rsidP="00AF0A38">
            <w:pPr>
              <w:jc w:val="right"/>
              <w:rPr>
                <w:sz w:val="18"/>
                <w:szCs w:val="18"/>
                <w:lang w:val="en-US"/>
              </w:rPr>
            </w:pPr>
            <w:r w:rsidRPr="0085649D">
              <w:rPr>
                <w:sz w:val="18"/>
                <w:szCs w:val="18"/>
                <w:lang w:val="en-US"/>
              </w:rPr>
              <w:t>-</w:t>
            </w:r>
          </w:p>
        </w:tc>
        <w:tc>
          <w:tcPr>
            <w:tcW w:w="786" w:type="pct"/>
            <w:gridSpan w:val="3"/>
            <w:tcBorders>
              <w:top w:val="nil"/>
              <w:left w:val="nil"/>
              <w:bottom w:val="nil"/>
              <w:right w:val="nil"/>
            </w:tcBorders>
            <w:shd w:val="clear" w:color="auto" w:fill="auto"/>
            <w:vAlign w:val="center"/>
          </w:tcPr>
          <w:p w:rsidR="00BF2C76" w:rsidRPr="0085649D" w:rsidRDefault="00BF2C76" w:rsidP="00AF0A38">
            <w:pPr>
              <w:jc w:val="right"/>
              <w:rPr>
                <w:rFonts w:cs="Arial"/>
                <w:color w:val="FF0000"/>
                <w:sz w:val="18"/>
                <w:szCs w:val="18"/>
              </w:rPr>
            </w:pPr>
            <w:r w:rsidRPr="0085649D">
              <w:rPr>
                <w:rFonts w:cs="Arial"/>
                <w:color w:val="FF0000"/>
                <w:sz w:val="18"/>
                <w:szCs w:val="18"/>
              </w:rPr>
              <w:t>(8)</w:t>
            </w:r>
          </w:p>
        </w:tc>
        <w:tc>
          <w:tcPr>
            <w:tcW w:w="803" w:type="pct"/>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lang w:val="en-US"/>
              </w:rPr>
            </w:pPr>
            <w:r w:rsidRPr="0085649D">
              <w:rPr>
                <w:sz w:val="18"/>
                <w:szCs w:val="18"/>
                <w:lang w:val="en-US"/>
              </w:rPr>
              <w:t>123</w:t>
            </w:r>
          </w:p>
        </w:tc>
      </w:tr>
      <w:tr w:rsidR="00BF2C76" w:rsidRPr="00180851" w:rsidTr="00AF0A38">
        <w:trPr>
          <w:trHeight w:val="277"/>
        </w:trPr>
        <w:tc>
          <w:tcPr>
            <w:tcW w:w="2748" w:type="pct"/>
            <w:tcBorders>
              <w:top w:val="nil"/>
              <w:left w:val="single" w:sz="4" w:space="0" w:color="auto"/>
              <w:bottom w:val="nil"/>
              <w:right w:val="nil"/>
            </w:tcBorders>
            <w:shd w:val="clear" w:color="auto" w:fill="auto"/>
            <w:vAlign w:val="center"/>
          </w:tcPr>
          <w:p w:rsidR="00BF2C76" w:rsidRPr="0085649D" w:rsidRDefault="00F14397" w:rsidP="00AF0A38">
            <w:pPr>
              <w:jc w:val="both"/>
              <w:rPr>
                <w:rFonts w:cs="Arial"/>
                <w:sz w:val="18"/>
                <w:szCs w:val="18"/>
                <w:lang w:val="en-US"/>
              </w:rPr>
            </w:pPr>
            <w:r>
              <w:rPr>
                <w:rFonts w:cs="Arial"/>
                <w:sz w:val="18"/>
                <w:szCs w:val="18"/>
              </w:rPr>
              <w:t>Loans receivables</w:t>
            </w:r>
          </w:p>
        </w:tc>
        <w:tc>
          <w:tcPr>
            <w:tcW w:w="663"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lang w:val="en-US"/>
              </w:rPr>
            </w:pPr>
            <w:r>
              <w:rPr>
                <w:sz w:val="18"/>
                <w:szCs w:val="18"/>
                <w:lang w:val="en-US"/>
              </w:rPr>
              <w:t>7,</w:t>
            </w:r>
            <w:r w:rsidR="00BF2C76" w:rsidRPr="0085649D">
              <w:rPr>
                <w:sz w:val="18"/>
                <w:szCs w:val="18"/>
                <w:lang w:val="en-US"/>
              </w:rPr>
              <w:t>943</w:t>
            </w:r>
          </w:p>
        </w:tc>
        <w:tc>
          <w:tcPr>
            <w:tcW w:w="786" w:type="pct"/>
            <w:gridSpan w:val="3"/>
            <w:tcBorders>
              <w:top w:val="nil"/>
              <w:left w:val="nil"/>
              <w:bottom w:val="nil"/>
              <w:right w:val="nil"/>
            </w:tcBorders>
            <w:shd w:val="clear" w:color="auto" w:fill="auto"/>
            <w:vAlign w:val="center"/>
          </w:tcPr>
          <w:p w:rsidR="00BF2C76" w:rsidRPr="0085649D" w:rsidRDefault="00A13F55" w:rsidP="00AF0A38">
            <w:pPr>
              <w:jc w:val="right"/>
              <w:rPr>
                <w:rFonts w:cs="Arial"/>
                <w:sz w:val="18"/>
                <w:szCs w:val="18"/>
              </w:rPr>
            </w:pPr>
            <w:r>
              <w:rPr>
                <w:rFonts w:cs="Arial"/>
                <w:sz w:val="18"/>
                <w:szCs w:val="18"/>
              </w:rPr>
              <w:t>4,</w:t>
            </w:r>
            <w:r w:rsidR="00BF2C76" w:rsidRPr="0085649D">
              <w:rPr>
                <w:rFonts w:cs="Arial"/>
                <w:sz w:val="18"/>
                <w:szCs w:val="18"/>
              </w:rPr>
              <w:t>660</w:t>
            </w:r>
          </w:p>
        </w:tc>
        <w:tc>
          <w:tcPr>
            <w:tcW w:w="803" w:type="pct"/>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lang w:val="en-US"/>
              </w:rPr>
            </w:pPr>
            <w:r w:rsidRPr="0085649D">
              <w:rPr>
                <w:sz w:val="18"/>
                <w:szCs w:val="18"/>
                <w:lang w:val="en-US"/>
              </w:rPr>
              <w:t>-</w:t>
            </w:r>
          </w:p>
        </w:tc>
      </w:tr>
      <w:tr w:rsidR="00BF2C76"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BF2C76" w:rsidRPr="00BF2C76" w:rsidRDefault="00F14397" w:rsidP="00AF0A38">
            <w:pPr>
              <w:jc w:val="both"/>
              <w:rPr>
                <w:rFonts w:cs="Arial"/>
                <w:sz w:val="18"/>
                <w:szCs w:val="18"/>
                <w:lang w:val="pl-PL"/>
              </w:rPr>
            </w:pPr>
            <w:r>
              <w:rPr>
                <w:rFonts w:cs="Arial"/>
                <w:sz w:val="18"/>
                <w:szCs w:val="18"/>
              </w:rPr>
              <w:t>Loans interest receivables</w:t>
            </w:r>
          </w:p>
        </w:tc>
        <w:tc>
          <w:tcPr>
            <w:tcW w:w="663" w:type="pct"/>
            <w:gridSpan w:val="2"/>
            <w:tcBorders>
              <w:top w:val="nil"/>
              <w:left w:val="nil"/>
              <w:bottom w:val="single" w:sz="4" w:space="0" w:color="auto"/>
              <w:right w:val="nil"/>
            </w:tcBorders>
            <w:shd w:val="clear" w:color="auto" w:fill="auto"/>
            <w:vAlign w:val="center"/>
          </w:tcPr>
          <w:p w:rsidR="00BF2C76" w:rsidRPr="0085649D" w:rsidRDefault="00BF2C76" w:rsidP="00AF0A38">
            <w:pPr>
              <w:jc w:val="right"/>
              <w:rPr>
                <w:sz w:val="18"/>
                <w:szCs w:val="18"/>
              </w:rPr>
            </w:pPr>
            <w:r w:rsidRPr="0085649D">
              <w:rPr>
                <w:sz w:val="18"/>
                <w:szCs w:val="18"/>
              </w:rPr>
              <w:t>166</w:t>
            </w:r>
          </w:p>
        </w:tc>
        <w:tc>
          <w:tcPr>
            <w:tcW w:w="786" w:type="pct"/>
            <w:gridSpan w:val="3"/>
            <w:tcBorders>
              <w:top w:val="nil"/>
              <w:left w:val="nil"/>
              <w:bottom w:val="single" w:sz="4" w:space="0" w:color="auto"/>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8</w:t>
            </w:r>
          </w:p>
        </w:tc>
        <w:tc>
          <w:tcPr>
            <w:tcW w:w="803" w:type="pct"/>
            <w:tcBorders>
              <w:top w:val="nil"/>
              <w:left w:val="nil"/>
              <w:bottom w:val="single" w:sz="4" w:space="0" w:color="auto"/>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F8470C" w:rsidTr="00AF0A38">
        <w:trPr>
          <w:trHeight w:val="277"/>
        </w:trPr>
        <w:tc>
          <w:tcPr>
            <w:tcW w:w="2748" w:type="pct"/>
            <w:tcBorders>
              <w:top w:val="single" w:sz="4" w:space="0" w:color="auto"/>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lang w:val="en-US"/>
              </w:rPr>
            </w:pPr>
            <w:r w:rsidRPr="0085649D">
              <w:rPr>
                <w:rFonts w:cs="Arial"/>
                <w:b/>
                <w:sz w:val="18"/>
                <w:szCs w:val="18"/>
                <w:lang w:val="en-US"/>
              </w:rPr>
              <w:t xml:space="preserve">CCC OBUTEV </w:t>
            </w:r>
            <w:proofErr w:type="spellStart"/>
            <w:r w:rsidRPr="0085649D">
              <w:rPr>
                <w:rFonts w:cs="Arial"/>
                <w:b/>
                <w:sz w:val="18"/>
                <w:szCs w:val="18"/>
                <w:lang w:val="en-US"/>
              </w:rPr>
              <w:t>d.o.o</w:t>
            </w:r>
            <w:proofErr w:type="spellEnd"/>
            <w:r w:rsidRPr="0085649D">
              <w:rPr>
                <w:rFonts w:cs="Arial"/>
                <w:b/>
                <w:sz w:val="18"/>
                <w:szCs w:val="18"/>
                <w:lang w:val="en-US"/>
              </w:rPr>
              <w:t>.:</w:t>
            </w:r>
          </w:p>
        </w:tc>
        <w:tc>
          <w:tcPr>
            <w:tcW w:w="663" w:type="pct"/>
            <w:gridSpan w:val="2"/>
            <w:tcBorders>
              <w:top w:val="single" w:sz="4" w:space="0" w:color="auto"/>
              <w:left w:val="nil"/>
              <w:bottom w:val="single" w:sz="4" w:space="0" w:color="auto"/>
              <w:right w:val="nil"/>
            </w:tcBorders>
            <w:shd w:val="clear" w:color="auto" w:fill="BFBFBF"/>
            <w:vAlign w:val="center"/>
          </w:tcPr>
          <w:p w:rsidR="00BF2C76" w:rsidRPr="0085649D" w:rsidRDefault="00BF2C76" w:rsidP="00AF0A38">
            <w:pPr>
              <w:jc w:val="right"/>
              <w:rPr>
                <w:sz w:val="18"/>
                <w:szCs w:val="18"/>
                <w:lang w:val="en-US"/>
              </w:rPr>
            </w:pPr>
          </w:p>
        </w:tc>
        <w:tc>
          <w:tcPr>
            <w:tcW w:w="786" w:type="pct"/>
            <w:gridSpan w:val="3"/>
            <w:tcBorders>
              <w:top w:val="single" w:sz="4" w:space="0" w:color="auto"/>
              <w:left w:val="nil"/>
              <w:bottom w:val="single" w:sz="4" w:space="0" w:color="auto"/>
              <w:right w:val="nil"/>
            </w:tcBorders>
            <w:shd w:val="clear" w:color="auto" w:fill="BFBFBF"/>
            <w:vAlign w:val="center"/>
          </w:tcPr>
          <w:p w:rsidR="00BF2C76" w:rsidRPr="0085649D" w:rsidRDefault="00BF2C76" w:rsidP="00AF0A38">
            <w:pPr>
              <w:jc w:val="right"/>
              <w:rPr>
                <w:rFonts w:cs="Arial"/>
                <w:sz w:val="18"/>
                <w:szCs w:val="18"/>
                <w:lang w:val="en-US"/>
              </w:rPr>
            </w:pPr>
          </w:p>
        </w:tc>
        <w:tc>
          <w:tcPr>
            <w:tcW w:w="803" w:type="pct"/>
            <w:tcBorders>
              <w:top w:val="single" w:sz="4" w:space="0" w:color="auto"/>
              <w:left w:val="nil"/>
              <w:bottom w:val="single" w:sz="4" w:space="0" w:color="auto"/>
              <w:right w:val="single" w:sz="4" w:space="0" w:color="auto"/>
            </w:tcBorders>
            <w:shd w:val="clear" w:color="auto" w:fill="BFBFBF"/>
            <w:vAlign w:val="center"/>
          </w:tcPr>
          <w:p w:rsidR="00BF2C76" w:rsidRPr="0085649D" w:rsidRDefault="00BF2C76" w:rsidP="00AF0A38">
            <w:pPr>
              <w:jc w:val="right"/>
              <w:rPr>
                <w:sz w:val="18"/>
                <w:szCs w:val="18"/>
                <w:lang w:val="en-US"/>
              </w:rPr>
            </w:pPr>
          </w:p>
        </w:tc>
      </w:tr>
      <w:tr w:rsidR="00920925" w:rsidRPr="00117F14"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920925" w:rsidRPr="0085649D" w:rsidRDefault="00A13F55" w:rsidP="00AF0A38">
            <w:pPr>
              <w:jc w:val="right"/>
              <w:rPr>
                <w:sz w:val="18"/>
                <w:szCs w:val="18"/>
                <w:lang w:val="en-US"/>
              </w:rPr>
            </w:pPr>
            <w:r>
              <w:rPr>
                <w:sz w:val="18"/>
                <w:szCs w:val="18"/>
                <w:lang w:val="en-US"/>
              </w:rPr>
              <w:t>3,</w:t>
            </w:r>
            <w:r w:rsidR="00920925" w:rsidRPr="0085649D">
              <w:rPr>
                <w:sz w:val="18"/>
                <w:szCs w:val="18"/>
                <w:lang w:val="en-US"/>
              </w:rPr>
              <w:t>590</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1,</w:t>
            </w:r>
            <w:r w:rsidR="00920925" w:rsidRPr="0085649D">
              <w:rPr>
                <w:rFonts w:cs="Arial"/>
                <w:sz w:val="18"/>
                <w:szCs w:val="18"/>
              </w:rPr>
              <w:t>469</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lang w:val="en-US"/>
              </w:rPr>
            </w:pPr>
            <w:r w:rsidRPr="0085649D">
              <w:rPr>
                <w:sz w:val="18"/>
                <w:szCs w:val="18"/>
                <w:lang w:val="en-US"/>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F14397" w:rsidRDefault="00920925"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nil"/>
              <w:right w:val="nil"/>
            </w:tcBorders>
            <w:shd w:val="clear" w:color="auto" w:fill="auto"/>
            <w:vAlign w:val="center"/>
          </w:tcPr>
          <w:p w:rsidR="00920925" w:rsidRPr="0085649D" w:rsidRDefault="00920925" w:rsidP="00AF0A38">
            <w:pPr>
              <w:jc w:val="right"/>
              <w:rPr>
                <w:sz w:val="18"/>
                <w:szCs w:val="18"/>
              </w:rPr>
            </w:pPr>
            <w:r w:rsidRPr="0085649D">
              <w:rPr>
                <w:sz w:val="18"/>
                <w:szCs w:val="18"/>
              </w:rPr>
              <w:t>768</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1,</w:t>
            </w:r>
            <w:r w:rsidR="00920925" w:rsidRPr="0085649D">
              <w:rPr>
                <w:rFonts w:cs="Arial"/>
                <w:sz w:val="18"/>
                <w:szCs w:val="18"/>
              </w:rPr>
              <w:t>271</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lang w:val="en-US"/>
              </w:rPr>
            </w:pPr>
            <w:r>
              <w:rPr>
                <w:rFonts w:cs="Arial"/>
                <w:sz w:val="18"/>
                <w:szCs w:val="18"/>
              </w:rPr>
              <w:t>Loans receivables</w:t>
            </w:r>
          </w:p>
        </w:tc>
        <w:tc>
          <w:tcPr>
            <w:tcW w:w="663" w:type="pct"/>
            <w:gridSpan w:val="2"/>
            <w:tcBorders>
              <w:top w:val="nil"/>
              <w:left w:val="nil"/>
              <w:bottom w:val="nil"/>
              <w:right w:val="nil"/>
            </w:tcBorders>
            <w:shd w:val="clear" w:color="auto" w:fill="auto"/>
            <w:vAlign w:val="center"/>
          </w:tcPr>
          <w:p w:rsidR="00920925" w:rsidRPr="0085649D" w:rsidRDefault="00920925" w:rsidP="00AF0A38">
            <w:pPr>
              <w:jc w:val="right"/>
              <w:rPr>
                <w:sz w:val="18"/>
                <w:szCs w:val="18"/>
                <w:lang w:val="en-US"/>
              </w:rPr>
            </w:pPr>
            <w:r w:rsidRPr="0085649D">
              <w:rPr>
                <w:sz w:val="18"/>
                <w:szCs w:val="18"/>
                <w:lang w:val="en-US"/>
              </w:rPr>
              <w:t>832</w:t>
            </w:r>
          </w:p>
        </w:tc>
        <w:tc>
          <w:tcPr>
            <w:tcW w:w="786" w:type="pct"/>
            <w:gridSpan w:val="3"/>
            <w:tcBorders>
              <w:top w:val="nil"/>
              <w:left w:val="nil"/>
              <w:bottom w:val="nil"/>
              <w:right w:val="nil"/>
            </w:tcBorders>
            <w:shd w:val="clear" w:color="auto" w:fill="auto"/>
            <w:vAlign w:val="center"/>
          </w:tcPr>
          <w:p w:rsidR="00920925" w:rsidRPr="0085649D" w:rsidRDefault="00920925" w:rsidP="00AF0A38">
            <w:pPr>
              <w:jc w:val="right"/>
              <w:rPr>
                <w:rFonts w:cs="Arial"/>
                <w:sz w:val="18"/>
                <w:szCs w:val="18"/>
              </w:rPr>
            </w:pPr>
            <w:r w:rsidRPr="0085649D">
              <w:rPr>
                <w:rFonts w:cs="Arial"/>
                <w:sz w:val="18"/>
                <w:szCs w:val="18"/>
              </w:rPr>
              <w:t>829</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lang w:val="en-US"/>
              </w:rPr>
            </w:pPr>
            <w:r w:rsidRPr="0085649D">
              <w:rPr>
                <w:sz w:val="18"/>
                <w:szCs w:val="18"/>
                <w:lang w:val="en-US"/>
              </w:rPr>
              <w:t>649</w:t>
            </w:r>
          </w:p>
        </w:tc>
      </w:tr>
      <w:tr w:rsidR="00920925"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920925" w:rsidRPr="00BF2C76" w:rsidRDefault="00920925" w:rsidP="00AF0A38">
            <w:pPr>
              <w:jc w:val="both"/>
              <w:rPr>
                <w:rFonts w:cs="Arial"/>
                <w:sz w:val="18"/>
                <w:szCs w:val="18"/>
                <w:lang w:val="pl-PL"/>
              </w:rPr>
            </w:pPr>
            <w:r>
              <w:rPr>
                <w:rFonts w:cs="Arial"/>
                <w:sz w:val="18"/>
                <w:szCs w:val="18"/>
              </w:rPr>
              <w:t>Loans interest receivables</w:t>
            </w:r>
          </w:p>
        </w:tc>
        <w:tc>
          <w:tcPr>
            <w:tcW w:w="663" w:type="pct"/>
            <w:gridSpan w:val="2"/>
            <w:tcBorders>
              <w:top w:val="nil"/>
              <w:left w:val="nil"/>
              <w:bottom w:val="single" w:sz="4" w:space="0" w:color="auto"/>
              <w:right w:val="nil"/>
            </w:tcBorders>
            <w:shd w:val="clear" w:color="auto" w:fill="auto"/>
            <w:vAlign w:val="center"/>
          </w:tcPr>
          <w:p w:rsidR="00920925" w:rsidRPr="0085649D" w:rsidRDefault="00920925" w:rsidP="00AF0A38">
            <w:pPr>
              <w:jc w:val="right"/>
              <w:rPr>
                <w:sz w:val="18"/>
                <w:szCs w:val="18"/>
              </w:rPr>
            </w:pPr>
            <w:r w:rsidRPr="0085649D">
              <w:rPr>
                <w:sz w:val="18"/>
                <w:szCs w:val="18"/>
              </w:rPr>
              <w:t>9</w:t>
            </w:r>
          </w:p>
        </w:tc>
        <w:tc>
          <w:tcPr>
            <w:tcW w:w="786" w:type="pct"/>
            <w:gridSpan w:val="3"/>
            <w:tcBorders>
              <w:top w:val="nil"/>
              <w:left w:val="nil"/>
              <w:bottom w:val="single" w:sz="4" w:space="0" w:color="auto"/>
              <w:right w:val="nil"/>
            </w:tcBorders>
            <w:shd w:val="clear" w:color="auto" w:fill="auto"/>
            <w:vAlign w:val="center"/>
          </w:tcPr>
          <w:p w:rsidR="00920925" w:rsidRPr="0085649D" w:rsidRDefault="00920925" w:rsidP="00AF0A38">
            <w:pPr>
              <w:jc w:val="right"/>
              <w:rPr>
                <w:rFonts w:cs="Arial"/>
                <w:sz w:val="18"/>
                <w:szCs w:val="18"/>
              </w:rPr>
            </w:pPr>
            <w:r w:rsidRPr="0085649D">
              <w:rPr>
                <w:rFonts w:cs="Arial"/>
                <w:sz w:val="18"/>
                <w:szCs w:val="18"/>
              </w:rPr>
              <w:t>7</w:t>
            </w:r>
          </w:p>
        </w:tc>
        <w:tc>
          <w:tcPr>
            <w:tcW w:w="803" w:type="pct"/>
            <w:tcBorders>
              <w:top w:val="nil"/>
              <w:left w:val="nil"/>
              <w:bottom w:val="single" w:sz="4" w:space="0" w:color="auto"/>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BF2C76" w:rsidRPr="00180851" w:rsidTr="00AF0A38">
        <w:trPr>
          <w:trHeight w:val="277"/>
        </w:trPr>
        <w:tc>
          <w:tcPr>
            <w:tcW w:w="2748" w:type="pct"/>
            <w:tcBorders>
              <w:top w:val="single" w:sz="4" w:space="0" w:color="auto"/>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sz w:val="18"/>
                <w:szCs w:val="18"/>
              </w:rPr>
            </w:pPr>
            <w:r w:rsidRPr="0085649D">
              <w:rPr>
                <w:rFonts w:cs="Arial"/>
                <w:b/>
                <w:sz w:val="18"/>
                <w:szCs w:val="18"/>
              </w:rPr>
              <w:t xml:space="preserve">CCC </w:t>
            </w:r>
            <w:proofErr w:type="spellStart"/>
            <w:r w:rsidRPr="0085649D">
              <w:rPr>
                <w:rFonts w:cs="Arial"/>
                <w:b/>
                <w:sz w:val="18"/>
                <w:szCs w:val="18"/>
              </w:rPr>
              <w:t>Hrvatska</w:t>
            </w:r>
            <w:proofErr w:type="spellEnd"/>
            <w:r w:rsidRPr="0085649D">
              <w:rPr>
                <w:rFonts w:cs="Arial"/>
                <w:b/>
                <w:sz w:val="18"/>
                <w:szCs w:val="18"/>
              </w:rPr>
              <w:t xml:space="preserve"> </w:t>
            </w:r>
            <w:proofErr w:type="spellStart"/>
            <w:r w:rsidRPr="0085649D">
              <w:rPr>
                <w:rFonts w:cs="Arial"/>
                <w:b/>
                <w:sz w:val="18"/>
                <w:szCs w:val="18"/>
              </w:rPr>
              <w:t>d.o.o</w:t>
            </w:r>
            <w:proofErr w:type="spellEnd"/>
            <w:r w:rsidRPr="0085649D">
              <w:rPr>
                <w:rFonts w:cs="Arial"/>
                <w:b/>
                <w:sz w:val="18"/>
                <w:szCs w:val="18"/>
              </w:rPr>
              <w:t>.:</w:t>
            </w:r>
          </w:p>
        </w:tc>
        <w:tc>
          <w:tcPr>
            <w:tcW w:w="663" w:type="pct"/>
            <w:gridSpan w:val="2"/>
            <w:tcBorders>
              <w:top w:val="single" w:sz="4" w:space="0" w:color="auto"/>
              <w:left w:val="nil"/>
              <w:bottom w:val="single" w:sz="4" w:space="0" w:color="auto"/>
              <w:right w:val="nil"/>
            </w:tcBorders>
            <w:shd w:val="clear" w:color="auto" w:fill="BFBFBF"/>
            <w:vAlign w:val="center"/>
          </w:tcPr>
          <w:p w:rsidR="00BF2C76" w:rsidRPr="0085649D" w:rsidRDefault="00BF2C76" w:rsidP="00AF0A38">
            <w:pPr>
              <w:ind w:right="-100"/>
              <w:jc w:val="right"/>
              <w:rPr>
                <w:sz w:val="18"/>
                <w:szCs w:val="18"/>
              </w:rPr>
            </w:pPr>
          </w:p>
        </w:tc>
        <w:tc>
          <w:tcPr>
            <w:tcW w:w="786" w:type="pct"/>
            <w:gridSpan w:val="3"/>
            <w:tcBorders>
              <w:top w:val="single" w:sz="4" w:space="0" w:color="auto"/>
              <w:left w:val="nil"/>
              <w:bottom w:val="single" w:sz="4" w:space="0" w:color="auto"/>
              <w:right w:val="nil"/>
            </w:tcBorders>
            <w:shd w:val="clear" w:color="auto" w:fill="BFBFBF"/>
            <w:vAlign w:val="center"/>
          </w:tcPr>
          <w:p w:rsidR="00BF2C76" w:rsidRPr="0085649D" w:rsidRDefault="00BF2C76" w:rsidP="00AF0A38">
            <w:pPr>
              <w:ind w:right="-39"/>
              <w:jc w:val="right"/>
              <w:rPr>
                <w:rFonts w:cs="Arial"/>
                <w:sz w:val="18"/>
                <w:szCs w:val="18"/>
              </w:rPr>
            </w:pPr>
          </w:p>
        </w:tc>
        <w:tc>
          <w:tcPr>
            <w:tcW w:w="803" w:type="pct"/>
            <w:tcBorders>
              <w:top w:val="single" w:sz="4" w:space="0" w:color="auto"/>
              <w:left w:val="nil"/>
              <w:bottom w:val="single" w:sz="4" w:space="0" w:color="auto"/>
              <w:right w:val="single" w:sz="4" w:space="0" w:color="auto"/>
            </w:tcBorders>
            <w:shd w:val="clear" w:color="auto" w:fill="BFBFBF"/>
            <w:vAlign w:val="center"/>
          </w:tcPr>
          <w:p w:rsidR="00BF2C76" w:rsidRPr="0085649D" w:rsidRDefault="00BF2C76" w:rsidP="00AF0A38">
            <w:pPr>
              <w:ind w:right="-100"/>
              <w:jc w:val="right"/>
              <w:rPr>
                <w:sz w:val="18"/>
                <w:szCs w:val="18"/>
              </w:rPr>
            </w:pP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920925" w:rsidRPr="0085649D" w:rsidRDefault="00A13F55" w:rsidP="00AF0A38">
            <w:pPr>
              <w:jc w:val="right"/>
              <w:rPr>
                <w:sz w:val="18"/>
                <w:szCs w:val="18"/>
                <w:lang w:val="en-US"/>
              </w:rPr>
            </w:pPr>
            <w:r>
              <w:rPr>
                <w:sz w:val="18"/>
                <w:szCs w:val="18"/>
                <w:lang w:val="en-US"/>
              </w:rPr>
              <w:t>4,</w:t>
            </w:r>
            <w:r w:rsidR="00920925" w:rsidRPr="0085649D">
              <w:rPr>
                <w:sz w:val="18"/>
                <w:szCs w:val="18"/>
                <w:lang w:val="en-US"/>
              </w:rPr>
              <w:t>157</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2,</w:t>
            </w:r>
            <w:r w:rsidR="00920925" w:rsidRPr="0085649D">
              <w:rPr>
                <w:rFonts w:cs="Arial"/>
                <w:sz w:val="18"/>
                <w:szCs w:val="18"/>
              </w:rPr>
              <w:t>804</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lang w:val="en-US"/>
              </w:rPr>
            </w:pPr>
            <w:r w:rsidRPr="0085649D">
              <w:rPr>
                <w:sz w:val="18"/>
                <w:szCs w:val="18"/>
                <w:lang w:val="en-US"/>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F14397" w:rsidRDefault="00920925"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nil"/>
              <w:right w:val="nil"/>
            </w:tcBorders>
            <w:shd w:val="clear" w:color="auto" w:fill="auto"/>
            <w:vAlign w:val="center"/>
          </w:tcPr>
          <w:p w:rsidR="00920925" w:rsidRPr="0085649D" w:rsidRDefault="00920925" w:rsidP="00AF0A38">
            <w:pPr>
              <w:jc w:val="right"/>
              <w:rPr>
                <w:sz w:val="18"/>
                <w:szCs w:val="18"/>
              </w:rPr>
            </w:pPr>
            <w:r w:rsidRPr="0085649D">
              <w:rPr>
                <w:sz w:val="18"/>
                <w:szCs w:val="18"/>
              </w:rPr>
              <w:t>731</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2,</w:t>
            </w:r>
            <w:r w:rsidR="00920925" w:rsidRPr="0085649D">
              <w:rPr>
                <w:rFonts w:cs="Arial"/>
                <w:sz w:val="18"/>
                <w:szCs w:val="18"/>
              </w:rPr>
              <w:t>496</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lang w:val="en-US"/>
              </w:rPr>
            </w:pPr>
            <w:r>
              <w:rPr>
                <w:rFonts w:cs="Arial"/>
                <w:sz w:val="18"/>
                <w:szCs w:val="18"/>
              </w:rPr>
              <w:t>Loans receivables</w:t>
            </w:r>
          </w:p>
        </w:tc>
        <w:tc>
          <w:tcPr>
            <w:tcW w:w="663" w:type="pct"/>
            <w:gridSpan w:val="2"/>
            <w:tcBorders>
              <w:top w:val="nil"/>
              <w:left w:val="nil"/>
              <w:bottom w:val="nil"/>
              <w:right w:val="nil"/>
            </w:tcBorders>
            <w:shd w:val="clear" w:color="auto" w:fill="auto"/>
            <w:vAlign w:val="center"/>
          </w:tcPr>
          <w:p w:rsidR="00920925" w:rsidRPr="0085649D" w:rsidRDefault="00920925" w:rsidP="00AF0A38">
            <w:pPr>
              <w:jc w:val="right"/>
              <w:rPr>
                <w:sz w:val="18"/>
                <w:szCs w:val="18"/>
                <w:lang w:val="en-US"/>
              </w:rPr>
            </w:pPr>
            <w:r w:rsidRPr="0085649D">
              <w:rPr>
                <w:sz w:val="18"/>
                <w:szCs w:val="18"/>
                <w:lang w:val="en-US"/>
              </w:rPr>
              <w:t>832</w:t>
            </w:r>
          </w:p>
        </w:tc>
        <w:tc>
          <w:tcPr>
            <w:tcW w:w="786" w:type="pct"/>
            <w:gridSpan w:val="3"/>
            <w:tcBorders>
              <w:top w:val="nil"/>
              <w:left w:val="nil"/>
              <w:bottom w:val="nil"/>
              <w:right w:val="nil"/>
            </w:tcBorders>
            <w:shd w:val="clear" w:color="auto" w:fill="auto"/>
            <w:vAlign w:val="center"/>
          </w:tcPr>
          <w:p w:rsidR="00920925" w:rsidRPr="0085649D" w:rsidRDefault="00920925" w:rsidP="00AF0A38">
            <w:pPr>
              <w:jc w:val="right"/>
              <w:rPr>
                <w:rFonts w:cs="Arial"/>
                <w:sz w:val="18"/>
                <w:szCs w:val="18"/>
              </w:rPr>
            </w:pPr>
            <w:r w:rsidRPr="0085649D">
              <w:rPr>
                <w:rFonts w:cs="Arial"/>
                <w:sz w:val="18"/>
                <w:szCs w:val="18"/>
              </w:rPr>
              <w:t>829</w:t>
            </w:r>
          </w:p>
        </w:tc>
        <w:tc>
          <w:tcPr>
            <w:tcW w:w="803" w:type="pct"/>
            <w:tcBorders>
              <w:top w:val="nil"/>
              <w:left w:val="nil"/>
              <w:bottom w:val="nil"/>
              <w:right w:val="single" w:sz="4" w:space="0" w:color="auto"/>
            </w:tcBorders>
            <w:shd w:val="clear" w:color="auto" w:fill="auto"/>
            <w:vAlign w:val="center"/>
          </w:tcPr>
          <w:p w:rsidR="00920925" w:rsidRPr="0085649D" w:rsidRDefault="00A13F55" w:rsidP="00AF0A38">
            <w:pPr>
              <w:jc w:val="right"/>
              <w:rPr>
                <w:sz w:val="18"/>
                <w:szCs w:val="18"/>
                <w:lang w:val="en-US"/>
              </w:rPr>
            </w:pPr>
            <w:r>
              <w:rPr>
                <w:sz w:val="18"/>
                <w:szCs w:val="18"/>
                <w:lang w:val="en-US"/>
              </w:rPr>
              <w:t>1,</w:t>
            </w:r>
            <w:r w:rsidR="00920925" w:rsidRPr="0085649D">
              <w:rPr>
                <w:sz w:val="18"/>
                <w:szCs w:val="18"/>
                <w:lang w:val="en-US"/>
              </w:rPr>
              <w:t>515</w:t>
            </w:r>
          </w:p>
        </w:tc>
      </w:tr>
      <w:tr w:rsidR="00920925"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920925" w:rsidRPr="00BF2C76" w:rsidRDefault="00920925" w:rsidP="00AF0A38">
            <w:pPr>
              <w:jc w:val="both"/>
              <w:rPr>
                <w:rFonts w:cs="Arial"/>
                <w:sz w:val="18"/>
                <w:szCs w:val="18"/>
                <w:lang w:val="pl-PL"/>
              </w:rPr>
            </w:pPr>
            <w:r>
              <w:rPr>
                <w:rFonts w:cs="Arial"/>
                <w:sz w:val="18"/>
                <w:szCs w:val="18"/>
              </w:rPr>
              <w:t>Loans interest receivables</w:t>
            </w:r>
          </w:p>
        </w:tc>
        <w:tc>
          <w:tcPr>
            <w:tcW w:w="663" w:type="pct"/>
            <w:gridSpan w:val="2"/>
            <w:tcBorders>
              <w:top w:val="nil"/>
              <w:left w:val="nil"/>
              <w:bottom w:val="single" w:sz="4" w:space="0" w:color="auto"/>
              <w:right w:val="nil"/>
            </w:tcBorders>
            <w:shd w:val="clear" w:color="auto" w:fill="auto"/>
            <w:vAlign w:val="center"/>
          </w:tcPr>
          <w:p w:rsidR="00920925" w:rsidRPr="0085649D" w:rsidRDefault="00920925" w:rsidP="00AF0A38">
            <w:pPr>
              <w:jc w:val="right"/>
              <w:rPr>
                <w:sz w:val="18"/>
                <w:szCs w:val="18"/>
              </w:rPr>
            </w:pPr>
            <w:r w:rsidRPr="0085649D">
              <w:rPr>
                <w:sz w:val="18"/>
                <w:szCs w:val="18"/>
              </w:rPr>
              <w:t>15</w:t>
            </w:r>
          </w:p>
        </w:tc>
        <w:tc>
          <w:tcPr>
            <w:tcW w:w="786" w:type="pct"/>
            <w:gridSpan w:val="3"/>
            <w:tcBorders>
              <w:top w:val="nil"/>
              <w:left w:val="nil"/>
              <w:bottom w:val="single" w:sz="4" w:space="0" w:color="auto"/>
              <w:right w:val="nil"/>
            </w:tcBorders>
            <w:shd w:val="clear" w:color="auto" w:fill="auto"/>
            <w:vAlign w:val="center"/>
          </w:tcPr>
          <w:p w:rsidR="00920925" w:rsidRPr="0085649D" w:rsidRDefault="00920925" w:rsidP="00AF0A38">
            <w:pPr>
              <w:jc w:val="right"/>
              <w:rPr>
                <w:rFonts w:cs="Arial"/>
                <w:sz w:val="18"/>
                <w:szCs w:val="18"/>
              </w:rPr>
            </w:pPr>
            <w:r w:rsidRPr="0085649D">
              <w:rPr>
                <w:rFonts w:cs="Arial"/>
                <w:sz w:val="18"/>
                <w:szCs w:val="18"/>
              </w:rPr>
              <w:t>8</w:t>
            </w:r>
          </w:p>
        </w:tc>
        <w:tc>
          <w:tcPr>
            <w:tcW w:w="803" w:type="pct"/>
            <w:tcBorders>
              <w:top w:val="nil"/>
              <w:left w:val="nil"/>
              <w:bottom w:val="single" w:sz="4" w:space="0" w:color="auto"/>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BF2C76" w:rsidRPr="00180851" w:rsidTr="00AF0A38">
        <w:trPr>
          <w:trHeight w:val="277"/>
        </w:trPr>
        <w:tc>
          <w:tcPr>
            <w:tcW w:w="2748" w:type="pct"/>
            <w:tcBorders>
              <w:top w:val="nil"/>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bCs/>
                <w:sz w:val="18"/>
                <w:szCs w:val="16"/>
              </w:rPr>
            </w:pPr>
            <w:r w:rsidRPr="0085649D">
              <w:rPr>
                <w:rFonts w:cs="Arial"/>
                <w:b/>
                <w:bCs/>
                <w:sz w:val="18"/>
                <w:szCs w:val="16"/>
              </w:rPr>
              <w:t>CCC Germany GmbH:</w:t>
            </w:r>
          </w:p>
        </w:tc>
        <w:tc>
          <w:tcPr>
            <w:tcW w:w="663" w:type="pct"/>
            <w:gridSpan w:val="2"/>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b/>
                <w:sz w:val="18"/>
                <w:szCs w:val="18"/>
              </w:rPr>
            </w:pPr>
          </w:p>
        </w:tc>
        <w:tc>
          <w:tcPr>
            <w:tcW w:w="786" w:type="pct"/>
            <w:gridSpan w:val="3"/>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b/>
                <w:sz w:val="18"/>
                <w:szCs w:val="18"/>
              </w:rPr>
            </w:pPr>
          </w:p>
        </w:tc>
        <w:tc>
          <w:tcPr>
            <w:tcW w:w="803" w:type="pct"/>
            <w:tcBorders>
              <w:top w:val="nil"/>
              <w:left w:val="nil"/>
              <w:bottom w:val="single" w:sz="4" w:space="0" w:color="auto"/>
              <w:right w:val="single" w:sz="4" w:space="0" w:color="auto"/>
            </w:tcBorders>
            <w:shd w:val="clear" w:color="auto" w:fill="BFBFBF"/>
            <w:vAlign w:val="center"/>
          </w:tcPr>
          <w:p w:rsidR="00BF2C76" w:rsidRPr="0085649D" w:rsidRDefault="00BF2C76" w:rsidP="00AF0A38">
            <w:pPr>
              <w:jc w:val="right"/>
              <w:rPr>
                <w:rFonts w:cs="Arial"/>
                <w:b/>
                <w:sz w:val="18"/>
                <w:szCs w:val="18"/>
              </w:rPr>
            </w:pPr>
          </w:p>
        </w:tc>
      </w:tr>
      <w:tr w:rsidR="00920925" w:rsidRPr="00DA6EED"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920925" w:rsidRPr="0085649D" w:rsidRDefault="00A13F55" w:rsidP="00AF0A38">
            <w:pPr>
              <w:jc w:val="right"/>
              <w:rPr>
                <w:sz w:val="18"/>
                <w:szCs w:val="18"/>
              </w:rPr>
            </w:pPr>
            <w:r>
              <w:rPr>
                <w:sz w:val="18"/>
                <w:szCs w:val="18"/>
              </w:rPr>
              <w:t>9,</w:t>
            </w:r>
            <w:r w:rsidR="00920925" w:rsidRPr="0085649D">
              <w:rPr>
                <w:sz w:val="18"/>
                <w:szCs w:val="18"/>
              </w:rPr>
              <w:t>348</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1,</w:t>
            </w:r>
            <w:r w:rsidR="00920925" w:rsidRPr="0085649D">
              <w:rPr>
                <w:rFonts w:cs="Arial"/>
                <w:sz w:val="18"/>
                <w:szCs w:val="18"/>
              </w:rPr>
              <w:t>845</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F14397" w:rsidRDefault="00920925"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nil"/>
              <w:right w:val="nil"/>
            </w:tcBorders>
            <w:shd w:val="clear" w:color="auto" w:fill="auto"/>
            <w:vAlign w:val="center"/>
          </w:tcPr>
          <w:p w:rsidR="00920925" w:rsidRPr="0085649D" w:rsidRDefault="00A13F55" w:rsidP="00AF0A38">
            <w:pPr>
              <w:jc w:val="right"/>
              <w:rPr>
                <w:sz w:val="18"/>
                <w:szCs w:val="18"/>
              </w:rPr>
            </w:pPr>
            <w:r>
              <w:rPr>
                <w:sz w:val="18"/>
                <w:szCs w:val="18"/>
              </w:rPr>
              <w:t>6,</w:t>
            </w:r>
            <w:r w:rsidR="00920925" w:rsidRPr="0085649D">
              <w:rPr>
                <w:sz w:val="18"/>
                <w:szCs w:val="18"/>
              </w:rPr>
              <w:t>689</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2,</w:t>
            </w:r>
            <w:r w:rsidR="00920925" w:rsidRPr="0085649D">
              <w:rPr>
                <w:rFonts w:cs="Arial"/>
                <w:sz w:val="18"/>
                <w:szCs w:val="18"/>
              </w:rPr>
              <w:t>477</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920925" w:rsidRPr="00180851" w:rsidTr="00AF0A38">
        <w:trPr>
          <w:trHeight w:val="277"/>
        </w:trPr>
        <w:tc>
          <w:tcPr>
            <w:tcW w:w="2748" w:type="pct"/>
            <w:tcBorders>
              <w:top w:val="nil"/>
              <w:left w:val="single" w:sz="4" w:space="0" w:color="auto"/>
              <w:bottom w:val="nil"/>
              <w:right w:val="nil"/>
            </w:tcBorders>
            <w:shd w:val="clear" w:color="auto" w:fill="auto"/>
            <w:vAlign w:val="center"/>
          </w:tcPr>
          <w:p w:rsidR="00920925" w:rsidRPr="0085649D" w:rsidRDefault="00920925" w:rsidP="00AF0A38">
            <w:pPr>
              <w:jc w:val="both"/>
              <w:rPr>
                <w:rFonts w:cs="Arial"/>
                <w:sz w:val="18"/>
                <w:szCs w:val="18"/>
                <w:lang w:val="en-US"/>
              </w:rPr>
            </w:pPr>
            <w:r>
              <w:rPr>
                <w:rFonts w:cs="Arial"/>
                <w:sz w:val="18"/>
                <w:szCs w:val="18"/>
              </w:rPr>
              <w:t>Loans receivables</w:t>
            </w:r>
          </w:p>
        </w:tc>
        <w:tc>
          <w:tcPr>
            <w:tcW w:w="663" w:type="pct"/>
            <w:gridSpan w:val="2"/>
            <w:tcBorders>
              <w:top w:val="nil"/>
              <w:left w:val="nil"/>
              <w:bottom w:val="nil"/>
              <w:right w:val="nil"/>
            </w:tcBorders>
            <w:shd w:val="clear" w:color="auto" w:fill="auto"/>
            <w:vAlign w:val="center"/>
          </w:tcPr>
          <w:p w:rsidR="00920925" w:rsidRPr="0085649D" w:rsidRDefault="00A13F55" w:rsidP="00AF0A38">
            <w:pPr>
              <w:jc w:val="right"/>
              <w:rPr>
                <w:sz w:val="18"/>
                <w:szCs w:val="18"/>
              </w:rPr>
            </w:pPr>
            <w:r>
              <w:rPr>
                <w:sz w:val="18"/>
                <w:szCs w:val="18"/>
              </w:rPr>
              <w:t>13,</w:t>
            </w:r>
            <w:r w:rsidR="00920925" w:rsidRPr="0085649D">
              <w:rPr>
                <w:sz w:val="18"/>
                <w:szCs w:val="18"/>
              </w:rPr>
              <w:t>731</w:t>
            </w:r>
          </w:p>
        </w:tc>
        <w:tc>
          <w:tcPr>
            <w:tcW w:w="786" w:type="pct"/>
            <w:gridSpan w:val="3"/>
            <w:tcBorders>
              <w:top w:val="nil"/>
              <w:left w:val="nil"/>
              <w:bottom w:val="nil"/>
              <w:right w:val="nil"/>
            </w:tcBorders>
            <w:shd w:val="clear" w:color="auto" w:fill="auto"/>
            <w:vAlign w:val="center"/>
          </w:tcPr>
          <w:p w:rsidR="00920925" w:rsidRPr="0085649D" w:rsidRDefault="00A13F55" w:rsidP="00AF0A38">
            <w:pPr>
              <w:jc w:val="right"/>
              <w:rPr>
                <w:rFonts w:cs="Arial"/>
                <w:sz w:val="18"/>
                <w:szCs w:val="18"/>
              </w:rPr>
            </w:pPr>
            <w:r>
              <w:rPr>
                <w:rFonts w:cs="Arial"/>
                <w:sz w:val="18"/>
                <w:szCs w:val="18"/>
              </w:rPr>
              <w:t>4,</w:t>
            </w:r>
            <w:r w:rsidR="00920925" w:rsidRPr="0085649D">
              <w:rPr>
                <w:rFonts w:cs="Arial"/>
                <w:sz w:val="18"/>
                <w:szCs w:val="18"/>
              </w:rPr>
              <w:t>977</w:t>
            </w:r>
          </w:p>
        </w:tc>
        <w:tc>
          <w:tcPr>
            <w:tcW w:w="803" w:type="pct"/>
            <w:tcBorders>
              <w:top w:val="nil"/>
              <w:left w:val="nil"/>
              <w:bottom w:val="nil"/>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920925"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920925" w:rsidRPr="00BF2C76" w:rsidRDefault="00920925" w:rsidP="00AF0A38">
            <w:pPr>
              <w:jc w:val="both"/>
              <w:rPr>
                <w:rFonts w:cs="Arial"/>
                <w:sz w:val="18"/>
                <w:szCs w:val="18"/>
                <w:lang w:val="pl-PL"/>
              </w:rPr>
            </w:pPr>
            <w:r>
              <w:rPr>
                <w:rFonts w:cs="Arial"/>
                <w:sz w:val="18"/>
                <w:szCs w:val="18"/>
              </w:rPr>
              <w:t>Loans interest receivables</w:t>
            </w:r>
          </w:p>
        </w:tc>
        <w:tc>
          <w:tcPr>
            <w:tcW w:w="663" w:type="pct"/>
            <w:gridSpan w:val="2"/>
            <w:tcBorders>
              <w:top w:val="nil"/>
              <w:left w:val="nil"/>
              <w:bottom w:val="single" w:sz="4" w:space="0" w:color="auto"/>
              <w:right w:val="nil"/>
            </w:tcBorders>
            <w:shd w:val="clear" w:color="auto" w:fill="auto"/>
            <w:vAlign w:val="center"/>
          </w:tcPr>
          <w:p w:rsidR="00920925" w:rsidRPr="0085649D" w:rsidRDefault="00920925" w:rsidP="00AF0A38">
            <w:pPr>
              <w:jc w:val="right"/>
              <w:rPr>
                <w:sz w:val="18"/>
                <w:szCs w:val="18"/>
              </w:rPr>
            </w:pPr>
            <w:r w:rsidRPr="0085649D">
              <w:rPr>
                <w:sz w:val="18"/>
                <w:szCs w:val="18"/>
              </w:rPr>
              <w:t>46</w:t>
            </w:r>
          </w:p>
        </w:tc>
        <w:tc>
          <w:tcPr>
            <w:tcW w:w="786" w:type="pct"/>
            <w:gridSpan w:val="3"/>
            <w:tcBorders>
              <w:top w:val="nil"/>
              <w:left w:val="nil"/>
              <w:bottom w:val="single" w:sz="4" w:space="0" w:color="auto"/>
              <w:right w:val="nil"/>
            </w:tcBorders>
            <w:shd w:val="clear" w:color="auto" w:fill="auto"/>
            <w:vAlign w:val="center"/>
          </w:tcPr>
          <w:p w:rsidR="00920925" w:rsidRPr="0085649D" w:rsidRDefault="00920925" w:rsidP="00AF0A38">
            <w:pPr>
              <w:jc w:val="right"/>
              <w:rPr>
                <w:rFonts w:cs="Arial"/>
                <w:sz w:val="18"/>
                <w:szCs w:val="18"/>
              </w:rPr>
            </w:pPr>
            <w:r w:rsidRPr="0085649D">
              <w:rPr>
                <w:rFonts w:cs="Arial"/>
                <w:sz w:val="18"/>
                <w:szCs w:val="18"/>
              </w:rPr>
              <w:t>11</w:t>
            </w:r>
          </w:p>
        </w:tc>
        <w:tc>
          <w:tcPr>
            <w:tcW w:w="803" w:type="pct"/>
            <w:tcBorders>
              <w:top w:val="nil"/>
              <w:left w:val="nil"/>
              <w:bottom w:val="single" w:sz="4" w:space="0" w:color="auto"/>
              <w:right w:val="single" w:sz="4" w:space="0" w:color="auto"/>
            </w:tcBorders>
            <w:shd w:val="clear" w:color="auto" w:fill="auto"/>
            <w:vAlign w:val="center"/>
          </w:tcPr>
          <w:p w:rsidR="00920925" w:rsidRPr="0085649D" w:rsidRDefault="00920925" w:rsidP="00AF0A38">
            <w:pPr>
              <w:jc w:val="right"/>
              <w:rPr>
                <w:sz w:val="18"/>
                <w:szCs w:val="18"/>
              </w:rPr>
            </w:pPr>
            <w:r w:rsidRPr="0085649D">
              <w:rPr>
                <w:sz w:val="18"/>
                <w:szCs w:val="18"/>
              </w:rPr>
              <w:t>-</w:t>
            </w:r>
          </w:p>
        </w:tc>
      </w:tr>
      <w:tr w:rsidR="00BF2C76" w:rsidRPr="00F8470C" w:rsidTr="00AF0A38">
        <w:trPr>
          <w:trHeight w:val="277"/>
        </w:trPr>
        <w:tc>
          <w:tcPr>
            <w:tcW w:w="2748" w:type="pct"/>
            <w:tcBorders>
              <w:top w:val="nil"/>
              <w:left w:val="single" w:sz="4" w:space="0" w:color="auto"/>
              <w:bottom w:val="single" w:sz="4" w:space="0" w:color="auto"/>
              <w:right w:val="nil"/>
            </w:tcBorders>
            <w:shd w:val="clear" w:color="auto" w:fill="BFBFBF"/>
            <w:vAlign w:val="center"/>
          </w:tcPr>
          <w:p w:rsidR="00BF2C76" w:rsidRPr="0085649D" w:rsidRDefault="00BF2C76" w:rsidP="00AF0A38">
            <w:pPr>
              <w:jc w:val="both"/>
              <w:rPr>
                <w:rFonts w:cs="Arial"/>
                <w:b/>
                <w:bCs/>
                <w:sz w:val="18"/>
                <w:szCs w:val="16"/>
                <w:lang w:val="en-US"/>
              </w:rPr>
            </w:pPr>
            <w:r w:rsidRPr="0085649D">
              <w:rPr>
                <w:rFonts w:cs="Arial"/>
                <w:b/>
                <w:bCs/>
                <w:sz w:val="18"/>
                <w:szCs w:val="16"/>
                <w:lang w:val="en-US"/>
              </w:rPr>
              <w:t xml:space="preserve">CCC Isle of Man Ltd.: </w:t>
            </w:r>
          </w:p>
        </w:tc>
        <w:tc>
          <w:tcPr>
            <w:tcW w:w="663" w:type="pct"/>
            <w:gridSpan w:val="2"/>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b/>
                <w:sz w:val="18"/>
                <w:szCs w:val="18"/>
                <w:lang w:val="en-US"/>
              </w:rPr>
            </w:pPr>
          </w:p>
        </w:tc>
        <w:tc>
          <w:tcPr>
            <w:tcW w:w="786" w:type="pct"/>
            <w:gridSpan w:val="3"/>
            <w:tcBorders>
              <w:top w:val="nil"/>
              <w:left w:val="nil"/>
              <w:bottom w:val="single" w:sz="4" w:space="0" w:color="auto"/>
              <w:right w:val="nil"/>
            </w:tcBorders>
            <w:shd w:val="clear" w:color="auto" w:fill="BFBFBF"/>
            <w:vAlign w:val="center"/>
          </w:tcPr>
          <w:p w:rsidR="00BF2C76" w:rsidRPr="0085649D" w:rsidRDefault="00BF2C76" w:rsidP="00AF0A38">
            <w:pPr>
              <w:jc w:val="right"/>
              <w:rPr>
                <w:rFonts w:cs="Arial"/>
                <w:b/>
                <w:sz w:val="18"/>
                <w:szCs w:val="18"/>
                <w:lang w:val="en-US"/>
              </w:rPr>
            </w:pPr>
          </w:p>
        </w:tc>
        <w:tc>
          <w:tcPr>
            <w:tcW w:w="803" w:type="pct"/>
            <w:tcBorders>
              <w:top w:val="nil"/>
              <w:left w:val="nil"/>
              <w:bottom w:val="single" w:sz="4" w:space="0" w:color="auto"/>
              <w:right w:val="single" w:sz="4" w:space="0" w:color="auto"/>
            </w:tcBorders>
            <w:shd w:val="clear" w:color="auto" w:fill="BFBFBF"/>
            <w:vAlign w:val="center"/>
          </w:tcPr>
          <w:p w:rsidR="00BF2C76" w:rsidRPr="0085649D" w:rsidRDefault="00BF2C76" w:rsidP="00AF0A38">
            <w:pPr>
              <w:jc w:val="right"/>
              <w:rPr>
                <w:rFonts w:cs="Arial"/>
                <w:b/>
                <w:sz w:val="18"/>
                <w:szCs w:val="18"/>
                <w:lang w:val="en-US"/>
              </w:rPr>
            </w:pPr>
          </w:p>
        </w:tc>
      </w:tr>
      <w:tr w:rsidR="00BF2C76" w:rsidRPr="00117F14" w:rsidTr="00AF0A38">
        <w:trPr>
          <w:trHeight w:val="277"/>
        </w:trPr>
        <w:tc>
          <w:tcPr>
            <w:tcW w:w="2748" w:type="pct"/>
            <w:tcBorders>
              <w:top w:val="nil"/>
              <w:left w:val="single" w:sz="4" w:space="0" w:color="auto"/>
              <w:bottom w:val="nil"/>
              <w:right w:val="nil"/>
            </w:tcBorders>
            <w:shd w:val="clear" w:color="auto" w:fill="auto"/>
            <w:vAlign w:val="center"/>
          </w:tcPr>
          <w:p w:rsidR="00BF2C76" w:rsidRPr="0085649D" w:rsidRDefault="00920925" w:rsidP="00AF0A38">
            <w:pPr>
              <w:jc w:val="both"/>
              <w:rPr>
                <w:rFonts w:cs="Arial"/>
                <w:sz w:val="18"/>
                <w:szCs w:val="18"/>
              </w:rPr>
            </w:pPr>
            <w:r>
              <w:rPr>
                <w:rFonts w:cs="Arial"/>
                <w:sz w:val="18"/>
                <w:szCs w:val="18"/>
              </w:rPr>
              <w:t>Sales to related entities</w:t>
            </w:r>
          </w:p>
        </w:tc>
        <w:tc>
          <w:tcPr>
            <w:tcW w:w="663" w:type="pct"/>
            <w:gridSpan w:val="2"/>
            <w:tcBorders>
              <w:top w:val="nil"/>
              <w:left w:val="nil"/>
              <w:bottom w:val="nil"/>
              <w:right w:val="nil"/>
            </w:tcBorders>
            <w:shd w:val="clear" w:color="auto" w:fill="auto"/>
            <w:vAlign w:val="center"/>
          </w:tcPr>
          <w:p w:rsidR="00BF2C76" w:rsidRPr="0085649D" w:rsidRDefault="00BF2C76" w:rsidP="00AF0A38">
            <w:pPr>
              <w:jc w:val="right"/>
              <w:rPr>
                <w:sz w:val="18"/>
                <w:szCs w:val="18"/>
              </w:rPr>
            </w:pPr>
            <w:r w:rsidRPr="0085649D">
              <w:rPr>
                <w:sz w:val="18"/>
                <w:szCs w:val="18"/>
              </w:rPr>
              <w:t>758</w:t>
            </w:r>
          </w:p>
        </w:tc>
        <w:tc>
          <w:tcPr>
            <w:tcW w:w="786" w:type="pct"/>
            <w:gridSpan w:val="3"/>
            <w:tcBorders>
              <w:top w:val="nil"/>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w:t>
            </w:r>
          </w:p>
        </w:tc>
        <w:tc>
          <w:tcPr>
            <w:tcW w:w="803" w:type="pct"/>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180851" w:rsidTr="00AF0A38">
        <w:trPr>
          <w:trHeight w:val="277"/>
        </w:trPr>
        <w:tc>
          <w:tcPr>
            <w:tcW w:w="2748" w:type="pct"/>
            <w:tcBorders>
              <w:top w:val="nil"/>
              <w:left w:val="single" w:sz="4" w:space="0" w:color="auto"/>
              <w:bottom w:val="nil"/>
              <w:right w:val="nil"/>
            </w:tcBorders>
            <w:shd w:val="clear" w:color="auto" w:fill="auto"/>
            <w:vAlign w:val="center"/>
          </w:tcPr>
          <w:p w:rsidR="00BF2C76" w:rsidRPr="0085649D" w:rsidRDefault="00920925" w:rsidP="00AF0A38">
            <w:pPr>
              <w:jc w:val="both"/>
              <w:rPr>
                <w:rFonts w:cs="Arial"/>
                <w:sz w:val="18"/>
                <w:szCs w:val="18"/>
              </w:rPr>
            </w:pPr>
            <w:r>
              <w:rPr>
                <w:rFonts w:cs="Arial"/>
                <w:sz w:val="18"/>
                <w:szCs w:val="18"/>
              </w:rPr>
              <w:t>Purchases from related entities</w:t>
            </w:r>
          </w:p>
        </w:tc>
        <w:tc>
          <w:tcPr>
            <w:tcW w:w="663" w:type="pct"/>
            <w:gridSpan w:val="2"/>
            <w:tcBorders>
              <w:top w:val="nil"/>
              <w:left w:val="nil"/>
              <w:bottom w:val="nil"/>
              <w:right w:val="nil"/>
            </w:tcBorders>
            <w:shd w:val="clear" w:color="auto" w:fill="auto"/>
            <w:vAlign w:val="center"/>
          </w:tcPr>
          <w:p w:rsidR="00BF2C76" w:rsidRPr="0085649D" w:rsidRDefault="00A13F55" w:rsidP="00AF0A38">
            <w:pPr>
              <w:jc w:val="right"/>
              <w:rPr>
                <w:sz w:val="18"/>
                <w:szCs w:val="18"/>
              </w:rPr>
            </w:pPr>
            <w:r>
              <w:rPr>
                <w:sz w:val="18"/>
                <w:szCs w:val="18"/>
              </w:rPr>
              <w:t>2,</w:t>
            </w:r>
            <w:r w:rsidR="00BF2C76" w:rsidRPr="0085649D">
              <w:rPr>
                <w:sz w:val="18"/>
                <w:szCs w:val="18"/>
              </w:rPr>
              <w:t>567</w:t>
            </w:r>
          </w:p>
        </w:tc>
        <w:tc>
          <w:tcPr>
            <w:tcW w:w="786" w:type="pct"/>
            <w:gridSpan w:val="3"/>
            <w:tcBorders>
              <w:top w:val="nil"/>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w:t>
            </w:r>
          </w:p>
        </w:tc>
        <w:tc>
          <w:tcPr>
            <w:tcW w:w="803" w:type="pct"/>
            <w:tcBorders>
              <w:top w:val="nil"/>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BF2C76" w:rsidRPr="00920925" w:rsidRDefault="00920925"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single" w:sz="4" w:space="0" w:color="auto"/>
              <w:right w:val="nil"/>
            </w:tcBorders>
            <w:shd w:val="clear" w:color="auto" w:fill="auto"/>
            <w:vAlign w:val="center"/>
          </w:tcPr>
          <w:p w:rsidR="00BF2C76" w:rsidRPr="0085649D" w:rsidRDefault="00A13F55" w:rsidP="00AF0A38">
            <w:pPr>
              <w:jc w:val="right"/>
              <w:rPr>
                <w:sz w:val="18"/>
                <w:szCs w:val="18"/>
              </w:rPr>
            </w:pPr>
            <w:r>
              <w:rPr>
                <w:sz w:val="18"/>
                <w:szCs w:val="18"/>
              </w:rPr>
              <w:t>1,</w:t>
            </w:r>
            <w:r w:rsidR="00BF2C76" w:rsidRPr="0085649D">
              <w:rPr>
                <w:sz w:val="18"/>
                <w:szCs w:val="18"/>
              </w:rPr>
              <w:t>206</w:t>
            </w:r>
          </w:p>
        </w:tc>
        <w:tc>
          <w:tcPr>
            <w:tcW w:w="786" w:type="pct"/>
            <w:gridSpan w:val="3"/>
            <w:tcBorders>
              <w:top w:val="nil"/>
              <w:left w:val="nil"/>
              <w:bottom w:val="single" w:sz="4" w:space="0" w:color="auto"/>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w:t>
            </w:r>
          </w:p>
        </w:tc>
        <w:tc>
          <w:tcPr>
            <w:tcW w:w="803" w:type="pct"/>
            <w:tcBorders>
              <w:top w:val="nil"/>
              <w:left w:val="nil"/>
              <w:bottom w:val="single" w:sz="4" w:space="0" w:color="auto"/>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1D48BB" w:rsidTr="00AF0A38">
        <w:trPr>
          <w:trHeight w:val="277"/>
        </w:trPr>
        <w:tc>
          <w:tcPr>
            <w:tcW w:w="2748" w:type="pct"/>
            <w:tcBorders>
              <w:top w:val="nil"/>
              <w:left w:val="single" w:sz="4" w:space="0" w:color="auto"/>
              <w:bottom w:val="single" w:sz="4" w:space="0" w:color="auto"/>
              <w:right w:val="nil"/>
            </w:tcBorders>
            <w:shd w:val="clear" w:color="auto" w:fill="BFBFBF"/>
            <w:vAlign w:val="center"/>
          </w:tcPr>
          <w:p w:rsidR="00BF2C76" w:rsidRPr="00BF2C76" w:rsidRDefault="00BF2C76" w:rsidP="00AF0A38">
            <w:pPr>
              <w:jc w:val="both"/>
              <w:rPr>
                <w:rFonts w:cs="Arial"/>
                <w:b/>
                <w:bCs/>
                <w:sz w:val="18"/>
                <w:szCs w:val="16"/>
                <w:lang w:val="pl-PL"/>
              </w:rPr>
            </w:pPr>
            <w:r w:rsidRPr="00BF2C76">
              <w:rPr>
                <w:rFonts w:cs="Arial"/>
                <w:b/>
                <w:bCs/>
                <w:sz w:val="18"/>
                <w:szCs w:val="16"/>
                <w:lang w:val="pl-PL"/>
              </w:rPr>
              <w:t>CCC.EU Spółka z ograniczoną odpowiedzialnością</w:t>
            </w:r>
            <w:r w:rsidR="00920925">
              <w:rPr>
                <w:rFonts w:cs="Arial"/>
                <w:b/>
                <w:bCs/>
                <w:sz w:val="18"/>
                <w:szCs w:val="16"/>
                <w:lang w:val="pl-PL"/>
              </w:rPr>
              <w:t xml:space="preserve"> (Ltd.)</w:t>
            </w:r>
          </w:p>
        </w:tc>
        <w:tc>
          <w:tcPr>
            <w:tcW w:w="663" w:type="pct"/>
            <w:gridSpan w:val="2"/>
            <w:tcBorders>
              <w:top w:val="nil"/>
              <w:left w:val="nil"/>
              <w:bottom w:val="single" w:sz="4" w:space="0" w:color="auto"/>
              <w:right w:val="nil"/>
            </w:tcBorders>
            <w:shd w:val="clear" w:color="auto" w:fill="BFBFBF"/>
            <w:vAlign w:val="center"/>
          </w:tcPr>
          <w:p w:rsidR="00BF2C76" w:rsidRPr="00BF2C76" w:rsidRDefault="00BF2C76" w:rsidP="00AF0A38">
            <w:pPr>
              <w:jc w:val="center"/>
              <w:rPr>
                <w:sz w:val="18"/>
                <w:szCs w:val="18"/>
                <w:lang w:val="pl-PL"/>
              </w:rPr>
            </w:pPr>
          </w:p>
        </w:tc>
        <w:tc>
          <w:tcPr>
            <w:tcW w:w="786" w:type="pct"/>
            <w:gridSpan w:val="3"/>
            <w:tcBorders>
              <w:top w:val="nil"/>
              <w:left w:val="nil"/>
              <w:bottom w:val="single" w:sz="4" w:space="0" w:color="auto"/>
              <w:right w:val="nil"/>
            </w:tcBorders>
            <w:shd w:val="clear" w:color="auto" w:fill="BFBFBF"/>
            <w:vAlign w:val="center"/>
          </w:tcPr>
          <w:p w:rsidR="00BF2C76" w:rsidRPr="00BF2C76" w:rsidRDefault="00BF2C76" w:rsidP="00AF0A38">
            <w:pPr>
              <w:jc w:val="right"/>
              <w:rPr>
                <w:rFonts w:cs="Arial"/>
                <w:sz w:val="18"/>
                <w:szCs w:val="18"/>
                <w:lang w:val="pl-PL"/>
              </w:rPr>
            </w:pPr>
          </w:p>
        </w:tc>
        <w:tc>
          <w:tcPr>
            <w:tcW w:w="803" w:type="pct"/>
            <w:tcBorders>
              <w:top w:val="nil"/>
              <w:left w:val="nil"/>
              <w:bottom w:val="single" w:sz="4" w:space="0" w:color="auto"/>
              <w:right w:val="single" w:sz="4" w:space="0" w:color="auto"/>
            </w:tcBorders>
            <w:shd w:val="clear" w:color="auto" w:fill="BFBFBF"/>
            <w:vAlign w:val="center"/>
          </w:tcPr>
          <w:p w:rsidR="00BF2C76" w:rsidRPr="00BF2C76" w:rsidRDefault="00BF2C76" w:rsidP="00AF0A38">
            <w:pPr>
              <w:jc w:val="right"/>
              <w:rPr>
                <w:sz w:val="18"/>
                <w:szCs w:val="18"/>
                <w:lang w:val="pl-PL"/>
              </w:rPr>
            </w:pPr>
          </w:p>
        </w:tc>
      </w:tr>
      <w:tr w:rsidR="00BF2C76" w:rsidRPr="00180851" w:rsidTr="00AF0A38">
        <w:trPr>
          <w:trHeight w:val="277"/>
        </w:trPr>
        <w:tc>
          <w:tcPr>
            <w:tcW w:w="2748" w:type="pct"/>
            <w:tcBorders>
              <w:top w:val="single" w:sz="4" w:space="0" w:color="auto"/>
              <w:left w:val="single" w:sz="4" w:space="0" w:color="auto"/>
              <w:bottom w:val="nil"/>
              <w:right w:val="nil"/>
            </w:tcBorders>
            <w:shd w:val="clear" w:color="auto" w:fill="auto"/>
            <w:vAlign w:val="center"/>
          </w:tcPr>
          <w:p w:rsidR="00BF2C76" w:rsidRPr="0085649D" w:rsidRDefault="00920925" w:rsidP="00AF0A38">
            <w:pPr>
              <w:jc w:val="both"/>
              <w:rPr>
                <w:rFonts w:cs="Arial"/>
                <w:sz w:val="18"/>
                <w:szCs w:val="18"/>
              </w:rPr>
            </w:pPr>
            <w:r>
              <w:rPr>
                <w:rFonts w:cs="Arial"/>
                <w:sz w:val="18"/>
                <w:szCs w:val="18"/>
              </w:rPr>
              <w:t>Sales to related entities</w:t>
            </w:r>
          </w:p>
        </w:tc>
        <w:tc>
          <w:tcPr>
            <w:tcW w:w="663" w:type="pct"/>
            <w:gridSpan w:val="2"/>
            <w:tcBorders>
              <w:top w:val="single" w:sz="4" w:space="0" w:color="auto"/>
              <w:left w:val="nil"/>
              <w:bottom w:val="nil"/>
              <w:right w:val="nil"/>
            </w:tcBorders>
            <w:shd w:val="clear" w:color="auto" w:fill="auto"/>
            <w:vAlign w:val="center"/>
          </w:tcPr>
          <w:p w:rsidR="00BF2C76" w:rsidRPr="0085649D" w:rsidRDefault="00BF2C76" w:rsidP="00AF0A38">
            <w:pPr>
              <w:jc w:val="right"/>
              <w:rPr>
                <w:sz w:val="18"/>
                <w:szCs w:val="18"/>
              </w:rPr>
            </w:pPr>
            <w:r w:rsidRPr="0085649D">
              <w:rPr>
                <w:sz w:val="18"/>
                <w:szCs w:val="18"/>
              </w:rPr>
              <w:t>3</w:t>
            </w:r>
          </w:p>
        </w:tc>
        <w:tc>
          <w:tcPr>
            <w:tcW w:w="786" w:type="pct"/>
            <w:gridSpan w:val="3"/>
            <w:tcBorders>
              <w:top w:val="single" w:sz="4" w:space="0" w:color="auto"/>
              <w:left w:val="nil"/>
              <w:bottom w:val="nil"/>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w:t>
            </w:r>
          </w:p>
        </w:tc>
        <w:tc>
          <w:tcPr>
            <w:tcW w:w="803" w:type="pct"/>
            <w:tcBorders>
              <w:top w:val="single" w:sz="4" w:space="0" w:color="auto"/>
              <w:left w:val="nil"/>
              <w:bottom w:val="nil"/>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r w:rsidR="00BF2C76" w:rsidRPr="00180851" w:rsidTr="00AF0A38">
        <w:trPr>
          <w:trHeight w:val="277"/>
        </w:trPr>
        <w:tc>
          <w:tcPr>
            <w:tcW w:w="2748" w:type="pct"/>
            <w:tcBorders>
              <w:top w:val="nil"/>
              <w:left w:val="single" w:sz="4" w:space="0" w:color="auto"/>
              <w:bottom w:val="single" w:sz="4" w:space="0" w:color="auto"/>
              <w:right w:val="nil"/>
            </w:tcBorders>
            <w:shd w:val="clear" w:color="auto" w:fill="auto"/>
            <w:vAlign w:val="center"/>
          </w:tcPr>
          <w:p w:rsidR="00BF2C76" w:rsidRPr="00A13F55" w:rsidRDefault="00A13F55" w:rsidP="00AF0A38">
            <w:pPr>
              <w:jc w:val="both"/>
              <w:rPr>
                <w:rFonts w:cs="Arial"/>
                <w:b/>
                <w:sz w:val="18"/>
                <w:szCs w:val="18"/>
                <w:lang w:val="en-US"/>
              </w:rPr>
            </w:pPr>
            <w:r w:rsidRPr="00F14397">
              <w:rPr>
                <w:rFonts w:cs="Arial"/>
                <w:sz w:val="18"/>
                <w:szCs w:val="18"/>
                <w:lang w:val="en-US"/>
              </w:rPr>
              <w:t>Trade receivables from related entities</w:t>
            </w:r>
          </w:p>
        </w:tc>
        <w:tc>
          <w:tcPr>
            <w:tcW w:w="663" w:type="pct"/>
            <w:gridSpan w:val="2"/>
            <w:tcBorders>
              <w:top w:val="nil"/>
              <w:left w:val="nil"/>
              <w:bottom w:val="single" w:sz="4" w:space="0" w:color="auto"/>
              <w:right w:val="nil"/>
            </w:tcBorders>
            <w:shd w:val="clear" w:color="auto" w:fill="auto"/>
            <w:vAlign w:val="center"/>
          </w:tcPr>
          <w:p w:rsidR="00BF2C76" w:rsidRPr="0085649D" w:rsidRDefault="00BF2C76" w:rsidP="00AF0A38">
            <w:pPr>
              <w:jc w:val="right"/>
              <w:rPr>
                <w:sz w:val="18"/>
                <w:szCs w:val="18"/>
              </w:rPr>
            </w:pPr>
            <w:r w:rsidRPr="0085649D">
              <w:rPr>
                <w:sz w:val="18"/>
                <w:szCs w:val="18"/>
              </w:rPr>
              <w:t>3</w:t>
            </w:r>
          </w:p>
        </w:tc>
        <w:tc>
          <w:tcPr>
            <w:tcW w:w="786" w:type="pct"/>
            <w:gridSpan w:val="3"/>
            <w:tcBorders>
              <w:top w:val="nil"/>
              <w:left w:val="nil"/>
              <w:bottom w:val="single" w:sz="4" w:space="0" w:color="auto"/>
              <w:right w:val="nil"/>
            </w:tcBorders>
            <w:shd w:val="clear" w:color="auto" w:fill="auto"/>
            <w:vAlign w:val="center"/>
          </w:tcPr>
          <w:p w:rsidR="00BF2C76" w:rsidRPr="0085649D" w:rsidRDefault="00BF2C76" w:rsidP="00AF0A38">
            <w:pPr>
              <w:jc w:val="right"/>
              <w:rPr>
                <w:rFonts w:cs="Arial"/>
                <w:sz w:val="18"/>
                <w:szCs w:val="18"/>
              </w:rPr>
            </w:pPr>
            <w:r w:rsidRPr="0085649D">
              <w:rPr>
                <w:rFonts w:cs="Arial"/>
                <w:sz w:val="18"/>
                <w:szCs w:val="18"/>
              </w:rPr>
              <w:t>-</w:t>
            </w:r>
          </w:p>
        </w:tc>
        <w:tc>
          <w:tcPr>
            <w:tcW w:w="803" w:type="pct"/>
            <w:tcBorders>
              <w:top w:val="nil"/>
              <w:left w:val="nil"/>
              <w:bottom w:val="single" w:sz="4" w:space="0" w:color="auto"/>
              <w:right w:val="single" w:sz="4" w:space="0" w:color="auto"/>
            </w:tcBorders>
            <w:shd w:val="clear" w:color="auto" w:fill="auto"/>
            <w:vAlign w:val="center"/>
          </w:tcPr>
          <w:p w:rsidR="00BF2C76" w:rsidRPr="0085649D" w:rsidRDefault="00BF2C76" w:rsidP="00AF0A38">
            <w:pPr>
              <w:jc w:val="right"/>
              <w:rPr>
                <w:sz w:val="18"/>
                <w:szCs w:val="18"/>
              </w:rPr>
            </w:pPr>
            <w:r w:rsidRPr="0085649D">
              <w:rPr>
                <w:sz w:val="18"/>
                <w:szCs w:val="18"/>
              </w:rPr>
              <w:t>-</w:t>
            </w:r>
          </w:p>
        </w:tc>
      </w:tr>
    </w:tbl>
    <w:p w:rsidR="00BF2C76" w:rsidRPr="0084231B" w:rsidRDefault="00BF2C76"/>
    <w:p w:rsidR="00F4494D" w:rsidRPr="0084231B" w:rsidRDefault="00F4494D" w:rsidP="00F4494D">
      <w:pPr>
        <w:spacing w:line="276" w:lineRule="auto"/>
        <w:ind w:left="142"/>
        <w:rPr>
          <w:rFonts w:cs="Arial"/>
          <w:b/>
          <w:caps/>
          <w:szCs w:val="20"/>
        </w:rPr>
      </w:pPr>
      <w:r>
        <w:rPr>
          <w:b/>
          <w:caps/>
        </w:rPr>
        <w:lastRenderedPageBreak/>
        <w:t>23.</w:t>
      </w:r>
      <w:r>
        <w:tab/>
      </w:r>
      <w:r>
        <w:rPr>
          <w:b/>
          <w:caps/>
        </w:rPr>
        <w:t>transactions with related parties (cont.)</w:t>
      </w:r>
    </w:p>
    <w:tbl>
      <w:tblPr>
        <w:tblW w:w="50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6"/>
        <w:gridCol w:w="67"/>
        <w:gridCol w:w="1128"/>
        <w:gridCol w:w="114"/>
        <w:gridCol w:w="1084"/>
        <w:gridCol w:w="389"/>
        <w:gridCol w:w="1499"/>
      </w:tblGrid>
      <w:tr w:rsidR="004B7B38" w:rsidRPr="00A5402D"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auto"/>
            <w:vAlign w:val="center"/>
          </w:tcPr>
          <w:p w:rsidR="004B7B38" w:rsidRPr="00A5402D" w:rsidRDefault="005877D4" w:rsidP="00AF0A38">
            <w:pPr>
              <w:jc w:val="both"/>
              <w:rPr>
                <w:rFonts w:cs="Arial"/>
                <w:b/>
                <w:sz w:val="18"/>
                <w:szCs w:val="18"/>
                <w:lang w:val="en-US"/>
              </w:rPr>
            </w:pPr>
            <w:r w:rsidRPr="00A5402D">
              <w:rPr>
                <w:rFonts w:cs="Arial"/>
                <w:b/>
                <w:sz w:val="18"/>
                <w:szCs w:val="18"/>
                <w:lang w:val="en-US"/>
              </w:rPr>
              <w:t>Subsidiaries of an executive member:</w:t>
            </w:r>
          </w:p>
        </w:tc>
        <w:tc>
          <w:tcPr>
            <w:tcW w:w="664" w:type="pct"/>
            <w:gridSpan w:val="2"/>
            <w:tcBorders>
              <w:top w:val="single" w:sz="4" w:space="0" w:color="auto"/>
              <w:left w:val="nil"/>
              <w:bottom w:val="single" w:sz="4" w:space="0" w:color="auto"/>
              <w:right w:val="nil"/>
            </w:tcBorders>
            <w:shd w:val="clear" w:color="auto" w:fill="auto"/>
            <w:vAlign w:val="center"/>
          </w:tcPr>
          <w:p w:rsidR="004B7B38" w:rsidRPr="00A5402D" w:rsidRDefault="004B7B38" w:rsidP="00AF0A38">
            <w:pPr>
              <w:ind w:right="-100"/>
              <w:jc w:val="right"/>
              <w:rPr>
                <w:sz w:val="18"/>
                <w:szCs w:val="18"/>
                <w:lang w:val="en-US"/>
              </w:rPr>
            </w:pPr>
          </w:p>
        </w:tc>
        <w:tc>
          <w:tcPr>
            <w:tcW w:w="787" w:type="pct"/>
            <w:gridSpan w:val="2"/>
            <w:tcBorders>
              <w:top w:val="single" w:sz="4" w:space="0" w:color="auto"/>
              <w:left w:val="nil"/>
              <w:bottom w:val="single" w:sz="4" w:space="0" w:color="auto"/>
              <w:right w:val="nil"/>
            </w:tcBorders>
            <w:shd w:val="clear" w:color="auto" w:fill="auto"/>
            <w:vAlign w:val="center"/>
          </w:tcPr>
          <w:p w:rsidR="004B7B38" w:rsidRPr="00A5402D" w:rsidRDefault="004B7B38" w:rsidP="00AF0A38">
            <w:pPr>
              <w:ind w:right="-39"/>
              <w:jc w:val="right"/>
              <w:rPr>
                <w:rFonts w:cs="Arial"/>
                <w:sz w:val="18"/>
                <w:szCs w:val="18"/>
                <w:lang w:val="en-US"/>
              </w:rPr>
            </w:pPr>
          </w:p>
        </w:tc>
        <w:tc>
          <w:tcPr>
            <w:tcW w:w="801" w:type="pct"/>
            <w:tcBorders>
              <w:top w:val="single" w:sz="4" w:space="0" w:color="auto"/>
              <w:left w:val="nil"/>
              <w:bottom w:val="single" w:sz="4" w:space="0" w:color="auto"/>
              <w:right w:val="single" w:sz="4" w:space="0" w:color="auto"/>
            </w:tcBorders>
            <w:shd w:val="clear" w:color="auto" w:fill="auto"/>
            <w:vAlign w:val="center"/>
          </w:tcPr>
          <w:p w:rsidR="004B7B38" w:rsidRPr="00A5402D" w:rsidRDefault="004B7B38" w:rsidP="00AF0A38">
            <w:pPr>
              <w:ind w:right="-100"/>
              <w:jc w:val="right"/>
              <w:rPr>
                <w:sz w:val="18"/>
                <w:szCs w:val="18"/>
                <w:lang w:val="en-US"/>
              </w:rPr>
            </w:pPr>
          </w:p>
        </w:tc>
      </w:tr>
      <w:tr w:rsidR="004B7B38" w:rsidRPr="001D48BB" w:rsidTr="00E16C2E">
        <w:trPr>
          <w:trHeight w:val="277"/>
        </w:trPr>
        <w:tc>
          <w:tcPr>
            <w:tcW w:w="2748" w:type="pct"/>
            <w:gridSpan w:val="2"/>
            <w:tcBorders>
              <w:top w:val="nil"/>
              <w:left w:val="single" w:sz="4" w:space="0" w:color="auto"/>
              <w:bottom w:val="single" w:sz="4" w:space="0" w:color="auto"/>
              <w:right w:val="nil"/>
            </w:tcBorders>
            <w:shd w:val="clear" w:color="auto" w:fill="BFBFBF"/>
            <w:vAlign w:val="center"/>
          </w:tcPr>
          <w:p w:rsidR="004B7B38" w:rsidRPr="004B7B38" w:rsidRDefault="004B7B38" w:rsidP="00AF0A38">
            <w:pPr>
              <w:jc w:val="both"/>
              <w:rPr>
                <w:rFonts w:cs="Arial"/>
                <w:sz w:val="18"/>
                <w:szCs w:val="18"/>
                <w:lang w:val="pl-PL"/>
              </w:rPr>
            </w:pPr>
            <w:r w:rsidRPr="004B7B38">
              <w:rPr>
                <w:rFonts w:cs="Arial"/>
                <w:b/>
                <w:sz w:val="18"/>
                <w:szCs w:val="18"/>
                <w:lang w:val="pl-PL"/>
              </w:rPr>
              <w:t>MGC INWEST Sp. z o.o.</w:t>
            </w:r>
          </w:p>
        </w:tc>
        <w:tc>
          <w:tcPr>
            <w:tcW w:w="664" w:type="pct"/>
            <w:gridSpan w:val="2"/>
            <w:tcBorders>
              <w:top w:val="nil"/>
              <w:left w:val="nil"/>
              <w:bottom w:val="single" w:sz="4" w:space="0" w:color="auto"/>
              <w:right w:val="nil"/>
            </w:tcBorders>
            <w:shd w:val="clear" w:color="auto" w:fill="BFBFBF"/>
            <w:vAlign w:val="center"/>
          </w:tcPr>
          <w:p w:rsidR="004B7B38" w:rsidRPr="004B7B38" w:rsidRDefault="004B7B38" w:rsidP="00AF0A38">
            <w:pPr>
              <w:ind w:right="-100"/>
              <w:jc w:val="right"/>
              <w:rPr>
                <w:sz w:val="18"/>
                <w:szCs w:val="18"/>
                <w:lang w:val="pl-PL"/>
              </w:rPr>
            </w:pPr>
          </w:p>
        </w:tc>
        <w:tc>
          <w:tcPr>
            <w:tcW w:w="787" w:type="pct"/>
            <w:gridSpan w:val="2"/>
            <w:tcBorders>
              <w:top w:val="nil"/>
              <w:left w:val="nil"/>
              <w:bottom w:val="single" w:sz="4" w:space="0" w:color="auto"/>
              <w:right w:val="nil"/>
            </w:tcBorders>
            <w:shd w:val="clear" w:color="auto" w:fill="BFBFBF"/>
            <w:vAlign w:val="center"/>
          </w:tcPr>
          <w:p w:rsidR="004B7B38" w:rsidRPr="004B7B38" w:rsidRDefault="004B7B38" w:rsidP="00AF0A38">
            <w:pPr>
              <w:ind w:right="-39"/>
              <w:jc w:val="right"/>
              <w:rPr>
                <w:rFonts w:cs="Arial"/>
                <w:sz w:val="18"/>
                <w:szCs w:val="18"/>
                <w:lang w:val="pl-PL"/>
              </w:rPr>
            </w:pPr>
          </w:p>
        </w:tc>
        <w:tc>
          <w:tcPr>
            <w:tcW w:w="801" w:type="pct"/>
            <w:tcBorders>
              <w:top w:val="nil"/>
              <w:left w:val="nil"/>
              <w:bottom w:val="single" w:sz="4" w:space="0" w:color="auto"/>
              <w:right w:val="single" w:sz="4" w:space="0" w:color="auto"/>
            </w:tcBorders>
            <w:shd w:val="clear" w:color="auto" w:fill="BFBFBF"/>
            <w:vAlign w:val="center"/>
          </w:tcPr>
          <w:p w:rsidR="004B7B38" w:rsidRPr="004B7B38" w:rsidRDefault="004B7B38" w:rsidP="00AF0A38">
            <w:pPr>
              <w:ind w:right="-100"/>
              <w:jc w:val="right"/>
              <w:rPr>
                <w:sz w:val="18"/>
                <w:szCs w:val="18"/>
                <w:lang w:val="pl-PL"/>
              </w:rPr>
            </w:pPr>
          </w:p>
        </w:tc>
      </w:tr>
      <w:tr w:rsidR="004B7B38" w:rsidRPr="00180851" w:rsidTr="00E16C2E">
        <w:trPr>
          <w:trHeight w:val="277"/>
        </w:trPr>
        <w:tc>
          <w:tcPr>
            <w:tcW w:w="2748" w:type="pct"/>
            <w:gridSpan w:val="2"/>
            <w:tcBorders>
              <w:top w:val="nil"/>
              <w:left w:val="single" w:sz="4" w:space="0" w:color="auto"/>
              <w:bottom w:val="nil"/>
              <w:right w:val="nil"/>
            </w:tcBorders>
            <w:shd w:val="clear" w:color="auto" w:fill="auto"/>
            <w:vAlign w:val="center"/>
          </w:tcPr>
          <w:p w:rsidR="004B7B38" w:rsidRPr="0085649D" w:rsidRDefault="004B7B38" w:rsidP="00AF0A38">
            <w:pPr>
              <w:jc w:val="both"/>
              <w:rPr>
                <w:rFonts w:cs="Arial"/>
                <w:sz w:val="18"/>
                <w:szCs w:val="18"/>
              </w:rPr>
            </w:pPr>
            <w:r>
              <w:rPr>
                <w:rFonts w:cs="Arial"/>
                <w:sz w:val="18"/>
                <w:szCs w:val="18"/>
              </w:rPr>
              <w:t>Sales to related entities</w:t>
            </w:r>
          </w:p>
        </w:tc>
        <w:tc>
          <w:tcPr>
            <w:tcW w:w="664" w:type="pct"/>
            <w:gridSpan w:val="2"/>
            <w:tcBorders>
              <w:top w:val="nil"/>
              <w:left w:val="nil"/>
              <w:bottom w:val="nil"/>
              <w:right w:val="nil"/>
            </w:tcBorders>
            <w:shd w:val="clear" w:color="auto" w:fill="auto"/>
            <w:vAlign w:val="center"/>
          </w:tcPr>
          <w:p w:rsidR="004B7B38" w:rsidRPr="0085649D" w:rsidRDefault="004B7B38" w:rsidP="00AF0A38">
            <w:pPr>
              <w:jc w:val="right"/>
              <w:rPr>
                <w:sz w:val="18"/>
                <w:szCs w:val="18"/>
              </w:rPr>
            </w:pPr>
            <w:r w:rsidRPr="0085649D">
              <w:rPr>
                <w:sz w:val="18"/>
                <w:szCs w:val="18"/>
              </w:rPr>
              <w:t>34</w:t>
            </w:r>
          </w:p>
        </w:tc>
        <w:tc>
          <w:tcPr>
            <w:tcW w:w="787" w:type="pct"/>
            <w:gridSpan w:val="2"/>
            <w:tcBorders>
              <w:top w:val="nil"/>
              <w:left w:val="nil"/>
              <w:bottom w:val="nil"/>
              <w:right w:val="nil"/>
            </w:tcBorders>
            <w:shd w:val="clear" w:color="auto" w:fill="auto"/>
            <w:vAlign w:val="center"/>
          </w:tcPr>
          <w:p w:rsidR="004B7B38" w:rsidRPr="0085649D" w:rsidRDefault="004B7B38" w:rsidP="00AF0A38">
            <w:pPr>
              <w:jc w:val="right"/>
              <w:rPr>
                <w:rFonts w:cs="Arial"/>
                <w:sz w:val="18"/>
                <w:szCs w:val="18"/>
              </w:rPr>
            </w:pPr>
            <w:r w:rsidRPr="0085649D">
              <w:rPr>
                <w:rFonts w:cs="Arial"/>
                <w:sz w:val="18"/>
                <w:szCs w:val="18"/>
              </w:rPr>
              <w:t>47</w:t>
            </w:r>
          </w:p>
        </w:tc>
        <w:tc>
          <w:tcPr>
            <w:tcW w:w="801" w:type="pct"/>
            <w:tcBorders>
              <w:top w:val="nil"/>
              <w:left w:val="nil"/>
              <w:bottom w:val="nil"/>
              <w:right w:val="single" w:sz="4" w:space="0" w:color="auto"/>
            </w:tcBorders>
            <w:shd w:val="clear" w:color="auto" w:fill="auto"/>
            <w:vAlign w:val="center"/>
          </w:tcPr>
          <w:p w:rsidR="004B7B38" w:rsidRPr="0085649D" w:rsidRDefault="004B7B38" w:rsidP="00AF0A38">
            <w:pPr>
              <w:jc w:val="right"/>
              <w:rPr>
                <w:sz w:val="18"/>
                <w:szCs w:val="18"/>
              </w:rPr>
            </w:pPr>
            <w:r w:rsidRPr="0085649D">
              <w:rPr>
                <w:sz w:val="18"/>
                <w:szCs w:val="18"/>
              </w:rPr>
              <w:t>5</w:t>
            </w:r>
          </w:p>
        </w:tc>
      </w:tr>
      <w:tr w:rsidR="004B7B38" w:rsidRPr="00180851" w:rsidTr="00E16C2E">
        <w:trPr>
          <w:trHeight w:val="277"/>
        </w:trPr>
        <w:tc>
          <w:tcPr>
            <w:tcW w:w="2748" w:type="pct"/>
            <w:gridSpan w:val="2"/>
            <w:tcBorders>
              <w:top w:val="nil"/>
              <w:left w:val="single" w:sz="4" w:space="0" w:color="auto"/>
              <w:bottom w:val="nil"/>
              <w:right w:val="nil"/>
            </w:tcBorders>
            <w:shd w:val="clear" w:color="auto" w:fill="auto"/>
            <w:vAlign w:val="center"/>
          </w:tcPr>
          <w:p w:rsidR="004B7B38" w:rsidRPr="0085649D" w:rsidRDefault="004B7B38" w:rsidP="00AF0A38">
            <w:pPr>
              <w:jc w:val="both"/>
              <w:rPr>
                <w:rFonts w:cs="Arial"/>
                <w:sz w:val="18"/>
                <w:szCs w:val="18"/>
              </w:rPr>
            </w:pPr>
            <w:r>
              <w:rPr>
                <w:rFonts w:cs="Arial"/>
                <w:sz w:val="18"/>
                <w:szCs w:val="18"/>
              </w:rPr>
              <w:t>Purchases from related entities</w:t>
            </w:r>
          </w:p>
        </w:tc>
        <w:tc>
          <w:tcPr>
            <w:tcW w:w="664" w:type="pct"/>
            <w:gridSpan w:val="2"/>
            <w:tcBorders>
              <w:top w:val="nil"/>
              <w:left w:val="nil"/>
              <w:bottom w:val="nil"/>
              <w:right w:val="nil"/>
            </w:tcBorders>
            <w:shd w:val="clear" w:color="auto" w:fill="auto"/>
            <w:vAlign w:val="center"/>
          </w:tcPr>
          <w:p w:rsidR="004B7B38" w:rsidRPr="0085649D" w:rsidRDefault="004B7B38" w:rsidP="00AF0A38">
            <w:pPr>
              <w:jc w:val="right"/>
              <w:rPr>
                <w:sz w:val="18"/>
                <w:szCs w:val="18"/>
              </w:rPr>
            </w:pPr>
            <w:r w:rsidRPr="0085649D">
              <w:rPr>
                <w:sz w:val="18"/>
                <w:szCs w:val="18"/>
              </w:rPr>
              <w:t>-</w:t>
            </w:r>
          </w:p>
        </w:tc>
        <w:tc>
          <w:tcPr>
            <w:tcW w:w="787" w:type="pct"/>
            <w:gridSpan w:val="2"/>
            <w:tcBorders>
              <w:top w:val="nil"/>
              <w:left w:val="nil"/>
              <w:bottom w:val="nil"/>
              <w:right w:val="nil"/>
            </w:tcBorders>
            <w:shd w:val="clear" w:color="auto" w:fill="auto"/>
            <w:vAlign w:val="center"/>
          </w:tcPr>
          <w:p w:rsidR="004B7B38" w:rsidRPr="0085649D" w:rsidRDefault="004B7B38" w:rsidP="00AF0A38">
            <w:pPr>
              <w:jc w:val="right"/>
              <w:rPr>
                <w:rFonts w:cs="Arial"/>
                <w:sz w:val="18"/>
                <w:szCs w:val="18"/>
              </w:rPr>
            </w:pPr>
            <w:r w:rsidRPr="0085649D">
              <w:rPr>
                <w:rFonts w:cs="Arial"/>
                <w:sz w:val="18"/>
                <w:szCs w:val="18"/>
              </w:rPr>
              <w:t>-</w:t>
            </w:r>
          </w:p>
        </w:tc>
        <w:tc>
          <w:tcPr>
            <w:tcW w:w="801" w:type="pct"/>
            <w:tcBorders>
              <w:top w:val="nil"/>
              <w:left w:val="nil"/>
              <w:bottom w:val="nil"/>
              <w:right w:val="single" w:sz="4" w:space="0" w:color="auto"/>
            </w:tcBorders>
            <w:shd w:val="clear" w:color="auto" w:fill="auto"/>
            <w:vAlign w:val="center"/>
          </w:tcPr>
          <w:p w:rsidR="004B7B38" w:rsidRPr="0085649D" w:rsidRDefault="004B7B38" w:rsidP="00AF0A38">
            <w:pPr>
              <w:jc w:val="right"/>
              <w:rPr>
                <w:sz w:val="18"/>
                <w:szCs w:val="18"/>
              </w:rPr>
            </w:pPr>
            <w:r w:rsidRPr="0085649D">
              <w:rPr>
                <w:sz w:val="18"/>
                <w:szCs w:val="18"/>
              </w:rPr>
              <w:t>-</w:t>
            </w:r>
          </w:p>
        </w:tc>
      </w:tr>
      <w:tr w:rsidR="004B7B38" w:rsidRPr="00180851" w:rsidTr="00E16C2E">
        <w:trPr>
          <w:trHeight w:val="277"/>
        </w:trPr>
        <w:tc>
          <w:tcPr>
            <w:tcW w:w="2748" w:type="pct"/>
            <w:gridSpan w:val="2"/>
            <w:tcBorders>
              <w:top w:val="nil"/>
              <w:left w:val="single" w:sz="4" w:space="0" w:color="auto"/>
              <w:bottom w:val="single" w:sz="4" w:space="0" w:color="auto"/>
              <w:right w:val="nil"/>
            </w:tcBorders>
            <w:shd w:val="clear" w:color="auto" w:fill="auto"/>
            <w:vAlign w:val="center"/>
          </w:tcPr>
          <w:p w:rsidR="004B7B38" w:rsidRPr="0085649D" w:rsidRDefault="004B7B38" w:rsidP="00AF0A38">
            <w:pPr>
              <w:jc w:val="both"/>
              <w:rPr>
                <w:rFonts w:cs="Arial"/>
                <w:sz w:val="18"/>
                <w:szCs w:val="18"/>
              </w:rPr>
            </w:pPr>
            <w:r>
              <w:rPr>
                <w:rFonts w:cs="Arial"/>
                <w:sz w:val="18"/>
                <w:szCs w:val="18"/>
              </w:rPr>
              <w:t>Receivables from related entities</w:t>
            </w:r>
          </w:p>
        </w:tc>
        <w:tc>
          <w:tcPr>
            <w:tcW w:w="664" w:type="pct"/>
            <w:gridSpan w:val="2"/>
            <w:tcBorders>
              <w:top w:val="nil"/>
              <w:left w:val="nil"/>
              <w:bottom w:val="single" w:sz="4" w:space="0" w:color="auto"/>
              <w:right w:val="nil"/>
            </w:tcBorders>
            <w:shd w:val="clear" w:color="auto" w:fill="auto"/>
            <w:vAlign w:val="center"/>
          </w:tcPr>
          <w:p w:rsidR="004B7B38" w:rsidRPr="0085649D" w:rsidRDefault="004B7B38" w:rsidP="00AF0A38">
            <w:pPr>
              <w:jc w:val="right"/>
              <w:rPr>
                <w:sz w:val="18"/>
                <w:szCs w:val="18"/>
              </w:rPr>
            </w:pPr>
            <w:r w:rsidRPr="0085649D">
              <w:rPr>
                <w:sz w:val="18"/>
                <w:szCs w:val="18"/>
              </w:rPr>
              <w:t>7</w:t>
            </w:r>
          </w:p>
        </w:tc>
        <w:tc>
          <w:tcPr>
            <w:tcW w:w="787" w:type="pct"/>
            <w:gridSpan w:val="2"/>
            <w:tcBorders>
              <w:top w:val="nil"/>
              <w:left w:val="nil"/>
              <w:bottom w:val="single" w:sz="4" w:space="0" w:color="auto"/>
              <w:right w:val="nil"/>
            </w:tcBorders>
            <w:shd w:val="clear" w:color="auto" w:fill="auto"/>
            <w:vAlign w:val="center"/>
          </w:tcPr>
          <w:p w:rsidR="004B7B38" w:rsidRPr="0085649D" w:rsidRDefault="004B7B38" w:rsidP="00AF0A38">
            <w:pPr>
              <w:jc w:val="right"/>
              <w:rPr>
                <w:rFonts w:cs="Arial"/>
                <w:sz w:val="18"/>
                <w:szCs w:val="18"/>
              </w:rPr>
            </w:pPr>
            <w:r w:rsidRPr="0085649D">
              <w:rPr>
                <w:rFonts w:cs="Arial"/>
                <w:sz w:val="18"/>
                <w:szCs w:val="18"/>
              </w:rPr>
              <w:t>9</w:t>
            </w:r>
          </w:p>
        </w:tc>
        <w:tc>
          <w:tcPr>
            <w:tcW w:w="801" w:type="pct"/>
            <w:tcBorders>
              <w:top w:val="nil"/>
              <w:left w:val="nil"/>
              <w:bottom w:val="single" w:sz="4" w:space="0" w:color="auto"/>
              <w:right w:val="single" w:sz="4" w:space="0" w:color="auto"/>
            </w:tcBorders>
            <w:shd w:val="clear" w:color="auto" w:fill="auto"/>
            <w:vAlign w:val="center"/>
          </w:tcPr>
          <w:p w:rsidR="004B7B38" w:rsidRPr="0085649D" w:rsidRDefault="004B7B38" w:rsidP="00AF0A38">
            <w:pPr>
              <w:jc w:val="right"/>
              <w:rPr>
                <w:sz w:val="18"/>
                <w:szCs w:val="18"/>
              </w:rPr>
            </w:pPr>
            <w:r w:rsidRPr="0085649D">
              <w:rPr>
                <w:sz w:val="18"/>
                <w:szCs w:val="18"/>
              </w:rPr>
              <w:t>-</w:t>
            </w:r>
          </w:p>
        </w:tc>
      </w:tr>
      <w:tr w:rsidR="004B7B38" w:rsidRPr="001D48BB"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BFBFBF"/>
            <w:vAlign w:val="center"/>
          </w:tcPr>
          <w:p w:rsidR="004B7B38" w:rsidRPr="004B7B38" w:rsidRDefault="004B7B38" w:rsidP="00AF0A38">
            <w:pPr>
              <w:jc w:val="both"/>
              <w:rPr>
                <w:rFonts w:cs="Arial"/>
                <w:sz w:val="18"/>
                <w:szCs w:val="18"/>
                <w:lang w:val="pl-PL"/>
              </w:rPr>
            </w:pPr>
            <w:r w:rsidRPr="004B7B38">
              <w:rPr>
                <w:rFonts w:cs="Arial"/>
                <w:b/>
                <w:sz w:val="18"/>
                <w:szCs w:val="18"/>
                <w:lang w:val="pl-PL"/>
              </w:rPr>
              <w:t>Libra Project Sp. z o.o.</w:t>
            </w:r>
          </w:p>
        </w:tc>
        <w:tc>
          <w:tcPr>
            <w:tcW w:w="664"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sz w:val="18"/>
                <w:szCs w:val="18"/>
                <w:lang w:val="pl-PL"/>
              </w:rPr>
            </w:pPr>
          </w:p>
        </w:tc>
        <w:tc>
          <w:tcPr>
            <w:tcW w:w="787"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rFonts w:cs="Arial"/>
                <w:sz w:val="18"/>
                <w:szCs w:val="18"/>
                <w:lang w:val="pl-PL"/>
              </w:rPr>
            </w:pPr>
          </w:p>
        </w:tc>
        <w:tc>
          <w:tcPr>
            <w:tcW w:w="801" w:type="pct"/>
            <w:tcBorders>
              <w:top w:val="single" w:sz="4" w:space="0" w:color="auto"/>
              <w:left w:val="nil"/>
              <w:bottom w:val="single" w:sz="4" w:space="0" w:color="auto"/>
              <w:right w:val="single" w:sz="4" w:space="0" w:color="auto"/>
            </w:tcBorders>
            <w:shd w:val="clear" w:color="auto" w:fill="BFBFBF"/>
            <w:vAlign w:val="center"/>
          </w:tcPr>
          <w:p w:rsidR="004B7B38" w:rsidRPr="004B7B38" w:rsidRDefault="004B7B38" w:rsidP="00AF0A38">
            <w:pPr>
              <w:jc w:val="right"/>
              <w:rPr>
                <w:sz w:val="18"/>
                <w:szCs w:val="18"/>
                <w:lang w:val="pl-PL"/>
              </w:rPr>
            </w:pPr>
          </w:p>
        </w:tc>
      </w:tr>
      <w:tr w:rsidR="00E16C2E" w:rsidRPr="00180851" w:rsidTr="00E16C2E">
        <w:trPr>
          <w:trHeight w:val="277"/>
        </w:trPr>
        <w:tc>
          <w:tcPr>
            <w:tcW w:w="2748" w:type="pct"/>
            <w:gridSpan w:val="2"/>
            <w:tcBorders>
              <w:top w:val="single" w:sz="4" w:space="0" w:color="auto"/>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Sales to related entities</w:t>
            </w:r>
          </w:p>
        </w:tc>
        <w:tc>
          <w:tcPr>
            <w:tcW w:w="664"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sz w:val="18"/>
                <w:szCs w:val="18"/>
              </w:rPr>
            </w:pPr>
            <w:r w:rsidRPr="0085649D">
              <w:rPr>
                <w:sz w:val="18"/>
                <w:szCs w:val="18"/>
              </w:rPr>
              <w:t>-</w:t>
            </w:r>
          </w:p>
        </w:tc>
        <w:tc>
          <w:tcPr>
            <w:tcW w:w="787"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20</w:t>
            </w:r>
          </w:p>
        </w:tc>
        <w:tc>
          <w:tcPr>
            <w:tcW w:w="801" w:type="pct"/>
            <w:tcBorders>
              <w:top w:val="single" w:sz="4" w:space="0" w:color="auto"/>
              <w:left w:val="nil"/>
              <w:bottom w:val="nil"/>
              <w:right w:val="single" w:sz="4" w:space="0" w:color="auto"/>
            </w:tcBorders>
            <w:shd w:val="clear" w:color="auto" w:fill="auto"/>
            <w:vAlign w:val="center"/>
          </w:tcPr>
          <w:p w:rsidR="00E16C2E" w:rsidRPr="0085649D" w:rsidRDefault="00E16C2E" w:rsidP="00AF0A38">
            <w:pPr>
              <w:jc w:val="right"/>
              <w:rPr>
                <w:sz w:val="18"/>
                <w:szCs w:val="18"/>
              </w:rPr>
            </w:pPr>
            <w:r w:rsidRPr="0085649D">
              <w:rPr>
                <w:sz w:val="18"/>
                <w:szCs w:val="18"/>
              </w:rPr>
              <w:t>-</w:t>
            </w:r>
          </w:p>
        </w:tc>
      </w:tr>
      <w:tr w:rsidR="00E16C2E" w:rsidRPr="00180851" w:rsidTr="00E16C2E">
        <w:trPr>
          <w:trHeight w:val="277"/>
        </w:trPr>
        <w:tc>
          <w:tcPr>
            <w:tcW w:w="2748" w:type="pct"/>
            <w:gridSpan w:val="2"/>
            <w:tcBorders>
              <w:top w:val="nil"/>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Purchases from related entities</w:t>
            </w:r>
          </w:p>
        </w:tc>
        <w:tc>
          <w:tcPr>
            <w:tcW w:w="664" w:type="pct"/>
            <w:gridSpan w:val="2"/>
            <w:tcBorders>
              <w:top w:val="nil"/>
              <w:left w:val="nil"/>
              <w:bottom w:val="nil"/>
              <w:right w:val="nil"/>
            </w:tcBorders>
            <w:shd w:val="clear" w:color="auto" w:fill="auto"/>
            <w:vAlign w:val="center"/>
          </w:tcPr>
          <w:p w:rsidR="00E16C2E" w:rsidRPr="0085649D" w:rsidRDefault="00E16C2E" w:rsidP="00AF0A38">
            <w:pPr>
              <w:jc w:val="right"/>
              <w:rPr>
                <w:sz w:val="18"/>
                <w:szCs w:val="18"/>
              </w:rPr>
            </w:pPr>
            <w:r w:rsidRPr="0085649D">
              <w:rPr>
                <w:sz w:val="18"/>
                <w:szCs w:val="18"/>
              </w:rPr>
              <w:t>1</w:t>
            </w:r>
          </w:p>
        </w:tc>
        <w:tc>
          <w:tcPr>
            <w:tcW w:w="787" w:type="pct"/>
            <w:gridSpan w:val="2"/>
            <w:tcBorders>
              <w:top w:val="nil"/>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37</w:t>
            </w:r>
          </w:p>
        </w:tc>
        <w:tc>
          <w:tcPr>
            <w:tcW w:w="801" w:type="pct"/>
            <w:tcBorders>
              <w:top w:val="nil"/>
              <w:left w:val="nil"/>
              <w:bottom w:val="nil"/>
              <w:right w:val="single" w:sz="4" w:space="0" w:color="auto"/>
            </w:tcBorders>
            <w:shd w:val="clear" w:color="auto" w:fill="auto"/>
            <w:vAlign w:val="center"/>
          </w:tcPr>
          <w:p w:rsidR="00E16C2E" w:rsidRPr="0085649D" w:rsidRDefault="00E16C2E" w:rsidP="00AF0A38">
            <w:pPr>
              <w:jc w:val="right"/>
              <w:rPr>
                <w:sz w:val="18"/>
                <w:szCs w:val="18"/>
              </w:rPr>
            </w:pPr>
            <w:r w:rsidRPr="0085649D">
              <w:rPr>
                <w:sz w:val="18"/>
                <w:szCs w:val="18"/>
              </w:rPr>
              <w:t>32</w:t>
            </w:r>
          </w:p>
        </w:tc>
      </w:tr>
      <w:tr w:rsidR="00E16C2E" w:rsidRPr="00180851" w:rsidTr="00E16C2E">
        <w:trPr>
          <w:trHeight w:val="277"/>
        </w:trPr>
        <w:tc>
          <w:tcPr>
            <w:tcW w:w="2748" w:type="pct"/>
            <w:gridSpan w:val="2"/>
            <w:tcBorders>
              <w:top w:val="nil"/>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Receivables from related entities</w:t>
            </w:r>
          </w:p>
        </w:tc>
        <w:tc>
          <w:tcPr>
            <w:tcW w:w="664" w:type="pct"/>
            <w:gridSpan w:val="2"/>
            <w:tcBorders>
              <w:top w:val="nil"/>
              <w:left w:val="nil"/>
              <w:bottom w:val="nil"/>
              <w:right w:val="nil"/>
            </w:tcBorders>
            <w:shd w:val="clear" w:color="auto" w:fill="auto"/>
            <w:vAlign w:val="center"/>
          </w:tcPr>
          <w:p w:rsidR="00E16C2E" w:rsidRPr="0085649D" w:rsidRDefault="00E16C2E" w:rsidP="00AF0A38">
            <w:pPr>
              <w:jc w:val="right"/>
              <w:rPr>
                <w:sz w:val="18"/>
                <w:szCs w:val="18"/>
              </w:rPr>
            </w:pPr>
            <w:r w:rsidRPr="0085649D">
              <w:rPr>
                <w:sz w:val="18"/>
                <w:szCs w:val="18"/>
              </w:rPr>
              <w:t>-</w:t>
            </w:r>
          </w:p>
        </w:tc>
        <w:tc>
          <w:tcPr>
            <w:tcW w:w="787" w:type="pct"/>
            <w:gridSpan w:val="2"/>
            <w:tcBorders>
              <w:top w:val="nil"/>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4</w:t>
            </w:r>
          </w:p>
        </w:tc>
        <w:tc>
          <w:tcPr>
            <w:tcW w:w="801" w:type="pct"/>
            <w:tcBorders>
              <w:top w:val="nil"/>
              <w:left w:val="nil"/>
              <w:bottom w:val="nil"/>
              <w:right w:val="single" w:sz="4" w:space="0" w:color="auto"/>
            </w:tcBorders>
            <w:shd w:val="clear" w:color="auto" w:fill="auto"/>
            <w:vAlign w:val="center"/>
          </w:tcPr>
          <w:p w:rsidR="00E16C2E" w:rsidRPr="0085649D" w:rsidRDefault="00E16C2E" w:rsidP="00AF0A38">
            <w:pPr>
              <w:jc w:val="right"/>
              <w:rPr>
                <w:sz w:val="18"/>
                <w:szCs w:val="18"/>
              </w:rPr>
            </w:pPr>
            <w:r w:rsidRPr="0085649D">
              <w:rPr>
                <w:sz w:val="18"/>
                <w:szCs w:val="18"/>
              </w:rPr>
              <w:t>-</w:t>
            </w:r>
          </w:p>
        </w:tc>
      </w:tr>
      <w:tr w:rsidR="004B7B38" w:rsidRPr="00180851" w:rsidTr="00E16C2E">
        <w:trPr>
          <w:trHeight w:val="277"/>
        </w:trPr>
        <w:tc>
          <w:tcPr>
            <w:tcW w:w="2748" w:type="pct"/>
            <w:gridSpan w:val="2"/>
            <w:tcBorders>
              <w:top w:val="nil"/>
              <w:left w:val="single" w:sz="4" w:space="0" w:color="auto"/>
              <w:bottom w:val="single" w:sz="4" w:space="0" w:color="auto"/>
              <w:right w:val="nil"/>
            </w:tcBorders>
            <w:shd w:val="clear" w:color="auto" w:fill="auto"/>
            <w:vAlign w:val="center"/>
          </w:tcPr>
          <w:p w:rsidR="004B7B38" w:rsidRPr="0085649D" w:rsidRDefault="00E16C2E" w:rsidP="00E16C2E">
            <w:pPr>
              <w:jc w:val="both"/>
              <w:rPr>
                <w:rFonts w:cs="Arial"/>
                <w:sz w:val="18"/>
                <w:szCs w:val="18"/>
              </w:rPr>
            </w:pPr>
            <w:r>
              <w:rPr>
                <w:rFonts w:cs="Arial"/>
                <w:sz w:val="18"/>
                <w:szCs w:val="18"/>
              </w:rPr>
              <w:t>Liabilities to related entities</w:t>
            </w:r>
          </w:p>
        </w:tc>
        <w:tc>
          <w:tcPr>
            <w:tcW w:w="664" w:type="pct"/>
            <w:gridSpan w:val="2"/>
            <w:tcBorders>
              <w:top w:val="nil"/>
              <w:left w:val="nil"/>
              <w:bottom w:val="single" w:sz="4" w:space="0" w:color="auto"/>
              <w:right w:val="nil"/>
            </w:tcBorders>
            <w:shd w:val="clear" w:color="auto" w:fill="auto"/>
            <w:vAlign w:val="center"/>
          </w:tcPr>
          <w:p w:rsidR="004B7B38" w:rsidRPr="0085649D" w:rsidRDefault="004B7B38" w:rsidP="00AF0A38">
            <w:pPr>
              <w:jc w:val="right"/>
              <w:rPr>
                <w:sz w:val="18"/>
                <w:szCs w:val="18"/>
              </w:rPr>
            </w:pPr>
            <w:r w:rsidRPr="0085649D">
              <w:rPr>
                <w:sz w:val="18"/>
                <w:szCs w:val="18"/>
              </w:rPr>
              <w:t>-</w:t>
            </w:r>
          </w:p>
        </w:tc>
        <w:tc>
          <w:tcPr>
            <w:tcW w:w="787" w:type="pct"/>
            <w:gridSpan w:val="2"/>
            <w:tcBorders>
              <w:top w:val="nil"/>
              <w:left w:val="nil"/>
              <w:bottom w:val="single" w:sz="4" w:space="0" w:color="auto"/>
              <w:right w:val="nil"/>
            </w:tcBorders>
            <w:shd w:val="clear" w:color="auto" w:fill="auto"/>
            <w:vAlign w:val="center"/>
          </w:tcPr>
          <w:p w:rsidR="004B7B38" w:rsidRPr="0085649D" w:rsidRDefault="004B7B38" w:rsidP="00AF0A38">
            <w:pPr>
              <w:jc w:val="right"/>
              <w:rPr>
                <w:rFonts w:cs="Arial"/>
                <w:sz w:val="18"/>
                <w:szCs w:val="18"/>
              </w:rPr>
            </w:pPr>
            <w:r w:rsidRPr="0085649D">
              <w:rPr>
                <w:rFonts w:cs="Arial"/>
                <w:sz w:val="18"/>
                <w:szCs w:val="18"/>
              </w:rPr>
              <w:t>6</w:t>
            </w:r>
          </w:p>
        </w:tc>
        <w:tc>
          <w:tcPr>
            <w:tcW w:w="801" w:type="pct"/>
            <w:tcBorders>
              <w:top w:val="nil"/>
              <w:left w:val="nil"/>
              <w:bottom w:val="single" w:sz="4" w:space="0" w:color="auto"/>
              <w:right w:val="single" w:sz="4" w:space="0" w:color="auto"/>
            </w:tcBorders>
            <w:shd w:val="clear" w:color="auto" w:fill="auto"/>
            <w:vAlign w:val="center"/>
          </w:tcPr>
          <w:p w:rsidR="004B7B38" w:rsidRPr="0085649D" w:rsidRDefault="004B7B38" w:rsidP="00AF0A38">
            <w:pPr>
              <w:jc w:val="right"/>
              <w:rPr>
                <w:sz w:val="18"/>
                <w:szCs w:val="18"/>
              </w:rPr>
            </w:pPr>
            <w:r w:rsidRPr="0085649D">
              <w:rPr>
                <w:sz w:val="18"/>
                <w:szCs w:val="18"/>
              </w:rPr>
              <w:t>-</w:t>
            </w:r>
          </w:p>
        </w:tc>
      </w:tr>
      <w:tr w:rsidR="004B7B38" w:rsidRPr="001D48BB"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BFBFBF"/>
            <w:vAlign w:val="center"/>
          </w:tcPr>
          <w:p w:rsidR="004B7B38" w:rsidRPr="004B7B38" w:rsidRDefault="004B7B38" w:rsidP="00AF0A38">
            <w:pPr>
              <w:jc w:val="both"/>
              <w:rPr>
                <w:rFonts w:cs="Arial"/>
                <w:sz w:val="18"/>
                <w:szCs w:val="18"/>
                <w:lang w:val="pl-PL"/>
              </w:rPr>
            </w:pPr>
            <w:r w:rsidRPr="004B7B38">
              <w:rPr>
                <w:rFonts w:cs="Arial"/>
                <w:b/>
                <w:sz w:val="18"/>
                <w:szCs w:val="18"/>
                <w:lang w:val="pl-PL"/>
              </w:rPr>
              <w:t>ASTRUM Sp. z o.o.</w:t>
            </w:r>
          </w:p>
        </w:tc>
        <w:tc>
          <w:tcPr>
            <w:tcW w:w="664"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sz w:val="18"/>
                <w:szCs w:val="18"/>
                <w:lang w:val="pl-PL"/>
              </w:rPr>
            </w:pPr>
          </w:p>
        </w:tc>
        <w:tc>
          <w:tcPr>
            <w:tcW w:w="787"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sz w:val="18"/>
                <w:szCs w:val="18"/>
                <w:lang w:val="pl-PL"/>
              </w:rPr>
            </w:pPr>
          </w:p>
        </w:tc>
        <w:tc>
          <w:tcPr>
            <w:tcW w:w="801" w:type="pct"/>
            <w:tcBorders>
              <w:top w:val="single" w:sz="4" w:space="0" w:color="auto"/>
              <w:left w:val="nil"/>
              <w:bottom w:val="single" w:sz="4" w:space="0" w:color="auto"/>
              <w:right w:val="single" w:sz="4" w:space="0" w:color="auto"/>
            </w:tcBorders>
            <w:shd w:val="clear" w:color="auto" w:fill="BFBFBF"/>
            <w:vAlign w:val="center"/>
          </w:tcPr>
          <w:p w:rsidR="004B7B38" w:rsidRPr="004B7B38" w:rsidRDefault="004B7B38" w:rsidP="00AF0A38">
            <w:pPr>
              <w:jc w:val="right"/>
              <w:rPr>
                <w:sz w:val="18"/>
                <w:szCs w:val="18"/>
                <w:lang w:val="pl-PL"/>
              </w:rPr>
            </w:pPr>
          </w:p>
        </w:tc>
      </w:tr>
      <w:tr w:rsidR="00E16C2E" w:rsidRPr="00180851" w:rsidTr="00E16C2E">
        <w:trPr>
          <w:trHeight w:val="277"/>
        </w:trPr>
        <w:tc>
          <w:tcPr>
            <w:tcW w:w="2748" w:type="pct"/>
            <w:gridSpan w:val="2"/>
            <w:tcBorders>
              <w:top w:val="single" w:sz="4" w:space="0" w:color="auto"/>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Sales to related entities</w:t>
            </w:r>
          </w:p>
        </w:tc>
        <w:tc>
          <w:tcPr>
            <w:tcW w:w="664"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6</w:t>
            </w:r>
          </w:p>
        </w:tc>
        <w:tc>
          <w:tcPr>
            <w:tcW w:w="787"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14</w:t>
            </w:r>
          </w:p>
        </w:tc>
        <w:tc>
          <w:tcPr>
            <w:tcW w:w="801" w:type="pct"/>
            <w:tcBorders>
              <w:top w:val="single" w:sz="4" w:space="0" w:color="auto"/>
              <w:left w:val="nil"/>
              <w:bottom w:val="nil"/>
              <w:right w:val="single" w:sz="4" w:space="0" w:color="auto"/>
            </w:tcBorders>
            <w:shd w:val="clear" w:color="auto" w:fill="auto"/>
            <w:vAlign w:val="center"/>
          </w:tcPr>
          <w:p w:rsidR="00E16C2E" w:rsidRPr="0085649D" w:rsidRDefault="00E16C2E" w:rsidP="00AF0A38">
            <w:pPr>
              <w:jc w:val="right"/>
              <w:rPr>
                <w:sz w:val="18"/>
                <w:szCs w:val="18"/>
              </w:rPr>
            </w:pPr>
            <w:r w:rsidRPr="0085649D">
              <w:rPr>
                <w:sz w:val="18"/>
                <w:szCs w:val="18"/>
              </w:rPr>
              <w:t>6</w:t>
            </w:r>
          </w:p>
        </w:tc>
      </w:tr>
      <w:tr w:rsidR="00E16C2E" w:rsidRPr="00180851" w:rsidTr="00E16C2E">
        <w:trPr>
          <w:trHeight w:val="277"/>
        </w:trPr>
        <w:tc>
          <w:tcPr>
            <w:tcW w:w="2748" w:type="pct"/>
            <w:gridSpan w:val="2"/>
            <w:tcBorders>
              <w:top w:val="nil"/>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Purchases from related entities</w:t>
            </w:r>
          </w:p>
        </w:tc>
        <w:tc>
          <w:tcPr>
            <w:tcW w:w="664" w:type="pct"/>
            <w:gridSpan w:val="2"/>
            <w:tcBorders>
              <w:top w:val="nil"/>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30</w:t>
            </w:r>
          </w:p>
        </w:tc>
        <w:tc>
          <w:tcPr>
            <w:tcW w:w="787" w:type="pct"/>
            <w:gridSpan w:val="2"/>
            <w:tcBorders>
              <w:top w:val="nil"/>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55</w:t>
            </w:r>
          </w:p>
        </w:tc>
        <w:tc>
          <w:tcPr>
            <w:tcW w:w="801" w:type="pct"/>
            <w:tcBorders>
              <w:top w:val="nil"/>
              <w:left w:val="nil"/>
              <w:bottom w:val="nil"/>
              <w:right w:val="single" w:sz="4" w:space="0" w:color="auto"/>
            </w:tcBorders>
            <w:shd w:val="clear" w:color="auto" w:fill="auto"/>
            <w:vAlign w:val="center"/>
          </w:tcPr>
          <w:p w:rsidR="00E16C2E" w:rsidRPr="0085649D" w:rsidRDefault="00E16C2E" w:rsidP="00AF0A38">
            <w:pPr>
              <w:jc w:val="right"/>
              <w:rPr>
                <w:sz w:val="18"/>
                <w:szCs w:val="18"/>
                <w:lang w:val="en-US"/>
              </w:rPr>
            </w:pPr>
            <w:r w:rsidRPr="0085649D">
              <w:rPr>
                <w:sz w:val="18"/>
                <w:szCs w:val="18"/>
                <w:lang w:val="en-US"/>
              </w:rPr>
              <w:t>25</w:t>
            </w:r>
          </w:p>
        </w:tc>
      </w:tr>
      <w:tr w:rsidR="00E16C2E" w:rsidRPr="00180851" w:rsidTr="00E16C2E">
        <w:trPr>
          <w:trHeight w:val="277"/>
        </w:trPr>
        <w:tc>
          <w:tcPr>
            <w:tcW w:w="2748" w:type="pct"/>
            <w:gridSpan w:val="2"/>
            <w:tcBorders>
              <w:top w:val="nil"/>
              <w:left w:val="single" w:sz="4" w:space="0" w:color="auto"/>
              <w:bottom w:val="single" w:sz="4" w:space="0" w:color="auto"/>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Receivables from related entities</w:t>
            </w:r>
          </w:p>
        </w:tc>
        <w:tc>
          <w:tcPr>
            <w:tcW w:w="664" w:type="pct"/>
            <w:gridSpan w:val="2"/>
            <w:tcBorders>
              <w:top w:val="nil"/>
              <w:left w:val="nil"/>
              <w:bottom w:val="single" w:sz="4" w:space="0" w:color="auto"/>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w:t>
            </w:r>
          </w:p>
        </w:tc>
        <w:tc>
          <w:tcPr>
            <w:tcW w:w="787" w:type="pct"/>
            <w:gridSpan w:val="2"/>
            <w:tcBorders>
              <w:top w:val="nil"/>
              <w:left w:val="nil"/>
              <w:bottom w:val="single" w:sz="4" w:space="0" w:color="auto"/>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w:t>
            </w:r>
          </w:p>
        </w:tc>
        <w:tc>
          <w:tcPr>
            <w:tcW w:w="801" w:type="pct"/>
            <w:tcBorders>
              <w:top w:val="nil"/>
              <w:left w:val="nil"/>
              <w:bottom w:val="single" w:sz="4" w:space="0" w:color="auto"/>
              <w:right w:val="single" w:sz="4" w:space="0" w:color="auto"/>
            </w:tcBorders>
            <w:shd w:val="clear" w:color="auto" w:fill="auto"/>
            <w:vAlign w:val="center"/>
          </w:tcPr>
          <w:p w:rsidR="00E16C2E" w:rsidRPr="0085649D" w:rsidRDefault="00E16C2E" w:rsidP="00AF0A38">
            <w:pPr>
              <w:jc w:val="right"/>
              <w:rPr>
                <w:sz w:val="18"/>
                <w:szCs w:val="18"/>
                <w:lang w:val="en-US"/>
              </w:rPr>
            </w:pPr>
            <w:r>
              <w:rPr>
                <w:sz w:val="18"/>
                <w:szCs w:val="18"/>
                <w:lang w:val="en-US"/>
              </w:rPr>
              <w:t>-</w:t>
            </w:r>
          </w:p>
        </w:tc>
      </w:tr>
      <w:tr w:rsidR="004B7B38" w:rsidRPr="00180851"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BFBFBF"/>
            <w:vAlign w:val="center"/>
          </w:tcPr>
          <w:p w:rsidR="004B7B38" w:rsidRPr="0085649D" w:rsidRDefault="004B7B38" w:rsidP="00AF0A38">
            <w:pPr>
              <w:jc w:val="both"/>
              <w:rPr>
                <w:rFonts w:cs="Arial"/>
                <w:sz w:val="18"/>
                <w:szCs w:val="18"/>
              </w:rPr>
            </w:pPr>
            <w:r w:rsidRPr="0085649D">
              <w:rPr>
                <w:b/>
                <w:sz w:val="18"/>
                <w:szCs w:val="18"/>
              </w:rPr>
              <w:t xml:space="preserve">LUXPROFI </w:t>
            </w:r>
            <w:proofErr w:type="spellStart"/>
            <w:r w:rsidRPr="0085649D">
              <w:rPr>
                <w:b/>
                <w:sz w:val="18"/>
                <w:szCs w:val="18"/>
              </w:rPr>
              <w:t>s.a.r.l</w:t>
            </w:r>
            <w:proofErr w:type="spellEnd"/>
            <w:r w:rsidRPr="0085649D">
              <w:rPr>
                <w:b/>
                <w:sz w:val="18"/>
                <w:szCs w:val="18"/>
              </w:rPr>
              <w:t>.</w:t>
            </w:r>
          </w:p>
        </w:tc>
        <w:tc>
          <w:tcPr>
            <w:tcW w:w="664" w:type="pct"/>
            <w:gridSpan w:val="2"/>
            <w:tcBorders>
              <w:top w:val="single" w:sz="4" w:space="0" w:color="auto"/>
              <w:left w:val="nil"/>
              <w:bottom w:val="single" w:sz="4" w:space="0" w:color="auto"/>
              <w:right w:val="nil"/>
            </w:tcBorders>
            <w:shd w:val="clear" w:color="auto" w:fill="BFBFBF"/>
            <w:vAlign w:val="center"/>
          </w:tcPr>
          <w:p w:rsidR="004B7B38" w:rsidRPr="0085649D" w:rsidRDefault="004B7B38" w:rsidP="00AF0A38">
            <w:pPr>
              <w:jc w:val="right"/>
              <w:rPr>
                <w:rFonts w:cs="Arial"/>
                <w:sz w:val="18"/>
                <w:szCs w:val="18"/>
              </w:rPr>
            </w:pPr>
          </w:p>
        </w:tc>
        <w:tc>
          <w:tcPr>
            <w:tcW w:w="787" w:type="pct"/>
            <w:gridSpan w:val="2"/>
            <w:tcBorders>
              <w:top w:val="single" w:sz="4" w:space="0" w:color="auto"/>
              <w:left w:val="nil"/>
              <w:bottom w:val="single" w:sz="4" w:space="0" w:color="auto"/>
              <w:right w:val="nil"/>
            </w:tcBorders>
            <w:shd w:val="clear" w:color="auto" w:fill="BFBFBF"/>
            <w:vAlign w:val="center"/>
          </w:tcPr>
          <w:p w:rsidR="004B7B38" w:rsidRPr="0085649D" w:rsidRDefault="004B7B38" w:rsidP="00AF0A38">
            <w:pPr>
              <w:jc w:val="right"/>
              <w:rPr>
                <w:sz w:val="18"/>
                <w:szCs w:val="18"/>
              </w:rPr>
            </w:pPr>
          </w:p>
        </w:tc>
        <w:tc>
          <w:tcPr>
            <w:tcW w:w="801" w:type="pct"/>
            <w:tcBorders>
              <w:top w:val="single" w:sz="4" w:space="0" w:color="auto"/>
              <w:left w:val="nil"/>
              <w:bottom w:val="single" w:sz="4" w:space="0" w:color="auto"/>
              <w:right w:val="single" w:sz="4" w:space="0" w:color="auto"/>
            </w:tcBorders>
            <w:shd w:val="clear" w:color="auto" w:fill="BFBFBF"/>
            <w:vAlign w:val="center"/>
          </w:tcPr>
          <w:p w:rsidR="004B7B38" w:rsidRPr="0085649D" w:rsidRDefault="004B7B38" w:rsidP="00AF0A38">
            <w:pPr>
              <w:jc w:val="right"/>
              <w:rPr>
                <w:sz w:val="18"/>
                <w:szCs w:val="18"/>
              </w:rPr>
            </w:pPr>
          </w:p>
        </w:tc>
      </w:tr>
      <w:tr w:rsidR="004B7B38" w:rsidRPr="00180851"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auto"/>
            <w:vAlign w:val="center"/>
          </w:tcPr>
          <w:p w:rsidR="004B7B38" w:rsidRPr="0085649D" w:rsidRDefault="00E16C2E" w:rsidP="00AF0A38">
            <w:pPr>
              <w:jc w:val="both"/>
              <w:rPr>
                <w:rFonts w:cs="Arial"/>
                <w:sz w:val="18"/>
                <w:szCs w:val="18"/>
              </w:rPr>
            </w:pPr>
            <w:r>
              <w:rPr>
                <w:rFonts w:cs="Arial"/>
                <w:sz w:val="18"/>
                <w:szCs w:val="18"/>
              </w:rPr>
              <w:t>Liabilities to related entities</w:t>
            </w:r>
          </w:p>
        </w:tc>
        <w:tc>
          <w:tcPr>
            <w:tcW w:w="664" w:type="pct"/>
            <w:gridSpan w:val="2"/>
            <w:tcBorders>
              <w:top w:val="single" w:sz="4" w:space="0" w:color="auto"/>
              <w:left w:val="nil"/>
              <w:bottom w:val="single" w:sz="4" w:space="0" w:color="auto"/>
              <w:right w:val="nil"/>
            </w:tcBorders>
            <w:shd w:val="clear" w:color="auto" w:fill="auto"/>
            <w:vAlign w:val="center"/>
          </w:tcPr>
          <w:p w:rsidR="004B7B38" w:rsidRPr="0085649D" w:rsidRDefault="00587C16" w:rsidP="00AF0A38">
            <w:pPr>
              <w:jc w:val="right"/>
              <w:rPr>
                <w:rFonts w:cs="Arial"/>
                <w:sz w:val="18"/>
                <w:szCs w:val="18"/>
              </w:rPr>
            </w:pPr>
            <w:r>
              <w:rPr>
                <w:rFonts w:cs="Arial"/>
                <w:sz w:val="18"/>
                <w:szCs w:val="18"/>
              </w:rPr>
              <w:t>21,</w:t>
            </w:r>
            <w:r w:rsidR="004B7B38" w:rsidRPr="0085649D">
              <w:rPr>
                <w:rFonts w:cs="Arial"/>
                <w:sz w:val="18"/>
                <w:szCs w:val="18"/>
              </w:rPr>
              <w:t>376</w:t>
            </w:r>
          </w:p>
        </w:tc>
        <w:tc>
          <w:tcPr>
            <w:tcW w:w="787" w:type="pct"/>
            <w:gridSpan w:val="2"/>
            <w:tcBorders>
              <w:top w:val="single" w:sz="4" w:space="0" w:color="auto"/>
              <w:left w:val="nil"/>
              <w:bottom w:val="single" w:sz="4" w:space="0" w:color="auto"/>
              <w:right w:val="nil"/>
            </w:tcBorders>
            <w:shd w:val="clear" w:color="auto" w:fill="auto"/>
            <w:vAlign w:val="center"/>
          </w:tcPr>
          <w:p w:rsidR="004B7B38" w:rsidRPr="0085649D" w:rsidRDefault="004B7B38" w:rsidP="00AF0A38">
            <w:pPr>
              <w:jc w:val="right"/>
              <w:rPr>
                <w:sz w:val="18"/>
                <w:szCs w:val="18"/>
              </w:rPr>
            </w:pPr>
            <w:r w:rsidRPr="0085649D">
              <w:rPr>
                <w:sz w:val="18"/>
                <w:szCs w:val="18"/>
              </w:rPr>
              <w:t>-</w:t>
            </w:r>
          </w:p>
        </w:tc>
        <w:tc>
          <w:tcPr>
            <w:tcW w:w="801" w:type="pct"/>
            <w:tcBorders>
              <w:top w:val="single" w:sz="4" w:space="0" w:color="auto"/>
              <w:left w:val="nil"/>
              <w:bottom w:val="single" w:sz="4" w:space="0" w:color="auto"/>
              <w:right w:val="single" w:sz="4" w:space="0" w:color="auto"/>
            </w:tcBorders>
            <w:shd w:val="clear" w:color="auto" w:fill="auto"/>
            <w:vAlign w:val="center"/>
          </w:tcPr>
          <w:p w:rsidR="004B7B38" w:rsidRPr="0085649D" w:rsidRDefault="00587C16" w:rsidP="00AF0A38">
            <w:pPr>
              <w:ind w:hanging="357"/>
              <w:jc w:val="right"/>
              <w:rPr>
                <w:sz w:val="18"/>
                <w:szCs w:val="18"/>
              </w:rPr>
            </w:pPr>
            <w:r>
              <w:rPr>
                <w:sz w:val="18"/>
                <w:szCs w:val="18"/>
              </w:rPr>
              <w:t>21,</w:t>
            </w:r>
            <w:r w:rsidR="004B7B38" w:rsidRPr="0085649D">
              <w:rPr>
                <w:sz w:val="18"/>
                <w:szCs w:val="18"/>
              </w:rPr>
              <w:t>376</w:t>
            </w:r>
          </w:p>
        </w:tc>
      </w:tr>
      <w:tr w:rsidR="004B7B38" w:rsidRPr="001D48BB" w:rsidTr="00E16C2E">
        <w:trPr>
          <w:trHeight w:val="277"/>
        </w:trPr>
        <w:tc>
          <w:tcPr>
            <w:tcW w:w="2748" w:type="pct"/>
            <w:gridSpan w:val="2"/>
            <w:tcBorders>
              <w:top w:val="single" w:sz="4" w:space="0" w:color="auto"/>
              <w:left w:val="single" w:sz="4" w:space="0" w:color="auto"/>
              <w:bottom w:val="single" w:sz="4" w:space="0" w:color="auto"/>
              <w:right w:val="nil"/>
            </w:tcBorders>
            <w:shd w:val="clear" w:color="auto" w:fill="BFBFBF"/>
            <w:vAlign w:val="center"/>
          </w:tcPr>
          <w:p w:rsidR="004B7B38" w:rsidRPr="004B7B38" w:rsidRDefault="004B7B38" w:rsidP="00AF0A38">
            <w:pPr>
              <w:jc w:val="both"/>
              <w:rPr>
                <w:rFonts w:cs="Arial"/>
                <w:sz w:val="18"/>
                <w:szCs w:val="18"/>
                <w:lang w:val="pl-PL"/>
              </w:rPr>
            </w:pPr>
            <w:r w:rsidRPr="004B7B38">
              <w:rPr>
                <w:rFonts w:cs="Arial"/>
                <w:b/>
                <w:sz w:val="18"/>
                <w:szCs w:val="18"/>
                <w:lang w:val="pl-PL"/>
              </w:rPr>
              <w:t xml:space="preserve">CUPRUM ARENA MGC INWEST Sp. z o.o. </w:t>
            </w:r>
            <w:proofErr w:type="spellStart"/>
            <w:r w:rsidRPr="004B7B38">
              <w:rPr>
                <w:rFonts w:cs="Arial"/>
                <w:b/>
                <w:sz w:val="18"/>
                <w:szCs w:val="18"/>
                <w:lang w:val="pl-PL"/>
              </w:rPr>
              <w:t>S.k</w:t>
            </w:r>
            <w:proofErr w:type="spellEnd"/>
            <w:r w:rsidRPr="004B7B38">
              <w:rPr>
                <w:rFonts w:cs="Arial"/>
                <w:b/>
                <w:sz w:val="18"/>
                <w:szCs w:val="18"/>
                <w:lang w:val="pl-PL"/>
              </w:rPr>
              <w:t>.</w:t>
            </w:r>
          </w:p>
        </w:tc>
        <w:tc>
          <w:tcPr>
            <w:tcW w:w="664"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lang w:val="pl-PL"/>
              </w:rPr>
            </w:pPr>
          </w:p>
        </w:tc>
        <w:tc>
          <w:tcPr>
            <w:tcW w:w="787"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lang w:val="pl-PL"/>
              </w:rPr>
            </w:pPr>
          </w:p>
        </w:tc>
        <w:tc>
          <w:tcPr>
            <w:tcW w:w="801" w:type="pct"/>
            <w:tcBorders>
              <w:top w:val="single" w:sz="4" w:space="0" w:color="auto"/>
              <w:left w:val="nil"/>
              <w:bottom w:val="single" w:sz="4" w:space="0" w:color="auto"/>
              <w:right w:val="single" w:sz="4" w:space="0" w:color="auto"/>
            </w:tcBorders>
            <w:shd w:val="clear" w:color="auto" w:fill="BFBFBF"/>
            <w:vAlign w:val="center"/>
          </w:tcPr>
          <w:p w:rsidR="004B7B38" w:rsidRPr="004B7B38" w:rsidRDefault="004B7B38" w:rsidP="00AF0A38">
            <w:pPr>
              <w:jc w:val="right"/>
              <w:rPr>
                <w:lang w:val="pl-PL"/>
              </w:rPr>
            </w:pPr>
          </w:p>
        </w:tc>
      </w:tr>
      <w:tr w:rsidR="00E16C2E" w:rsidRPr="00180851" w:rsidTr="00E16C2E">
        <w:trPr>
          <w:trHeight w:val="277"/>
        </w:trPr>
        <w:tc>
          <w:tcPr>
            <w:tcW w:w="2748" w:type="pct"/>
            <w:gridSpan w:val="2"/>
            <w:tcBorders>
              <w:top w:val="single" w:sz="4" w:space="0" w:color="auto"/>
              <w:left w:val="single" w:sz="4" w:space="0" w:color="auto"/>
              <w:bottom w:val="nil"/>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Sales to related entities</w:t>
            </w:r>
          </w:p>
        </w:tc>
        <w:tc>
          <w:tcPr>
            <w:tcW w:w="664"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w:t>
            </w:r>
          </w:p>
        </w:tc>
        <w:tc>
          <w:tcPr>
            <w:tcW w:w="787" w:type="pct"/>
            <w:gridSpan w:val="2"/>
            <w:tcBorders>
              <w:top w:val="single" w:sz="4" w:space="0" w:color="auto"/>
              <w:left w:val="nil"/>
              <w:bottom w:val="nil"/>
              <w:right w:val="nil"/>
            </w:tcBorders>
            <w:shd w:val="clear" w:color="auto" w:fill="auto"/>
            <w:vAlign w:val="center"/>
          </w:tcPr>
          <w:p w:rsidR="00E16C2E" w:rsidRPr="0085649D" w:rsidRDefault="00E16C2E" w:rsidP="00AF0A38">
            <w:pPr>
              <w:jc w:val="right"/>
              <w:rPr>
                <w:sz w:val="18"/>
                <w:szCs w:val="18"/>
              </w:rPr>
            </w:pPr>
            <w:r w:rsidRPr="0085649D">
              <w:rPr>
                <w:sz w:val="18"/>
                <w:szCs w:val="18"/>
              </w:rPr>
              <w:t>90</w:t>
            </w:r>
          </w:p>
        </w:tc>
        <w:tc>
          <w:tcPr>
            <w:tcW w:w="801" w:type="pct"/>
            <w:tcBorders>
              <w:top w:val="single" w:sz="4" w:space="0" w:color="auto"/>
              <w:left w:val="nil"/>
              <w:bottom w:val="nil"/>
              <w:right w:val="single" w:sz="4" w:space="0" w:color="auto"/>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w:t>
            </w:r>
          </w:p>
        </w:tc>
      </w:tr>
      <w:tr w:rsidR="00E16C2E" w:rsidRPr="00180851" w:rsidTr="00E16C2E">
        <w:trPr>
          <w:trHeight w:val="277"/>
        </w:trPr>
        <w:tc>
          <w:tcPr>
            <w:tcW w:w="2748" w:type="pct"/>
            <w:gridSpan w:val="2"/>
            <w:tcBorders>
              <w:top w:val="nil"/>
              <w:left w:val="single" w:sz="4" w:space="0" w:color="auto"/>
              <w:bottom w:val="single" w:sz="4" w:space="0" w:color="auto"/>
              <w:right w:val="nil"/>
            </w:tcBorders>
            <w:shd w:val="clear" w:color="auto" w:fill="auto"/>
            <w:vAlign w:val="center"/>
          </w:tcPr>
          <w:p w:rsidR="00E16C2E" w:rsidRPr="0085649D" w:rsidRDefault="00E16C2E" w:rsidP="00AF0A38">
            <w:pPr>
              <w:jc w:val="both"/>
              <w:rPr>
                <w:rFonts w:cs="Arial"/>
                <w:sz w:val="18"/>
                <w:szCs w:val="18"/>
              </w:rPr>
            </w:pPr>
            <w:r>
              <w:rPr>
                <w:rFonts w:cs="Arial"/>
                <w:sz w:val="18"/>
                <w:szCs w:val="18"/>
              </w:rPr>
              <w:t>Purchases from related entities</w:t>
            </w:r>
          </w:p>
        </w:tc>
        <w:tc>
          <w:tcPr>
            <w:tcW w:w="664" w:type="pct"/>
            <w:gridSpan w:val="2"/>
            <w:tcBorders>
              <w:top w:val="nil"/>
              <w:left w:val="nil"/>
              <w:bottom w:val="single" w:sz="4" w:space="0" w:color="auto"/>
              <w:right w:val="nil"/>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w:t>
            </w:r>
          </w:p>
        </w:tc>
        <w:tc>
          <w:tcPr>
            <w:tcW w:w="787" w:type="pct"/>
            <w:gridSpan w:val="2"/>
            <w:tcBorders>
              <w:top w:val="nil"/>
              <w:left w:val="nil"/>
              <w:bottom w:val="single" w:sz="4" w:space="0" w:color="auto"/>
              <w:right w:val="nil"/>
            </w:tcBorders>
            <w:shd w:val="clear" w:color="auto" w:fill="auto"/>
            <w:vAlign w:val="center"/>
          </w:tcPr>
          <w:p w:rsidR="00E16C2E" w:rsidRPr="0085649D" w:rsidRDefault="00E16C2E" w:rsidP="00AF0A38">
            <w:pPr>
              <w:jc w:val="right"/>
              <w:rPr>
                <w:sz w:val="18"/>
                <w:szCs w:val="18"/>
              </w:rPr>
            </w:pPr>
            <w:r w:rsidRPr="0085649D">
              <w:rPr>
                <w:sz w:val="18"/>
                <w:szCs w:val="18"/>
              </w:rPr>
              <w:t>288</w:t>
            </w:r>
          </w:p>
        </w:tc>
        <w:tc>
          <w:tcPr>
            <w:tcW w:w="801" w:type="pct"/>
            <w:tcBorders>
              <w:top w:val="nil"/>
              <w:left w:val="nil"/>
              <w:bottom w:val="single" w:sz="4" w:space="0" w:color="auto"/>
              <w:right w:val="single" w:sz="4" w:space="0" w:color="auto"/>
            </w:tcBorders>
            <w:shd w:val="clear" w:color="auto" w:fill="auto"/>
            <w:vAlign w:val="center"/>
          </w:tcPr>
          <w:p w:rsidR="00E16C2E" w:rsidRPr="0085649D" w:rsidRDefault="00E16C2E" w:rsidP="00AF0A38">
            <w:pPr>
              <w:jc w:val="right"/>
              <w:rPr>
                <w:rFonts w:cs="Arial"/>
                <w:sz w:val="18"/>
                <w:szCs w:val="18"/>
              </w:rPr>
            </w:pPr>
            <w:r w:rsidRPr="0085649D">
              <w:rPr>
                <w:rFonts w:cs="Arial"/>
                <w:sz w:val="18"/>
                <w:szCs w:val="18"/>
              </w:rPr>
              <w:t>288</w:t>
            </w:r>
          </w:p>
        </w:tc>
      </w:tr>
      <w:tr w:rsidR="004B7B38" w:rsidRPr="001D48BB" w:rsidTr="00AF0A38">
        <w:trPr>
          <w:trHeight w:val="284"/>
        </w:trPr>
        <w:tc>
          <w:tcPr>
            <w:tcW w:w="2712" w:type="pct"/>
            <w:tcBorders>
              <w:top w:val="single" w:sz="4" w:space="0" w:color="auto"/>
              <w:left w:val="single" w:sz="4" w:space="0" w:color="auto"/>
              <w:bottom w:val="single" w:sz="4" w:space="0" w:color="auto"/>
              <w:right w:val="nil"/>
            </w:tcBorders>
            <w:shd w:val="clear" w:color="auto" w:fill="BFBFBF"/>
            <w:vAlign w:val="center"/>
          </w:tcPr>
          <w:p w:rsidR="004B7B38" w:rsidRPr="004B7B38" w:rsidRDefault="004B7B38" w:rsidP="00AF0A38">
            <w:pPr>
              <w:jc w:val="both"/>
              <w:rPr>
                <w:rFonts w:cs="Arial"/>
                <w:b/>
                <w:bCs/>
                <w:sz w:val="18"/>
                <w:szCs w:val="18"/>
                <w:lang w:val="pl-PL"/>
              </w:rPr>
            </w:pPr>
            <w:r w:rsidRPr="004B7B38">
              <w:rPr>
                <w:rFonts w:cs="Arial"/>
                <w:b/>
                <w:bCs/>
                <w:sz w:val="18"/>
                <w:szCs w:val="18"/>
                <w:lang w:val="pl-PL"/>
              </w:rPr>
              <w:t>CUPRUM ARENA sp. z o.o.</w:t>
            </w:r>
          </w:p>
        </w:tc>
        <w:tc>
          <w:tcPr>
            <w:tcW w:w="639"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rFonts w:cs="Arial"/>
                <w:sz w:val="18"/>
                <w:szCs w:val="18"/>
                <w:lang w:val="pl-PL"/>
              </w:rPr>
            </w:pPr>
          </w:p>
        </w:tc>
        <w:tc>
          <w:tcPr>
            <w:tcW w:w="640" w:type="pct"/>
            <w:gridSpan w:val="2"/>
            <w:tcBorders>
              <w:top w:val="single" w:sz="4" w:space="0" w:color="auto"/>
              <w:left w:val="nil"/>
              <w:bottom w:val="single" w:sz="4" w:space="0" w:color="auto"/>
              <w:right w:val="nil"/>
            </w:tcBorders>
            <w:shd w:val="clear" w:color="auto" w:fill="BFBFBF"/>
            <w:vAlign w:val="center"/>
          </w:tcPr>
          <w:p w:rsidR="004B7B38" w:rsidRPr="004B7B38" w:rsidRDefault="004B7B38" w:rsidP="00AF0A38">
            <w:pPr>
              <w:jc w:val="right"/>
              <w:rPr>
                <w:sz w:val="18"/>
                <w:szCs w:val="18"/>
                <w:lang w:val="pl-PL"/>
              </w:rPr>
            </w:pPr>
          </w:p>
        </w:tc>
        <w:tc>
          <w:tcPr>
            <w:tcW w:w="1009" w:type="pct"/>
            <w:gridSpan w:val="2"/>
            <w:tcBorders>
              <w:top w:val="single" w:sz="4" w:space="0" w:color="auto"/>
              <w:left w:val="nil"/>
              <w:bottom w:val="single" w:sz="4" w:space="0" w:color="auto"/>
              <w:right w:val="single" w:sz="4" w:space="0" w:color="auto"/>
            </w:tcBorders>
            <w:shd w:val="clear" w:color="auto" w:fill="BFBFBF"/>
            <w:vAlign w:val="center"/>
          </w:tcPr>
          <w:p w:rsidR="004B7B38" w:rsidRPr="004B7B38" w:rsidRDefault="004B7B38" w:rsidP="00AF0A38">
            <w:pPr>
              <w:jc w:val="right"/>
              <w:rPr>
                <w:rFonts w:cs="Arial"/>
                <w:sz w:val="18"/>
                <w:szCs w:val="18"/>
                <w:lang w:val="pl-PL"/>
              </w:rPr>
            </w:pPr>
          </w:p>
        </w:tc>
      </w:tr>
      <w:tr w:rsidR="00587C16" w:rsidRPr="00180851" w:rsidTr="00E16C2E">
        <w:trPr>
          <w:trHeight w:val="284"/>
        </w:trPr>
        <w:tc>
          <w:tcPr>
            <w:tcW w:w="2712" w:type="pct"/>
            <w:tcBorders>
              <w:top w:val="single" w:sz="4" w:space="0" w:color="auto"/>
              <w:left w:val="single" w:sz="4" w:space="0" w:color="auto"/>
              <w:bottom w:val="nil"/>
              <w:right w:val="nil"/>
            </w:tcBorders>
            <w:shd w:val="clear" w:color="auto" w:fill="auto"/>
            <w:vAlign w:val="center"/>
          </w:tcPr>
          <w:p w:rsidR="00587C16" w:rsidRPr="0085649D" w:rsidRDefault="00587C16" w:rsidP="00AF0A38">
            <w:pPr>
              <w:jc w:val="both"/>
              <w:rPr>
                <w:rFonts w:cs="Arial"/>
                <w:sz w:val="18"/>
                <w:szCs w:val="18"/>
              </w:rPr>
            </w:pPr>
            <w:r>
              <w:rPr>
                <w:rFonts w:cs="Arial"/>
                <w:sz w:val="18"/>
                <w:szCs w:val="18"/>
              </w:rPr>
              <w:t>Purchases from related entities</w:t>
            </w:r>
          </w:p>
        </w:tc>
        <w:tc>
          <w:tcPr>
            <w:tcW w:w="639" w:type="pct"/>
            <w:gridSpan w:val="2"/>
            <w:tcBorders>
              <w:top w:val="single" w:sz="4" w:space="0" w:color="auto"/>
              <w:left w:val="nil"/>
              <w:bottom w:val="nil"/>
              <w:right w:val="nil"/>
            </w:tcBorders>
            <w:shd w:val="clear" w:color="auto" w:fill="auto"/>
            <w:vAlign w:val="center"/>
          </w:tcPr>
          <w:p w:rsidR="00587C16" w:rsidRPr="0085649D" w:rsidRDefault="00587C16" w:rsidP="00AF0A38">
            <w:pPr>
              <w:ind w:right="-72"/>
              <w:jc w:val="right"/>
              <w:rPr>
                <w:rFonts w:cs="Arial"/>
                <w:sz w:val="18"/>
                <w:szCs w:val="18"/>
              </w:rPr>
            </w:pPr>
            <w:r w:rsidRPr="0085649D">
              <w:rPr>
                <w:rFonts w:cs="Arial"/>
                <w:sz w:val="18"/>
                <w:szCs w:val="18"/>
              </w:rPr>
              <w:t>9</w:t>
            </w:r>
          </w:p>
        </w:tc>
        <w:tc>
          <w:tcPr>
            <w:tcW w:w="848" w:type="pct"/>
            <w:gridSpan w:val="3"/>
            <w:tcBorders>
              <w:top w:val="single" w:sz="4" w:space="0" w:color="auto"/>
              <w:left w:val="nil"/>
              <w:bottom w:val="nil"/>
              <w:right w:val="nil"/>
            </w:tcBorders>
            <w:shd w:val="clear" w:color="auto" w:fill="auto"/>
            <w:vAlign w:val="center"/>
          </w:tcPr>
          <w:p w:rsidR="00587C16" w:rsidRPr="0085649D" w:rsidRDefault="00587C16" w:rsidP="00AF0A38">
            <w:pPr>
              <w:jc w:val="right"/>
              <w:rPr>
                <w:sz w:val="18"/>
                <w:szCs w:val="18"/>
              </w:rPr>
            </w:pPr>
            <w:r w:rsidRPr="0085649D">
              <w:rPr>
                <w:sz w:val="18"/>
                <w:szCs w:val="18"/>
              </w:rPr>
              <w:t>-</w:t>
            </w:r>
          </w:p>
        </w:tc>
        <w:tc>
          <w:tcPr>
            <w:tcW w:w="801" w:type="pct"/>
            <w:tcBorders>
              <w:top w:val="single" w:sz="4" w:space="0" w:color="auto"/>
              <w:left w:val="nil"/>
              <w:bottom w:val="nil"/>
              <w:right w:val="single" w:sz="4" w:space="0" w:color="auto"/>
            </w:tcBorders>
            <w:shd w:val="clear" w:color="auto" w:fill="auto"/>
            <w:vAlign w:val="center"/>
          </w:tcPr>
          <w:p w:rsidR="00587C16" w:rsidRPr="0085649D" w:rsidRDefault="00587C16" w:rsidP="00AF0A38">
            <w:pPr>
              <w:jc w:val="right"/>
              <w:rPr>
                <w:rFonts w:cs="Arial"/>
                <w:sz w:val="18"/>
                <w:szCs w:val="18"/>
              </w:rPr>
            </w:pPr>
            <w:r w:rsidRPr="0085649D">
              <w:rPr>
                <w:rFonts w:cs="Arial"/>
                <w:sz w:val="18"/>
                <w:szCs w:val="18"/>
              </w:rPr>
              <w:t>-</w:t>
            </w:r>
          </w:p>
        </w:tc>
      </w:tr>
      <w:tr w:rsidR="00587C16" w:rsidRPr="00180851" w:rsidTr="00E16C2E">
        <w:trPr>
          <w:trHeight w:val="284"/>
        </w:trPr>
        <w:tc>
          <w:tcPr>
            <w:tcW w:w="2712" w:type="pct"/>
            <w:tcBorders>
              <w:top w:val="nil"/>
              <w:left w:val="single" w:sz="4" w:space="0" w:color="auto"/>
              <w:bottom w:val="nil"/>
              <w:right w:val="nil"/>
            </w:tcBorders>
            <w:shd w:val="clear" w:color="auto" w:fill="auto"/>
            <w:vAlign w:val="center"/>
          </w:tcPr>
          <w:p w:rsidR="00587C16" w:rsidRPr="0085649D" w:rsidRDefault="00587C16" w:rsidP="00AF0A38">
            <w:pPr>
              <w:jc w:val="both"/>
              <w:rPr>
                <w:rFonts w:cs="Arial"/>
                <w:sz w:val="18"/>
                <w:szCs w:val="18"/>
              </w:rPr>
            </w:pPr>
            <w:r>
              <w:rPr>
                <w:rFonts w:cs="Arial"/>
                <w:sz w:val="18"/>
                <w:szCs w:val="18"/>
              </w:rPr>
              <w:t>Receivables from related entities</w:t>
            </w:r>
          </w:p>
        </w:tc>
        <w:tc>
          <w:tcPr>
            <w:tcW w:w="639" w:type="pct"/>
            <w:gridSpan w:val="2"/>
            <w:tcBorders>
              <w:top w:val="nil"/>
              <w:left w:val="nil"/>
              <w:bottom w:val="nil"/>
              <w:right w:val="nil"/>
            </w:tcBorders>
            <w:shd w:val="clear" w:color="auto" w:fill="auto"/>
            <w:vAlign w:val="center"/>
          </w:tcPr>
          <w:p w:rsidR="00587C16" w:rsidRPr="0085649D" w:rsidRDefault="00587C16" w:rsidP="00AF0A38">
            <w:pPr>
              <w:ind w:right="-72"/>
              <w:jc w:val="right"/>
              <w:rPr>
                <w:rFonts w:cs="Arial"/>
                <w:sz w:val="18"/>
                <w:szCs w:val="18"/>
              </w:rPr>
            </w:pPr>
            <w:r w:rsidRPr="0085649D">
              <w:rPr>
                <w:rFonts w:cs="Arial"/>
                <w:sz w:val="18"/>
                <w:szCs w:val="18"/>
              </w:rPr>
              <w:t>660</w:t>
            </w:r>
          </w:p>
        </w:tc>
        <w:tc>
          <w:tcPr>
            <w:tcW w:w="848" w:type="pct"/>
            <w:gridSpan w:val="3"/>
            <w:tcBorders>
              <w:top w:val="nil"/>
              <w:left w:val="nil"/>
              <w:bottom w:val="nil"/>
              <w:right w:val="nil"/>
            </w:tcBorders>
            <w:shd w:val="clear" w:color="auto" w:fill="auto"/>
            <w:vAlign w:val="center"/>
          </w:tcPr>
          <w:p w:rsidR="00587C16" w:rsidRPr="0085649D" w:rsidRDefault="00587C16" w:rsidP="00AF0A38">
            <w:pPr>
              <w:jc w:val="right"/>
              <w:rPr>
                <w:sz w:val="18"/>
                <w:szCs w:val="18"/>
              </w:rPr>
            </w:pPr>
            <w:r w:rsidRPr="0085649D">
              <w:rPr>
                <w:sz w:val="18"/>
                <w:szCs w:val="18"/>
              </w:rPr>
              <w:t>-</w:t>
            </w:r>
          </w:p>
        </w:tc>
        <w:tc>
          <w:tcPr>
            <w:tcW w:w="801" w:type="pct"/>
            <w:tcBorders>
              <w:top w:val="nil"/>
              <w:left w:val="nil"/>
              <w:bottom w:val="nil"/>
              <w:right w:val="single" w:sz="4" w:space="0" w:color="auto"/>
            </w:tcBorders>
            <w:shd w:val="clear" w:color="auto" w:fill="auto"/>
            <w:vAlign w:val="center"/>
          </w:tcPr>
          <w:p w:rsidR="00587C16" w:rsidRPr="0085649D" w:rsidRDefault="00587C16" w:rsidP="00AF0A38">
            <w:pPr>
              <w:jc w:val="right"/>
              <w:rPr>
                <w:rFonts w:cs="Arial"/>
                <w:sz w:val="18"/>
                <w:szCs w:val="18"/>
              </w:rPr>
            </w:pPr>
            <w:r w:rsidRPr="0085649D">
              <w:rPr>
                <w:rFonts w:cs="Arial"/>
                <w:sz w:val="18"/>
                <w:szCs w:val="18"/>
              </w:rPr>
              <w:t>-</w:t>
            </w:r>
          </w:p>
        </w:tc>
      </w:tr>
      <w:tr w:rsidR="00587C16" w:rsidRPr="00180851" w:rsidTr="00E16C2E">
        <w:trPr>
          <w:trHeight w:val="284"/>
        </w:trPr>
        <w:tc>
          <w:tcPr>
            <w:tcW w:w="2712" w:type="pct"/>
            <w:tcBorders>
              <w:top w:val="nil"/>
              <w:left w:val="single" w:sz="4" w:space="0" w:color="auto"/>
              <w:bottom w:val="single" w:sz="4" w:space="0" w:color="auto"/>
              <w:right w:val="nil"/>
            </w:tcBorders>
            <w:shd w:val="clear" w:color="auto" w:fill="auto"/>
            <w:vAlign w:val="center"/>
          </w:tcPr>
          <w:p w:rsidR="00587C16" w:rsidRPr="0085649D" w:rsidRDefault="00587C16" w:rsidP="00AF0A38">
            <w:pPr>
              <w:jc w:val="both"/>
              <w:rPr>
                <w:rFonts w:cs="Arial"/>
                <w:sz w:val="18"/>
                <w:szCs w:val="18"/>
              </w:rPr>
            </w:pPr>
            <w:r>
              <w:rPr>
                <w:rFonts w:cs="Arial"/>
                <w:sz w:val="18"/>
                <w:szCs w:val="18"/>
              </w:rPr>
              <w:t>Liabilities to related entities</w:t>
            </w:r>
          </w:p>
        </w:tc>
        <w:tc>
          <w:tcPr>
            <w:tcW w:w="639" w:type="pct"/>
            <w:gridSpan w:val="2"/>
            <w:tcBorders>
              <w:top w:val="nil"/>
              <w:left w:val="nil"/>
              <w:bottom w:val="single" w:sz="4" w:space="0" w:color="auto"/>
              <w:right w:val="nil"/>
            </w:tcBorders>
            <w:shd w:val="clear" w:color="auto" w:fill="auto"/>
            <w:vAlign w:val="center"/>
          </w:tcPr>
          <w:p w:rsidR="00587C16" w:rsidRPr="0085649D" w:rsidRDefault="00587C16" w:rsidP="00AF0A38">
            <w:pPr>
              <w:ind w:right="-72"/>
              <w:jc w:val="right"/>
              <w:rPr>
                <w:rFonts w:cs="Arial"/>
                <w:sz w:val="18"/>
                <w:szCs w:val="18"/>
              </w:rPr>
            </w:pPr>
            <w:r w:rsidRPr="0085649D">
              <w:rPr>
                <w:rFonts w:cs="Arial"/>
                <w:sz w:val="18"/>
                <w:szCs w:val="18"/>
              </w:rPr>
              <w:t>126</w:t>
            </w:r>
          </w:p>
        </w:tc>
        <w:tc>
          <w:tcPr>
            <w:tcW w:w="848" w:type="pct"/>
            <w:gridSpan w:val="3"/>
            <w:tcBorders>
              <w:top w:val="nil"/>
              <w:left w:val="nil"/>
              <w:bottom w:val="single" w:sz="4" w:space="0" w:color="auto"/>
              <w:right w:val="nil"/>
            </w:tcBorders>
            <w:shd w:val="clear" w:color="auto" w:fill="auto"/>
            <w:vAlign w:val="center"/>
          </w:tcPr>
          <w:p w:rsidR="00587C16" w:rsidRPr="0085649D" w:rsidRDefault="00587C16" w:rsidP="00AF0A38">
            <w:pPr>
              <w:jc w:val="right"/>
              <w:rPr>
                <w:sz w:val="18"/>
                <w:szCs w:val="18"/>
              </w:rPr>
            </w:pPr>
            <w:r w:rsidRPr="0085649D">
              <w:rPr>
                <w:sz w:val="18"/>
                <w:szCs w:val="18"/>
              </w:rPr>
              <w:t>10</w:t>
            </w:r>
          </w:p>
        </w:tc>
        <w:tc>
          <w:tcPr>
            <w:tcW w:w="801" w:type="pct"/>
            <w:tcBorders>
              <w:top w:val="nil"/>
              <w:left w:val="nil"/>
              <w:bottom w:val="single" w:sz="4" w:space="0" w:color="auto"/>
              <w:right w:val="single" w:sz="4" w:space="0" w:color="auto"/>
            </w:tcBorders>
            <w:shd w:val="clear" w:color="auto" w:fill="auto"/>
            <w:vAlign w:val="center"/>
          </w:tcPr>
          <w:p w:rsidR="00587C16" w:rsidRPr="0085649D" w:rsidRDefault="00587C16" w:rsidP="00AF0A38">
            <w:pPr>
              <w:jc w:val="right"/>
              <w:rPr>
                <w:rFonts w:cs="Arial"/>
                <w:sz w:val="18"/>
                <w:szCs w:val="18"/>
              </w:rPr>
            </w:pPr>
            <w:r w:rsidRPr="0085649D">
              <w:rPr>
                <w:rFonts w:cs="Arial"/>
                <w:sz w:val="18"/>
                <w:szCs w:val="18"/>
              </w:rPr>
              <w:t>-</w:t>
            </w:r>
          </w:p>
        </w:tc>
      </w:tr>
    </w:tbl>
    <w:p w:rsidR="00587C16" w:rsidRDefault="00587C16" w:rsidP="00AE10A0">
      <w:pPr>
        <w:pStyle w:val="Legenda"/>
      </w:pPr>
    </w:p>
    <w:tbl>
      <w:tblPr>
        <w:tblW w:w="50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6"/>
        <w:gridCol w:w="1198"/>
        <w:gridCol w:w="1200"/>
        <w:gridCol w:w="1883"/>
      </w:tblGrid>
      <w:tr w:rsidR="000410BD" w:rsidRPr="00A5402D" w:rsidTr="00AF0A38">
        <w:trPr>
          <w:trHeight w:val="284"/>
        </w:trPr>
        <w:tc>
          <w:tcPr>
            <w:tcW w:w="2712" w:type="pct"/>
            <w:tcBorders>
              <w:top w:val="single" w:sz="4" w:space="0" w:color="auto"/>
              <w:left w:val="single" w:sz="4" w:space="0" w:color="auto"/>
              <w:bottom w:val="single" w:sz="4" w:space="0" w:color="auto"/>
              <w:right w:val="nil"/>
            </w:tcBorders>
            <w:shd w:val="clear" w:color="auto" w:fill="auto"/>
            <w:vAlign w:val="center"/>
          </w:tcPr>
          <w:p w:rsidR="000410BD" w:rsidRPr="00A5402D" w:rsidRDefault="00A5402D" w:rsidP="00AF0A38">
            <w:pPr>
              <w:ind w:right="65"/>
              <w:rPr>
                <w:sz w:val="18"/>
                <w:szCs w:val="18"/>
                <w:lang w:val="en-US"/>
              </w:rPr>
            </w:pPr>
            <w:r w:rsidRPr="007F3F80">
              <w:rPr>
                <w:b/>
                <w:bCs/>
                <w:sz w:val="18"/>
                <w:szCs w:val="18"/>
                <w:lang w:val="en-US"/>
              </w:rPr>
              <w:t xml:space="preserve">Managing </w:t>
            </w:r>
            <w:r>
              <w:rPr>
                <w:b/>
                <w:bCs/>
                <w:sz w:val="18"/>
                <w:szCs w:val="18"/>
                <w:lang w:val="en-US"/>
              </w:rPr>
              <w:t xml:space="preserve">and </w:t>
            </w:r>
            <w:r w:rsidRPr="007F3F80">
              <w:rPr>
                <w:b/>
                <w:bCs/>
                <w:sz w:val="18"/>
                <w:szCs w:val="18"/>
                <w:lang w:val="en-US"/>
              </w:rPr>
              <w:t xml:space="preserve">supervising </w:t>
            </w:r>
            <w:r>
              <w:rPr>
                <w:b/>
                <w:bCs/>
                <w:sz w:val="18"/>
                <w:szCs w:val="18"/>
                <w:lang w:val="en-US"/>
              </w:rPr>
              <w:t xml:space="preserve">persons </w:t>
            </w:r>
            <w:r w:rsidRPr="007F3F80">
              <w:rPr>
                <w:b/>
                <w:bCs/>
                <w:sz w:val="18"/>
                <w:szCs w:val="18"/>
                <w:lang w:val="en-US"/>
              </w:rPr>
              <w:t xml:space="preserve">and </w:t>
            </w:r>
            <w:r>
              <w:rPr>
                <w:b/>
                <w:bCs/>
                <w:sz w:val="18"/>
                <w:szCs w:val="18"/>
                <w:lang w:val="en-US"/>
              </w:rPr>
              <w:t xml:space="preserve">serving </w:t>
            </w:r>
            <w:r w:rsidRPr="007F3F80">
              <w:rPr>
                <w:b/>
                <w:bCs/>
                <w:sz w:val="18"/>
                <w:szCs w:val="18"/>
                <w:lang w:val="en-US"/>
              </w:rPr>
              <w:t>managerial positions:</w:t>
            </w:r>
          </w:p>
        </w:tc>
        <w:tc>
          <w:tcPr>
            <w:tcW w:w="640" w:type="pct"/>
            <w:tcBorders>
              <w:top w:val="single" w:sz="4" w:space="0" w:color="auto"/>
              <w:left w:val="nil"/>
              <w:bottom w:val="single" w:sz="4" w:space="0" w:color="auto"/>
              <w:right w:val="nil"/>
            </w:tcBorders>
            <w:shd w:val="clear" w:color="auto" w:fill="auto"/>
            <w:vAlign w:val="center"/>
          </w:tcPr>
          <w:p w:rsidR="000410BD" w:rsidRPr="00A5402D" w:rsidRDefault="000410BD" w:rsidP="00AF0A38">
            <w:pPr>
              <w:ind w:left="357" w:right="-21" w:hanging="357"/>
              <w:jc w:val="right"/>
              <w:rPr>
                <w:sz w:val="18"/>
                <w:szCs w:val="18"/>
                <w:lang w:val="en-US"/>
              </w:rPr>
            </w:pPr>
          </w:p>
        </w:tc>
        <w:tc>
          <w:tcPr>
            <w:tcW w:w="641" w:type="pct"/>
            <w:tcBorders>
              <w:top w:val="single" w:sz="4" w:space="0" w:color="auto"/>
              <w:left w:val="nil"/>
              <w:bottom w:val="single" w:sz="4" w:space="0" w:color="auto"/>
              <w:right w:val="nil"/>
            </w:tcBorders>
          </w:tcPr>
          <w:p w:rsidR="000410BD" w:rsidRPr="00A5402D" w:rsidRDefault="000410BD" w:rsidP="00AF0A38">
            <w:pPr>
              <w:jc w:val="right"/>
              <w:rPr>
                <w:sz w:val="18"/>
                <w:szCs w:val="18"/>
                <w:lang w:val="en-US"/>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0410BD" w:rsidRPr="00A5402D" w:rsidRDefault="000410BD" w:rsidP="00AF0A38">
            <w:pPr>
              <w:jc w:val="right"/>
              <w:rPr>
                <w:rFonts w:cs="Arial"/>
                <w:sz w:val="18"/>
                <w:szCs w:val="18"/>
                <w:lang w:val="en-US"/>
              </w:rPr>
            </w:pP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BFBFBF"/>
            <w:vAlign w:val="center"/>
          </w:tcPr>
          <w:p w:rsidR="000410BD" w:rsidRPr="0085649D" w:rsidRDefault="000410BD" w:rsidP="00AF0A38">
            <w:pPr>
              <w:jc w:val="both"/>
              <w:rPr>
                <w:rFonts w:cs="Arial"/>
                <w:b/>
                <w:sz w:val="18"/>
                <w:szCs w:val="18"/>
              </w:rPr>
            </w:pPr>
            <w:proofErr w:type="spellStart"/>
            <w:r w:rsidRPr="0085649D">
              <w:rPr>
                <w:rFonts w:cs="Arial"/>
                <w:b/>
                <w:sz w:val="18"/>
                <w:szCs w:val="18"/>
              </w:rPr>
              <w:t>Dariusz</w:t>
            </w:r>
            <w:proofErr w:type="spellEnd"/>
            <w:r w:rsidRPr="0085649D">
              <w:rPr>
                <w:rFonts w:cs="Arial"/>
                <w:b/>
                <w:sz w:val="18"/>
                <w:szCs w:val="18"/>
              </w:rPr>
              <w:t xml:space="preserve"> </w:t>
            </w:r>
            <w:proofErr w:type="spellStart"/>
            <w:r w:rsidRPr="0085649D">
              <w:rPr>
                <w:rFonts w:cs="Arial"/>
                <w:b/>
                <w:sz w:val="18"/>
                <w:szCs w:val="18"/>
              </w:rPr>
              <w:t>Miłek</w:t>
            </w:r>
            <w:proofErr w:type="spellEnd"/>
            <w:r w:rsidRPr="0085649D">
              <w:rPr>
                <w:rFonts w:cs="Arial"/>
                <w:b/>
                <w:sz w:val="18"/>
                <w:szCs w:val="18"/>
              </w:rPr>
              <w:t>:</w:t>
            </w:r>
          </w:p>
        </w:tc>
        <w:tc>
          <w:tcPr>
            <w:tcW w:w="640"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rFonts w:cs="Arial"/>
                <w:b/>
                <w:sz w:val="18"/>
                <w:szCs w:val="18"/>
              </w:rPr>
            </w:pPr>
          </w:p>
        </w:tc>
        <w:tc>
          <w:tcPr>
            <w:tcW w:w="641"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rFonts w:cs="Arial"/>
                <w:b/>
                <w:sz w:val="18"/>
                <w:szCs w:val="18"/>
              </w:rPr>
            </w:pPr>
          </w:p>
        </w:tc>
        <w:tc>
          <w:tcPr>
            <w:tcW w:w="1006" w:type="pct"/>
            <w:tcBorders>
              <w:top w:val="single" w:sz="4" w:space="0" w:color="auto"/>
              <w:left w:val="nil"/>
              <w:bottom w:val="single" w:sz="4" w:space="0" w:color="auto"/>
              <w:right w:val="single" w:sz="4" w:space="0" w:color="auto"/>
            </w:tcBorders>
            <w:shd w:val="clear" w:color="auto" w:fill="BFBFBF"/>
            <w:vAlign w:val="center"/>
          </w:tcPr>
          <w:p w:rsidR="000410BD" w:rsidRPr="0085649D" w:rsidRDefault="000410BD" w:rsidP="00AF0A38">
            <w:pPr>
              <w:jc w:val="right"/>
              <w:rPr>
                <w:rFonts w:cs="Arial"/>
                <w:b/>
                <w:sz w:val="18"/>
                <w:szCs w:val="18"/>
              </w:rPr>
            </w:pP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auto"/>
            <w:vAlign w:val="center"/>
          </w:tcPr>
          <w:p w:rsidR="000410BD" w:rsidRPr="0085649D" w:rsidRDefault="00A056DF" w:rsidP="00AF0A38">
            <w:pPr>
              <w:jc w:val="both"/>
              <w:rPr>
                <w:rFonts w:cs="Arial"/>
                <w:sz w:val="18"/>
                <w:szCs w:val="18"/>
              </w:rPr>
            </w:pPr>
            <w:r w:rsidRPr="00A056DF">
              <w:rPr>
                <w:rFonts w:cs="Arial"/>
                <w:sz w:val="18"/>
                <w:szCs w:val="18"/>
              </w:rPr>
              <w:t xml:space="preserve">Liabilities due to dividend </w:t>
            </w:r>
            <w:r w:rsidR="000410BD" w:rsidRPr="0085649D">
              <w:rPr>
                <w:rFonts w:cs="Arial"/>
                <w:sz w:val="18"/>
                <w:szCs w:val="18"/>
              </w:rPr>
              <w:t>**</w:t>
            </w:r>
          </w:p>
        </w:tc>
        <w:tc>
          <w:tcPr>
            <w:tcW w:w="640"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641"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1006" w:type="pct"/>
            <w:tcBorders>
              <w:top w:val="single" w:sz="4" w:space="0" w:color="auto"/>
              <w:left w:val="nil"/>
              <w:bottom w:val="single" w:sz="4" w:space="0" w:color="auto"/>
              <w:right w:val="single" w:sz="4" w:space="0" w:color="auto"/>
            </w:tcBorders>
            <w:shd w:val="clear" w:color="auto" w:fill="auto"/>
            <w:vAlign w:val="center"/>
          </w:tcPr>
          <w:p w:rsidR="000410BD" w:rsidRPr="0085649D" w:rsidRDefault="000410BD" w:rsidP="00AF0A38">
            <w:pPr>
              <w:jc w:val="right"/>
              <w:rPr>
                <w:sz w:val="18"/>
                <w:szCs w:val="18"/>
              </w:rPr>
            </w:pPr>
            <w:r w:rsidRPr="0085649D">
              <w:rPr>
                <w:sz w:val="18"/>
                <w:szCs w:val="18"/>
              </w:rPr>
              <w:t>-</w:t>
            </w: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BFBFBF"/>
            <w:vAlign w:val="center"/>
          </w:tcPr>
          <w:p w:rsidR="000410BD" w:rsidRPr="0085649D" w:rsidRDefault="000410BD" w:rsidP="00AF0A38">
            <w:pPr>
              <w:jc w:val="both"/>
              <w:rPr>
                <w:rFonts w:cs="Arial"/>
                <w:b/>
                <w:sz w:val="18"/>
                <w:szCs w:val="18"/>
                <w:highlight w:val="lightGray"/>
              </w:rPr>
            </w:pPr>
            <w:proofErr w:type="spellStart"/>
            <w:r w:rsidRPr="0085649D">
              <w:rPr>
                <w:rFonts w:cs="Arial"/>
                <w:b/>
                <w:sz w:val="18"/>
                <w:szCs w:val="18"/>
                <w:highlight w:val="lightGray"/>
              </w:rPr>
              <w:t>Leszek</w:t>
            </w:r>
            <w:proofErr w:type="spellEnd"/>
            <w:r w:rsidRPr="0085649D">
              <w:rPr>
                <w:rFonts w:cs="Arial"/>
                <w:b/>
                <w:sz w:val="18"/>
                <w:szCs w:val="18"/>
                <w:highlight w:val="lightGray"/>
              </w:rPr>
              <w:t xml:space="preserve"> </w:t>
            </w:r>
            <w:proofErr w:type="spellStart"/>
            <w:r w:rsidRPr="0085649D">
              <w:rPr>
                <w:rFonts w:cs="Arial"/>
                <w:b/>
                <w:sz w:val="18"/>
                <w:szCs w:val="18"/>
                <w:highlight w:val="lightGray"/>
              </w:rPr>
              <w:t>Gaczorek</w:t>
            </w:r>
            <w:proofErr w:type="spellEnd"/>
            <w:r w:rsidRPr="0085649D">
              <w:rPr>
                <w:rFonts w:cs="Arial"/>
                <w:b/>
                <w:sz w:val="18"/>
                <w:szCs w:val="18"/>
                <w:highlight w:val="lightGray"/>
              </w:rPr>
              <w:t>:</w:t>
            </w:r>
          </w:p>
        </w:tc>
        <w:tc>
          <w:tcPr>
            <w:tcW w:w="640"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rFonts w:cs="Arial"/>
                <w:b/>
                <w:sz w:val="18"/>
                <w:szCs w:val="18"/>
                <w:highlight w:val="lightGray"/>
              </w:rPr>
            </w:pPr>
          </w:p>
        </w:tc>
        <w:tc>
          <w:tcPr>
            <w:tcW w:w="641"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rFonts w:cs="Arial"/>
                <w:b/>
                <w:sz w:val="18"/>
                <w:szCs w:val="18"/>
                <w:highlight w:val="lightGray"/>
              </w:rPr>
            </w:pPr>
          </w:p>
        </w:tc>
        <w:tc>
          <w:tcPr>
            <w:tcW w:w="1006" w:type="pct"/>
            <w:tcBorders>
              <w:top w:val="single" w:sz="4" w:space="0" w:color="auto"/>
              <w:left w:val="nil"/>
              <w:bottom w:val="single" w:sz="4" w:space="0" w:color="auto"/>
              <w:right w:val="single" w:sz="4" w:space="0" w:color="auto"/>
            </w:tcBorders>
            <w:shd w:val="clear" w:color="auto" w:fill="BFBFBF"/>
            <w:vAlign w:val="center"/>
          </w:tcPr>
          <w:p w:rsidR="000410BD" w:rsidRPr="0085649D" w:rsidRDefault="000410BD" w:rsidP="00AF0A38">
            <w:pPr>
              <w:jc w:val="right"/>
              <w:rPr>
                <w:rFonts w:cs="Arial"/>
                <w:b/>
                <w:sz w:val="18"/>
                <w:szCs w:val="18"/>
                <w:highlight w:val="lightGray"/>
              </w:rPr>
            </w:pP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auto"/>
            <w:vAlign w:val="center"/>
          </w:tcPr>
          <w:p w:rsidR="000410BD" w:rsidRPr="0085649D" w:rsidRDefault="00A056DF" w:rsidP="00AF0A38">
            <w:pPr>
              <w:jc w:val="both"/>
              <w:rPr>
                <w:rFonts w:cs="Arial"/>
                <w:sz w:val="18"/>
                <w:szCs w:val="18"/>
              </w:rPr>
            </w:pPr>
            <w:r w:rsidRPr="00A056DF">
              <w:rPr>
                <w:rFonts w:cs="Arial"/>
                <w:sz w:val="18"/>
                <w:szCs w:val="18"/>
              </w:rPr>
              <w:t xml:space="preserve">Liabilities due to dividend </w:t>
            </w:r>
            <w:r w:rsidR="000410BD" w:rsidRPr="0085649D">
              <w:rPr>
                <w:rFonts w:cs="Arial"/>
                <w:sz w:val="18"/>
                <w:szCs w:val="18"/>
              </w:rPr>
              <w:t>**</w:t>
            </w:r>
          </w:p>
        </w:tc>
        <w:tc>
          <w:tcPr>
            <w:tcW w:w="640" w:type="pct"/>
            <w:tcBorders>
              <w:top w:val="single" w:sz="4" w:space="0" w:color="auto"/>
              <w:left w:val="nil"/>
              <w:bottom w:val="single" w:sz="4" w:space="0" w:color="auto"/>
              <w:right w:val="nil"/>
            </w:tcBorders>
            <w:shd w:val="clear" w:color="auto" w:fill="auto"/>
            <w:vAlign w:val="center"/>
          </w:tcPr>
          <w:p w:rsidR="000410BD" w:rsidRPr="0085649D" w:rsidRDefault="00F325FA" w:rsidP="00AF0A38">
            <w:pPr>
              <w:jc w:val="right"/>
              <w:rPr>
                <w:sz w:val="18"/>
                <w:szCs w:val="18"/>
              </w:rPr>
            </w:pPr>
            <w:r>
              <w:rPr>
                <w:sz w:val="18"/>
                <w:szCs w:val="18"/>
              </w:rPr>
              <w:t>4,</w:t>
            </w:r>
            <w:r w:rsidR="000410BD" w:rsidRPr="0085649D">
              <w:rPr>
                <w:sz w:val="18"/>
                <w:szCs w:val="18"/>
              </w:rPr>
              <w:t>816</w:t>
            </w:r>
          </w:p>
        </w:tc>
        <w:tc>
          <w:tcPr>
            <w:tcW w:w="641"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1006" w:type="pct"/>
            <w:tcBorders>
              <w:top w:val="single" w:sz="4" w:space="0" w:color="auto"/>
              <w:left w:val="nil"/>
              <w:bottom w:val="single" w:sz="4" w:space="0" w:color="auto"/>
              <w:right w:val="single" w:sz="4" w:space="0" w:color="auto"/>
            </w:tcBorders>
            <w:shd w:val="clear" w:color="auto" w:fill="auto"/>
            <w:vAlign w:val="center"/>
          </w:tcPr>
          <w:p w:rsidR="000410BD" w:rsidRPr="0085649D" w:rsidRDefault="00F325FA" w:rsidP="00AF0A38">
            <w:pPr>
              <w:jc w:val="right"/>
              <w:rPr>
                <w:sz w:val="18"/>
                <w:szCs w:val="18"/>
              </w:rPr>
            </w:pPr>
            <w:r>
              <w:rPr>
                <w:sz w:val="18"/>
                <w:szCs w:val="18"/>
              </w:rPr>
              <w:t>4,</w:t>
            </w:r>
            <w:r w:rsidR="000410BD" w:rsidRPr="0085649D">
              <w:rPr>
                <w:sz w:val="18"/>
                <w:szCs w:val="18"/>
              </w:rPr>
              <w:t>816</w:t>
            </w: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BFBFBF"/>
            <w:vAlign w:val="center"/>
          </w:tcPr>
          <w:p w:rsidR="000410BD" w:rsidRPr="0085649D" w:rsidRDefault="000410BD" w:rsidP="00AF0A38">
            <w:pPr>
              <w:jc w:val="both"/>
              <w:rPr>
                <w:rFonts w:cs="Arial"/>
                <w:b/>
                <w:sz w:val="18"/>
                <w:szCs w:val="18"/>
              </w:rPr>
            </w:pPr>
            <w:proofErr w:type="spellStart"/>
            <w:r w:rsidRPr="0085649D">
              <w:rPr>
                <w:rFonts w:cs="Arial"/>
                <w:b/>
                <w:sz w:val="18"/>
                <w:szCs w:val="18"/>
              </w:rPr>
              <w:t>Mariusz</w:t>
            </w:r>
            <w:proofErr w:type="spellEnd"/>
            <w:r w:rsidRPr="0085649D">
              <w:rPr>
                <w:rFonts w:cs="Arial"/>
                <w:b/>
                <w:sz w:val="18"/>
                <w:szCs w:val="18"/>
              </w:rPr>
              <w:t xml:space="preserve"> </w:t>
            </w:r>
            <w:proofErr w:type="spellStart"/>
            <w:r w:rsidRPr="0085649D">
              <w:rPr>
                <w:rFonts w:cs="Arial"/>
                <w:b/>
                <w:sz w:val="18"/>
                <w:szCs w:val="18"/>
              </w:rPr>
              <w:t>Gnych</w:t>
            </w:r>
            <w:proofErr w:type="spellEnd"/>
            <w:r w:rsidRPr="0085649D">
              <w:rPr>
                <w:rFonts w:cs="Arial"/>
                <w:b/>
                <w:sz w:val="18"/>
                <w:szCs w:val="18"/>
              </w:rPr>
              <w:t>:</w:t>
            </w:r>
          </w:p>
        </w:tc>
        <w:tc>
          <w:tcPr>
            <w:tcW w:w="640"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sz w:val="18"/>
                <w:szCs w:val="18"/>
              </w:rPr>
            </w:pPr>
          </w:p>
        </w:tc>
        <w:tc>
          <w:tcPr>
            <w:tcW w:w="641"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sz w:val="18"/>
                <w:szCs w:val="18"/>
              </w:rPr>
            </w:pPr>
          </w:p>
        </w:tc>
        <w:tc>
          <w:tcPr>
            <w:tcW w:w="1006" w:type="pct"/>
            <w:tcBorders>
              <w:top w:val="single" w:sz="4" w:space="0" w:color="auto"/>
              <w:left w:val="nil"/>
              <w:bottom w:val="single" w:sz="4" w:space="0" w:color="auto"/>
              <w:right w:val="single" w:sz="4" w:space="0" w:color="auto"/>
            </w:tcBorders>
            <w:shd w:val="clear" w:color="auto" w:fill="BFBFBF"/>
            <w:vAlign w:val="center"/>
          </w:tcPr>
          <w:p w:rsidR="000410BD" w:rsidRPr="0085649D" w:rsidRDefault="000410BD" w:rsidP="00AF0A38">
            <w:pPr>
              <w:jc w:val="right"/>
              <w:rPr>
                <w:sz w:val="18"/>
                <w:szCs w:val="18"/>
              </w:rPr>
            </w:pP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auto"/>
            <w:vAlign w:val="center"/>
          </w:tcPr>
          <w:p w:rsidR="000410BD" w:rsidRPr="0085649D" w:rsidRDefault="00A056DF" w:rsidP="00AF0A38">
            <w:pPr>
              <w:jc w:val="both"/>
              <w:rPr>
                <w:rFonts w:cs="Arial"/>
                <w:sz w:val="18"/>
                <w:szCs w:val="18"/>
              </w:rPr>
            </w:pPr>
            <w:r w:rsidRPr="00A056DF">
              <w:rPr>
                <w:rFonts w:cs="Arial"/>
                <w:sz w:val="18"/>
                <w:szCs w:val="18"/>
              </w:rPr>
              <w:t xml:space="preserve">Liabilities due to dividend </w:t>
            </w:r>
            <w:r w:rsidR="000410BD" w:rsidRPr="0085649D">
              <w:rPr>
                <w:rFonts w:cs="Arial"/>
                <w:sz w:val="18"/>
                <w:szCs w:val="18"/>
              </w:rPr>
              <w:t>**</w:t>
            </w:r>
          </w:p>
        </w:tc>
        <w:tc>
          <w:tcPr>
            <w:tcW w:w="640"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192</w:t>
            </w:r>
          </w:p>
        </w:tc>
        <w:tc>
          <w:tcPr>
            <w:tcW w:w="641"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1006" w:type="pct"/>
            <w:tcBorders>
              <w:top w:val="single" w:sz="4" w:space="0" w:color="auto"/>
              <w:left w:val="nil"/>
              <w:bottom w:val="single" w:sz="4" w:space="0" w:color="auto"/>
              <w:right w:val="single" w:sz="4" w:space="0" w:color="auto"/>
            </w:tcBorders>
            <w:shd w:val="clear" w:color="auto" w:fill="auto"/>
            <w:vAlign w:val="center"/>
          </w:tcPr>
          <w:p w:rsidR="000410BD" w:rsidRPr="0085649D" w:rsidRDefault="000410BD" w:rsidP="00AF0A38">
            <w:pPr>
              <w:jc w:val="right"/>
              <w:rPr>
                <w:sz w:val="18"/>
                <w:szCs w:val="18"/>
              </w:rPr>
            </w:pPr>
            <w:r w:rsidRPr="0085649D">
              <w:rPr>
                <w:sz w:val="18"/>
                <w:szCs w:val="18"/>
              </w:rPr>
              <w:t>192</w:t>
            </w: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BFBFBF"/>
            <w:vAlign w:val="center"/>
          </w:tcPr>
          <w:p w:rsidR="000410BD" w:rsidRPr="0085649D" w:rsidRDefault="00A056DF" w:rsidP="00AF0A38">
            <w:pPr>
              <w:jc w:val="both"/>
              <w:rPr>
                <w:rFonts w:cs="Arial"/>
                <w:sz w:val="18"/>
                <w:szCs w:val="18"/>
              </w:rPr>
            </w:pPr>
            <w:r>
              <w:rPr>
                <w:rFonts w:cs="Arial"/>
                <w:b/>
                <w:sz w:val="18"/>
                <w:szCs w:val="18"/>
              </w:rPr>
              <w:t>Supervisory Board Member</w:t>
            </w:r>
            <w:r w:rsidR="000410BD" w:rsidRPr="0085649D">
              <w:rPr>
                <w:rFonts w:cs="Arial"/>
                <w:b/>
                <w:sz w:val="18"/>
                <w:szCs w:val="18"/>
              </w:rPr>
              <w:t>:</w:t>
            </w:r>
          </w:p>
        </w:tc>
        <w:tc>
          <w:tcPr>
            <w:tcW w:w="640"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sz w:val="18"/>
                <w:szCs w:val="18"/>
              </w:rPr>
            </w:pPr>
          </w:p>
        </w:tc>
        <w:tc>
          <w:tcPr>
            <w:tcW w:w="641" w:type="pct"/>
            <w:tcBorders>
              <w:top w:val="single" w:sz="4" w:space="0" w:color="auto"/>
              <w:left w:val="nil"/>
              <w:bottom w:val="single" w:sz="4" w:space="0" w:color="auto"/>
              <w:right w:val="nil"/>
            </w:tcBorders>
            <w:shd w:val="clear" w:color="auto" w:fill="BFBFBF"/>
            <w:vAlign w:val="center"/>
          </w:tcPr>
          <w:p w:rsidR="000410BD" w:rsidRPr="0085649D" w:rsidRDefault="000410BD" w:rsidP="00AF0A38">
            <w:pPr>
              <w:jc w:val="right"/>
              <w:rPr>
                <w:sz w:val="18"/>
                <w:szCs w:val="18"/>
              </w:rPr>
            </w:pPr>
          </w:p>
        </w:tc>
        <w:tc>
          <w:tcPr>
            <w:tcW w:w="1006" w:type="pct"/>
            <w:tcBorders>
              <w:top w:val="single" w:sz="4" w:space="0" w:color="auto"/>
              <w:left w:val="nil"/>
              <w:bottom w:val="single" w:sz="4" w:space="0" w:color="auto"/>
              <w:right w:val="single" w:sz="4" w:space="0" w:color="auto"/>
            </w:tcBorders>
            <w:shd w:val="clear" w:color="auto" w:fill="BFBFBF"/>
            <w:vAlign w:val="center"/>
          </w:tcPr>
          <w:p w:rsidR="000410BD" w:rsidRPr="0085649D" w:rsidRDefault="000410BD" w:rsidP="00AF0A38">
            <w:pPr>
              <w:jc w:val="right"/>
              <w:rPr>
                <w:sz w:val="18"/>
                <w:szCs w:val="18"/>
              </w:rPr>
            </w:pPr>
          </w:p>
        </w:tc>
      </w:tr>
      <w:tr w:rsidR="000410BD" w:rsidRPr="00180851" w:rsidTr="00AF0A38">
        <w:trPr>
          <w:trHeight w:val="284"/>
        </w:trPr>
        <w:tc>
          <w:tcPr>
            <w:tcW w:w="2712" w:type="pct"/>
            <w:tcBorders>
              <w:top w:val="single" w:sz="4" w:space="0" w:color="auto"/>
              <w:left w:val="single" w:sz="4" w:space="0" w:color="auto"/>
              <w:bottom w:val="single" w:sz="4" w:space="0" w:color="auto"/>
              <w:right w:val="nil"/>
            </w:tcBorders>
            <w:shd w:val="clear" w:color="auto" w:fill="auto"/>
            <w:vAlign w:val="center"/>
          </w:tcPr>
          <w:p w:rsidR="000410BD" w:rsidRPr="0085649D" w:rsidRDefault="00A056DF" w:rsidP="00AF0A38">
            <w:pPr>
              <w:jc w:val="both"/>
              <w:rPr>
                <w:rFonts w:cs="Arial"/>
                <w:sz w:val="18"/>
                <w:szCs w:val="18"/>
              </w:rPr>
            </w:pPr>
            <w:r w:rsidRPr="00A056DF">
              <w:rPr>
                <w:rFonts w:cs="Arial"/>
                <w:sz w:val="18"/>
                <w:szCs w:val="18"/>
              </w:rPr>
              <w:t xml:space="preserve">Liabilities due to dividend </w:t>
            </w:r>
            <w:r w:rsidR="000410BD" w:rsidRPr="0085649D">
              <w:rPr>
                <w:rFonts w:cs="Arial"/>
                <w:sz w:val="18"/>
                <w:szCs w:val="18"/>
              </w:rPr>
              <w:t>**</w:t>
            </w:r>
          </w:p>
        </w:tc>
        <w:tc>
          <w:tcPr>
            <w:tcW w:w="640"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641" w:type="pct"/>
            <w:tcBorders>
              <w:top w:val="single" w:sz="4" w:space="0" w:color="auto"/>
              <w:left w:val="nil"/>
              <w:bottom w:val="single" w:sz="4" w:space="0" w:color="auto"/>
              <w:right w:val="nil"/>
            </w:tcBorders>
            <w:shd w:val="clear" w:color="auto" w:fill="auto"/>
            <w:vAlign w:val="center"/>
          </w:tcPr>
          <w:p w:rsidR="000410BD" w:rsidRPr="0085649D" w:rsidRDefault="000410BD" w:rsidP="00AF0A38">
            <w:pPr>
              <w:jc w:val="right"/>
              <w:rPr>
                <w:sz w:val="18"/>
                <w:szCs w:val="18"/>
              </w:rPr>
            </w:pPr>
            <w:r w:rsidRPr="0085649D">
              <w:rPr>
                <w:sz w:val="18"/>
                <w:szCs w:val="18"/>
              </w:rPr>
              <w:t>-</w:t>
            </w:r>
          </w:p>
        </w:tc>
        <w:tc>
          <w:tcPr>
            <w:tcW w:w="1006" w:type="pct"/>
            <w:tcBorders>
              <w:top w:val="single" w:sz="4" w:space="0" w:color="auto"/>
              <w:left w:val="nil"/>
              <w:bottom w:val="single" w:sz="4" w:space="0" w:color="auto"/>
              <w:right w:val="single" w:sz="4" w:space="0" w:color="auto"/>
            </w:tcBorders>
            <w:shd w:val="clear" w:color="auto" w:fill="auto"/>
            <w:vAlign w:val="center"/>
          </w:tcPr>
          <w:p w:rsidR="000410BD" w:rsidRPr="0085649D" w:rsidRDefault="000410BD" w:rsidP="00AF0A38">
            <w:pPr>
              <w:jc w:val="right"/>
              <w:rPr>
                <w:sz w:val="18"/>
                <w:szCs w:val="18"/>
              </w:rPr>
            </w:pPr>
            <w:r w:rsidRPr="0085649D">
              <w:rPr>
                <w:sz w:val="18"/>
                <w:szCs w:val="18"/>
              </w:rPr>
              <w:t>28</w:t>
            </w:r>
          </w:p>
        </w:tc>
      </w:tr>
    </w:tbl>
    <w:p w:rsidR="00F325FA" w:rsidRPr="00F325FA" w:rsidRDefault="00F325FA" w:rsidP="00F325FA">
      <w:pPr>
        <w:pStyle w:val="Legenda"/>
        <w:spacing w:before="0" w:after="0"/>
        <w:rPr>
          <w:b w:val="0"/>
          <w:sz w:val="18"/>
        </w:rPr>
      </w:pPr>
      <w:r w:rsidRPr="00F325FA">
        <w:rPr>
          <w:b w:val="0"/>
          <w:sz w:val="18"/>
        </w:rPr>
        <w:t>* for receivables and liabilities are presented as of the balance sheet date;</w:t>
      </w:r>
    </w:p>
    <w:p w:rsidR="00F325FA" w:rsidRDefault="00F325FA" w:rsidP="00F325FA">
      <w:pPr>
        <w:pStyle w:val="Legenda"/>
        <w:spacing w:before="0" w:after="0"/>
        <w:rPr>
          <w:b w:val="0"/>
          <w:sz w:val="18"/>
        </w:rPr>
      </w:pPr>
      <w:r>
        <w:rPr>
          <w:b w:val="0"/>
          <w:sz w:val="18"/>
        </w:rPr>
        <w:t>** a</w:t>
      </w:r>
      <w:r w:rsidRPr="00F325FA">
        <w:rPr>
          <w:b w:val="0"/>
          <w:sz w:val="18"/>
        </w:rPr>
        <w:t>s of the report submission date</w:t>
      </w:r>
    </w:p>
    <w:p w:rsidR="00F325FA" w:rsidRPr="00F325FA" w:rsidRDefault="00F325FA" w:rsidP="00F325FA"/>
    <w:p w:rsidR="00587C16" w:rsidRPr="00F325FA" w:rsidRDefault="00F325FA" w:rsidP="00F325FA">
      <w:pPr>
        <w:pStyle w:val="Legenda"/>
        <w:spacing w:before="0" w:after="0"/>
        <w:rPr>
          <w:b w:val="0"/>
        </w:rPr>
      </w:pPr>
      <w:r w:rsidRPr="00F325FA">
        <w:rPr>
          <w:b w:val="0"/>
        </w:rPr>
        <w:t>Transactions with related parties were concluded on market terms.</w:t>
      </w:r>
    </w:p>
    <w:p w:rsidR="00C05F6D" w:rsidRPr="0084231B" w:rsidRDefault="00971CFE" w:rsidP="00AE10A0">
      <w:pPr>
        <w:pStyle w:val="Legenda"/>
      </w:pPr>
      <w:r>
        <w:t>Gross remuneration of the Management Board</w:t>
      </w:r>
    </w:p>
    <w:tbl>
      <w:tblPr>
        <w:tblStyle w:val="Tabela-Siatka"/>
        <w:tblW w:w="4884" w:type="pct"/>
        <w:tblInd w:w="108" w:type="dxa"/>
        <w:tblLayout w:type="fixed"/>
        <w:tblLook w:val="04A0"/>
      </w:tblPr>
      <w:tblGrid>
        <w:gridCol w:w="2463"/>
        <w:gridCol w:w="2337"/>
        <w:gridCol w:w="1689"/>
        <w:gridCol w:w="1381"/>
        <w:gridCol w:w="1203"/>
      </w:tblGrid>
      <w:tr w:rsidR="00C9168A" w:rsidRPr="0084231B" w:rsidTr="00943293">
        <w:trPr>
          <w:trHeight w:val="284"/>
        </w:trPr>
        <w:tc>
          <w:tcPr>
            <w:tcW w:w="135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9168A" w:rsidRPr="0084231B" w:rsidRDefault="00C9168A" w:rsidP="00943293">
            <w:pPr>
              <w:jc w:val="center"/>
            </w:pPr>
            <w:r>
              <w:rPr>
                <w:b/>
                <w:sz w:val="18"/>
              </w:rPr>
              <w:t>Full name</w:t>
            </w:r>
          </w:p>
        </w:tc>
        <w:tc>
          <w:tcPr>
            <w:tcW w:w="1288" w:type="pct"/>
            <w:tcBorders>
              <w:top w:val="single" w:sz="4" w:space="0" w:color="auto"/>
              <w:left w:val="nil"/>
              <w:bottom w:val="single" w:sz="4" w:space="0" w:color="auto"/>
              <w:right w:val="nil"/>
            </w:tcBorders>
            <w:shd w:val="clear" w:color="auto" w:fill="BFBFBF" w:themeFill="background1" w:themeFillShade="BF"/>
            <w:vAlign w:val="center"/>
          </w:tcPr>
          <w:p w:rsidR="00C9168A" w:rsidRPr="0084231B" w:rsidRDefault="00C9168A" w:rsidP="00943293">
            <w:pPr>
              <w:jc w:val="center"/>
              <w:rPr>
                <w:rFonts w:eastAsia="Arial Unicode MS" w:cs="Arial Unicode MS"/>
                <w:b/>
                <w:bCs/>
                <w:sz w:val="16"/>
                <w:szCs w:val="16"/>
              </w:rPr>
            </w:pPr>
            <w:r>
              <w:rPr>
                <w:b/>
                <w:sz w:val="18"/>
              </w:rPr>
              <w:t>Position</w:t>
            </w:r>
          </w:p>
        </w:tc>
        <w:tc>
          <w:tcPr>
            <w:tcW w:w="931"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C9168A" w:rsidP="0084231B">
            <w:pPr>
              <w:ind w:hanging="88"/>
              <w:jc w:val="right"/>
              <w:rPr>
                <w:rFonts w:cs="Arial"/>
                <w:b/>
                <w:bCs/>
                <w:sz w:val="17"/>
                <w:szCs w:val="17"/>
              </w:rPr>
            </w:pPr>
            <w:r>
              <w:rPr>
                <w:b/>
                <w:sz w:val="17"/>
              </w:rPr>
              <w:t>from 01.01.</w:t>
            </w:r>
            <w:r w:rsidR="006B5A3D">
              <w:rPr>
                <w:b/>
                <w:sz w:val="17"/>
              </w:rPr>
              <w:t>2014</w:t>
            </w:r>
          </w:p>
          <w:p w:rsidR="00C9168A" w:rsidRPr="0084231B" w:rsidRDefault="00C9168A" w:rsidP="0084231B">
            <w:pPr>
              <w:ind w:hanging="88"/>
              <w:jc w:val="right"/>
              <w:rPr>
                <w:rFonts w:cs="Arial"/>
                <w:b/>
                <w:bCs/>
                <w:sz w:val="17"/>
                <w:szCs w:val="17"/>
              </w:rPr>
            </w:pPr>
            <w:r>
              <w:rPr>
                <w:b/>
                <w:sz w:val="17"/>
              </w:rPr>
              <w:t>to 30.06.</w:t>
            </w:r>
            <w:r w:rsidR="006B5A3D">
              <w:rPr>
                <w:b/>
                <w:sz w:val="17"/>
              </w:rPr>
              <w:t>2014</w:t>
            </w:r>
          </w:p>
        </w:tc>
        <w:tc>
          <w:tcPr>
            <w:tcW w:w="761" w:type="pct"/>
            <w:tcBorders>
              <w:top w:val="single" w:sz="4" w:space="0" w:color="auto"/>
              <w:left w:val="nil"/>
              <w:bottom w:val="single" w:sz="4" w:space="0" w:color="auto"/>
              <w:right w:val="nil"/>
            </w:tcBorders>
            <w:shd w:val="clear" w:color="auto" w:fill="BFBFBF" w:themeFill="background1" w:themeFillShade="BF"/>
            <w:vAlign w:val="center"/>
          </w:tcPr>
          <w:p w:rsidR="00F330AA" w:rsidRDefault="001534BF" w:rsidP="0084231B">
            <w:pPr>
              <w:ind w:hanging="76"/>
              <w:jc w:val="right"/>
              <w:rPr>
                <w:b/>
                <w:sz w:val="17"/>
              </w:rPr>
            </w:pPr>
            <w:r>
              <w:rPr>
                <w:b/>
                <w:sz w:val="17"/>
              </w:rPr>
              <w:t>from</w:t>
            </w:r>
          </w:p>
          <w:p w:rsidR="0084231B" w:rsidRPr="0084231B" w:rsidRDefault="001534BF" w:rsidP="0084231B">
            <w:pPr>
              <w:ind w:hanging="76"/>
              <w:jc w:val="right"/>
              <w:rPr>
                <w:rFonts w:cs="Arial"/>
                <w:b/>
                <w:bCs/>
                <w:sz w:val="17"/>
                <w:szCs w:val="17"/>
              </w:rPr>
            </w:pPr>
            <w:r>
              <w:rPr>
                <w:b/>
                <w:sz w:val="17"/>
              </w:rPr>
              <w:t xml:space="preserve"> 01.01.</w:t>
            </w:r>
            <w:r w:rsidR="00D559DB">
              <w:rPr>
                <w:b/>
                <w:sz w:val="17"/>
              </w:rPr>
              <w:t>2013</w:t>
            </w:r>
          </w:p>
          <w:p w:rsidR="00C9168A" w:rsidRPr="0084231B" w:rsidRDefault="00F330AA" w:rsidP="0084231B">
            <w:pPr>
              <w:ind w:hanging="76"/>
              <w:jc w:val="right"/>
              <w:rPr>
                <w:rFonts w:cs="Arial"/>
                <w:b/>
                <w:bCs/>
                <w:sz w:val="17"/>
                <w:szCs w:val="17"/>
              </w:rPr>
            </w:pPr>
            <w:r>
              <w:rPr>
                <w:b/>
                <w:sz w:val="17"/>
              </w:rPr>
              <w:t>to 31.12</w:t>
            </w:r>
            <w:r w:rsidR="001534BF">
              <w:rPr>
                <w:b/>
                <w:sz w:val="17"/>
              </w:rPr>
              <w:t>.</w:t>
            </w:r>
            <w:r w:rsidR="00D559DB">
              <w:rPr>
                <w:b/>
                <w:sz w:val="17"/>
              </w:rPr>
              <w:t>2013</w:t>
            </w:r>
          </w:p>
        </w:tc>
        <w:tc>
          <w:tcPr>
            <w:tcW w:w="663"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231B" w:rsidRPr="0084231B" w:rsidRDefault="00C9168A" w:rsidP="0084231B">
            <w:pPr>
              <w:ind w:left="-181"/>
              <w:jc w:val="right"/>
              <w:rPr>
                <w:rFonts w:cs="Arial"/>
                <w:b/>
                <w:bCs/>
                <w:sz w:val="17"/>
                <w:szCs w:val="17"/>
              </w:rPr>
            </w:pPr>
            <w:r>
              <w:rPr>
                <w:b/>
                <w:sz w:val="17"/>
              </w:rPr>
              <w:t>from 01.01.</w:t>
            </w:r>
            <w:r w:rsidR="00D559DB">
              <w:rPr>
                <w:b/>
                <w:sz w:val="17"/>
              </w:rPr>
              <w:t>2013</w:t>
            </w:r>
          </w:p>
          <w:p w:rsidR="00C9168A" w:rsidRPr="0084231B" w:rsidRDefault="00C9168A" w:rsidP="0084231B">
            <w:pPr>
              <w:ind w:left="-181"/>
              <w:jc w:val="right"/>
              <w:rPr>
                <w:rFonts w:cs="Arial"/>
                <w:b/>
                <w:bCs/>
                <w:sz w:val="17"/>
                <w:szCs w:val="17"/>
              </w:rPr>
            </w:pPr>
            <w:r>
              <w:rPr>
                <w:b/>
                <w:sz w:val="17"/>
              </w:rPr>
              <w:t>to 30.06.</w:t>
            </w:r>
            <w:r w:rsidR="00D559DB">
              <w:rPr>
                <w:b/>
                <w:sz w:val="17"/>
              </w:rPr>
              <w:t>2013</w:t>
            </w:r>
          </w:p>
        </w:tc>
      </w:tr>
      <w:tr w:rsidR="00F330AA" w:rsidRPr="0084231B" w:rsidTr="00943293">
        <w:trPr>
          <w:trHeight w:val="284"/>
        </w:trPr>
        <w:tc>
          <w:tcPr>
            <w:tcW w:w="1357" w:type="pct"/>
            <w:tcBorders>
              <w:top w:val="single" w:sz="4" w:space="0" w:color="auto"/>
              <w:left w:val="single" w:sz="4" w:space="0" w:color="auto"/>
              <w:bottom w:val="nil"/>
              <w:right w:val="nil"/>
            </w:tcBorders>
            <w:shd w:val="clear" w:color="auto" w:fill="auto"/>
            <w:vAlign w:val="center"/>
          </w:tcPr>
          <w:p w:rsidR="00F330AA" w:rsidRPr="0084231B" w:rsidRDefault="00F330AA" w:rsidP="00943293">
            <w:pPr>
              <w:rPr>
                <w:rFonts w:cs="Arial"/>
                <w:sz w:val="18"/>
                <w:szCs w:val="18"/>
              </w:rPr>
            </w:pPr>
            <w:proofErr w:type="spellStart"/>
            <w:r>
              <w:rPr>
                <w:sz w:val="18"/>
              </w:rPr>
              <w:t>Dariusz</w:t>
            </w:r>
            <w:proofErr w:type="spellEnd"/>
            <w:r>
              <w:rPr>
                <w:sz w:val="18"/>
              </w:rPr>
              <w:t xml:space="preserve"> </w:t>
            </w:r>
            <w:proofErr w:type="spellStart"/>
            <w:r>
              <w:rPr>
                <w:sz w:val="18"/>
              </w:rPr>
              <w:t>Miłek</w:t>
            </w:r>
            <w:proofErr w:type="spellEnd"/>
          </w:p>
        </w:tc>
        <w:tc>
          <w:tcPr>
            <w:tcW w:w="1288" w:type="pct"/>
            <w:tcBorders>
              <w:top w:val="single" w:sz="4" w:space="0" w:color="auto"/>
              <w:left w:val="nil"/>
              <w:bottom w:val="nil"/>
              <w:right w:val="nil"/>
            </w:tcBorders>
            <w:shd w:val="clear" w:color="auto" w:fill="auto"/>
            <w:vAlign w:val="center"/>
          </w:tcPr>
          <w:p w:rsidR="00F330AA" w:rsidRPr="0084231B" w:rsidRDefault="00F330AA" w:rsidP="00943293">
            <w:pPr>
              <w:rPr>
                <w:rFonts w:cs="Arial"/>
                <w:sz w:val="18"/>
                <w:szCs w:val="18"/>
              </w:rPr>
            </w:pPr>
            <w:r>
              <w:rPr>
                <w:sz w:val="18"/>
              </w:rPr>
              <w:t>President of the Management Board</w:t>
            </w:r>
          </w:p>
        </w:tc>
        <w:tc>
          <w:tcPr>
            <w:tcW w:w="931" w:type="pct"/>
            <w:tcBorders>
              <w:top w:val="single" w:sz="4" w:space="0" w:color="auto"/>
              <w:left w:val="nil"/>
              <w:bottom w:val="nil"/>
              <w:right w:val="nil"/>
            </w:tcBorders>
            <w:shd w:val="clear" w:color="auto" w:fill="auto"/>
            <w:vAlign w:val="center"/>
          </w:tcPr>
          <w:p w:rsidR="00F330AA" w:rsidRPr="0085649D" w:rsidRDefault="00F330AA" w:rsidP="00AF0A38">
            <w:pPr>
              <w:ind w:right="2"/>
              <w:jc w:val="right"/>
              <w:rPr>
                <w:sz w:val="18"/>
                <w:szCs w:val="18"/>
              </w:rPr>
            </w:pPr>
            <w:r w:rsidRPr="0085649D">
              <w:rPr>
                <w:sz w:val="18"/>
                <w:szCs w:val="18"/>
              </w:rPr>
              <w:t>420</w:t>
            </w:r>
          </w:p>
        </w:tc>
        <w:tc>
          <w:tcPr>
            <w:tcW w:w="761" w:type="pct"/>
            <w:tcBorders>
              <w:top w:val="single" w:sz="4" w:space="0" w:color="auto"/>
              <w:left w:val="nil"/>
              <w:bottom w:val="nil"/>
              <w:right w:val="nil"/>
            </w:tcBorders>
            <w:shd w:val="clear" w:color="auto" w:fill="auto"/>
            <w:vAlign w:val="center"/>
          </w:tcPr>
          <w:p w:rsidR="00F330AA" w:rsidRPr="0085649D" w:rsidRDefault="00F330AA" w:rsidP="00AF0A38">
            <w:pPr>
              <w:jc w:val="right"/>
              <w:rPr>
                <w:sz w:val="18"/>
                <w:szCs w:val="18"/>
              </w:rPr>
            </w:pPr>
            <w:r w:rsidRPr="0085649D">
              <w:rPr>
                <w:sz w:val="18"/>
                <w:szCs w:val="18"/>
              </w:rPr>
              <w:t>690</w:t>
            </w:r>
          </w:p>
        </w:tc>
        <w:tc>
          <w:tcPr>
            <w:tcW w:w="663" w:type="pct"/>
            <w:tcBorders>
              <w:top w:val="single" w:sz="4" w:space="0" w:color="auto"/>
              <w:left w:val="nil"/>
              <w:bottom w:val="nil"/>
              <w:right w:val="single" w:sz="4" w:space="0" w:color="auto"/>
            </w:tcBorders>
            <w:shd w:val="clear" w:color="auto" w:fill="auto"/>
            <w:vAlign w:val="center"/>
          </w:tcPr>
          <w:p w:rsidR="00F330AA" w:rsidRPr="0085649D" w:rsidRDefault="00F330AA" w:rsidP="00AF0A38">
            <w:pPr>
              <w:ind w:right="2"/>
              <w:jc w:val="right"/>
              <w:rPr>
                <w:sz w:val="18"/>
                <w:szCs w:val="18"/>
              </w:rPr>
            </w:pPr>
            <w:r w:rsidRPr="0085649D">
              <w:rPr>
                <w:sz w:val="18"/>
                <w:szCs w:val="18"/>
              </w:rPr>
              <w:t>270</w:t>
            </w:r>
          </w:p>
        </w:tc>
      </w:tr>
      <w:tr w:rsidR="00F330AA" w:rsidRPr="0084231B" w:rsidTr="00943293">
        <w:trPr>
          <w:trHeight w:val="284"/>
        </w:trPr>
        <w:tc>
          <w:tcPr>
            <w:tcW w:w="1357" w:type="pct"/>
            <w:tcBorders>
              <w:top w:val="nil"/>
              <w:left w:val="single" w:sz="4" w:space="0" w:color="auto"/>
              <w:bottom w:val="nil"/>
              <w:right w:val="nil"/>
            </w:tcBorders>
            <w:shd w:val="clear" w:color="auto" w:fill="auto"/>
            <w:vAlign w:val="center"/>
          </w:tcPr>
          <w:p w:rsidR="00F330AA" w:rsidRPr="0084231B" w:rsidRDefault="00F330AA" w:rsidP="00943293">
            <w:pPr>
              <w:rPr>
                <w:rFonts w:cs="Arial"/>
                <w:sz w:val="18"/>
                <w:szCs w:val="18"/>
              </w:rPr>
            </w:pPr>
            <w:proofErr w:type="spellStart"/>
            <w:r>
              <w:rPr>
                <w:sz w:val="18"/>
              </w:rPr>
              <w:t>Mariusz</w:t>
            </w:r>
            <w:proofErr w:type="spellEnd"/>
            <w:r>
              <w:rPr>
                <w:sz w:val="18"/>
              </w:rPr>
              <w:t xml:space="preserve"> </w:t>
            </w:r>
            <w:proofErr w:type="spellStart"/>
            <w:r>
              <w:rPr>
                <w:sz w:val="18"/>
              </w:rPr>
              <w:t>Gnych</w:t>
            </w:r>
            <w:proofErr w:type="spellEnd"/>
          </w:p>
        </w:tc>
        <w:tc>
          <w:tcPr>
            <w:tcW w:w="1288" w:type="pct"/>
            <w:tcBorders>
              <w:top w:val="nil"/>
              <w:left w:val="nil"/>
              <w:bottom w:val="nil"/>
              <w:right w:val="nil"/>
            </w:tcBorders>
            <w:shd w:val="clear" w:color="auto" w:fill="auto"/>
            <w:vAlign w:val="center"/>
          </w:tcPr>
          <w:p w:rsidR="00F330AA" w:rsidRPr="0084231B" w:rsidRDefault="00F330AA" w:rsidP="00943293">
            <w:r>
              <w:rPr>
                <w:sz w:val="18"/>
              </w:rPr>
              <w:t>Vice-President of the Management Board</w:t>
            </w:r>
          </w:p>
        </w:tc>
        <w:tc>
          <w:tcPr>
            <w:tcW w:w="931" w:type="pct"/>
            <w:tcBorders>
              <w:top w:val="nil"/>
              <w:left w:val="nil"/>
              <w:bottom w:val="nil"/>
              <w:right w:val="nil"/>
            </w:tcBorders>
            <w:shd w:val="clear" w:color="auto" w:fill="auto"/>
            <w:vAlign w:val="center"/>
          </w:tcPr>
          <w:p w:rsidR="00F330AA" w:rsidRPr="0085649D" w:rsidRDefault="00F330AA" w:rsidP="00AF0A38">
            <w:pPr>
              <w:ind w:right="2"/>
              <w:jc w:val="right"/>
              <w:rPr>
                <w:sz w:val="18"/>
                <w:szCs w:val="18"/>
              </w:rPr>
            </w:pPr>
            <w:r w:rsidRPr="0085649D">
              <w:rPr>
                <w:sz w:val="18"/>
                <w:szCs w:val="18"/>
              </w:rPr>
              <w:t>340</w:t>
            </w:r>
          </w:p>
        </w:tc>
        <w:tc>
          <w:tcPr>
            <w:tcW w:w="761" w:type="pct"/>
            <w:tcBorders>
              <w:top w:val="nil"/>
              <w:left w:val="nil"/>
              <w:bottom w:val="nil"/>
              <w:right w:val="nil"/>
            </w:tcBorders>
            <w:shd w:val="clear" w:color="auto" w:fill="auto"/>
            <w:vAlign w:val="center"/>
          </w:tcPr>
          <w:p w:rsidR="00F330AA" w:rsidRPr="0085649D" w:rsidRDefault="00F330AA" w:rsidP="00AF0A38">
            <w:pPr>
              <w:jc w:val="right"/>
              <w:rPr>
                <w:sz w:val="18"/>
                <w:szCs w:val="18"/>
              </w:rPr>
            </w:pPr>
            <w:r w:rsidRPr="0085649D">
              <w:rPr>
                <w:sz w:val="18"/>
                <w:szCs w:val="18"/>
              </w:rPr>
              <w:t>510</w:t>
            </w:r>
          </w:p>
        </w:tc>
        <w:tc>
          <w:tcPr>
            <w:tcW w:w="663" w:type="pct"/>
            <w:tcBorders>
              <w:top w:val="nil"/>
              <w:left w:val="nil"/>
              <w:bottom w:val="nil"/>
              <w:right w:val="single" w:sz="4" w:space="0" w:color="auto"/>
            </w:tcBorders>
            <w:shd w:val="clear" w:color="auto" w:fill="auto"/>
            <w:vAlign w:val="center"/>
          </w:tcPr>
          <w:p w:rsidR="00F330AA" w:rsidRPr="0085649D" w:rsidRDefault="00F330AA" w:rsidP="00AF0A38">
            <w:pPr>
              <w:ind w:right="2"/>
              <w:jc w:val="right"/>
              <w:rPr>
                <w:sz w:val="18"/>
                <w:szCs w:val="18"/>
              </w:rPr>
            </w:pPr>
            <w:r w:rsidRPr="0085649D">
              <w:rPr>
                <w:sz w:val="18"/>
                <w:szCs w:val="18"/>
              </w:rPr>
              <w:t>190</w:t>
            </w:r>
          </w:p>
        </w:tc>
      </w:tr>
      <w:tr w:rsidR="00F330AA" w:rsidRPr="0084231B" w:rsidTr="00943293">
        <w:trPr>
          <w:trHeight w:val="284"/>
        </w:trPr>
        <w:tc>
          <w:tcPr>
            <w:tcW w:w="1357" w:type="pct"/>
            <w:tcBorders>
              <w:top w:val="nil"/>
              <w:left w:val="single" w:sz="4" w:space="0" w:color="auto"/>
              <w:bottom w:val="single" w:sz="4" w:space="0" w:color="auto"/>
              <w:right w:val="nil"/>
            </w:tcBorders>
            <w:shd w:val="clear" w:color="auto" w:fill="auto"/>
            <w:vAlign w:val="center"/>
          </w:tcPr>
          <w:p w:rsidR="00F330AA" w:rsidRPr="0084231B" w:rsidRDefault="00F330AA" w:rsidP="00943293">
            <w:pPr>
              <w:rPr>
                <w:rFonts w:cs="Arial"/>
                <w:sz w:val="18"/>
                <w:szCs w:val="18"/>
              </w:rPr>
            </w:pPr>
            <w:proofErr w:type="spellStart"/>
            <w:r>
              <w:rPr>
                <w:sz w:val="18"/>
              </w:rPr>
              <w:t>Piotr</w:t>
            </w:r>
            <w:proofErr w:type="spellEnd"/>
            <w:r>
              <w:rPr>
                <w:sz w:val="18"/>
              </w:rPr>
              <w:t xml:space="preserve"> </w:t>
            </w:r>
            <w:proofErr w:type="spellStart"/>
            <w:r>
              <w:rPr>
                <w:sz w:val="18"/>
              </w:rPr>
              <w:t>Nowjalis</w:t>
            </w:r>
            <w:proofErr w:type="spellEnd"/>
          </w:p>
        </w:tc>
        <w:tc>
          <w:tcPr>
            <w:tcW w:w="1288" w:type="pct"/>
            <w:tcBorders>
              <w:top w:val="nil"/>
              <w:left w:val="nil"/>
              <w:bottom w:val="single" w:sz="4" w:space="0" w:color="auto"/>
              <w:right w:val="nil"/>
            </w:tcBorders>
            <w:shd w:val="clear" w:color="auto" w:fill="auto"/>
            <w:vAlign w:val="center"/>
          </w:tcPr>
          <w:p w:rsidR="00F330AA" w:rsidRPr="0084231B" w:rsidRDefault="00F330AA" w:rsidP="00943293">
            <w:r>
              <w:rPr>
                <w:sz w:val="18"/>
              </w:rPr>
              <w:t>Vice-President of the Management Board</w:t>
            </w:r>
          </w:p>
        </w:tc>
        <w:tc>
          <w:tcPr>
            <w:tcW w:w="931" w:type="pct"/>
            <w:tcBorders>
              <w:top w:val="nil"/>
              <w:left w:val="nil"/>
              <w:bottom w:val="single" w:sz="4" w:space="0" w:color="auto"/>
              <w:right w:val="nil"/>
            </w:tcBorders>
            <w:shd w:val="clear" w:color="auto" w:fill="auto"/>
            <w:vAlign w:val="center"/>
          </w:tcPr>
          <w:p w:rsidR="00F330AA" w:rsidRPr="0085649D" w:rsidRDefault="00F330AA" w:rsidP="00AF0A38">
            <w:pPr>
              <w:ind w:right="2"/>
              <w:jc w:val="right"/>
              <w:rPr>
                <w:sz w:val="18"/>
                <w:szCs w:val="18"/>
              </w:rPr>
            </w:pPr>
            <w:r w:rsidRPr="0085649D">
              <w:rPr>
                <w:sz w:val="18"/>
                <w:szCs w:val="18"/>
              </w:rPr>
              <w:t>460</w:t>
            </w:r>
          </w:p>
        </w:tc>
        <w:tc>
          <w:tcPr>
            <w:tcW w:w="761" w:type="pct"/>
            <w:tcBorders>
              <w:top w:val="nil"/>
              <w:left w:val="nil"/>
              <w:bottom w:val="single" w:sz="4" w:space="0" w:color="auto"/>
              <w:right w:val="nil"/>
            </w:tcBorders>
            <w:shd w:val="clear" w:color="auto" w:fill="auto"/>
            <w:vAlign w:val="center"/>
          </w:tcPr>
          <w:p w:rsidR="00F330AA" w:rsidRPr="0085649D" w:rsidRDefault="00F330AA" w:rsidP="00AF0A38">
            <w:pPr>
              <w:jc w:val="right"/>
              <w:rPr>
                <w:sz w:val="18"/>
                <w:szCs w:val="18"/>
              </w:rPr>
            </w:pPr>
            <w:r w:rsidRPr="0085649D">
              <w:rPr>
                <w:sz w:val="18"/>
                <w:szCs w:val="18"/>
              </w:rPr>
              <w:t>728</w:t>
            </w:r>
          </w:p>
        </w:tc>
        <w:tc>
          <w:tcPr>
            <w:tcW w:w="663" w:type="pct"/>
            <w:tcBorders>
              <w:top w:val="nil"/>
              <w:left w:val="nil"/>
              <w:bottom w:val="single" w:sz="4" w:space="0" w:color="auto"/>
              <w:right w:val="single" w:sz="4" w:space="0" w:color="auto"/>
            </w:tcBorders>
            <w:shd w:val="clear" w:color="auto" w:fill="auto"/>
            <w:vAlign w:val="center"/>
          </w:tcPr>
          <w:p w:rsidR="00F330AA" w:rsidRPr="0085649D" w:rsidRDefault="00F330AA" w:rsidP="00AF0A38">
            <w:pPr>
              <w:ind w:right="2"/>
              <w:jc w:val="right"/>
              <w:rPr>
                <w:sz w:val="18"/>
                <w:szCs w:val="18"/>
              </w:rPr>
            </w:pPr>
            <w:r w:rsidRPr="0085649D">
              <w:rPr>
                <w:sz w:val="18"/>
                <w:szCs w:val="18"/>
              </w:rPr>
              <w:t>248</w:t>
            </w:r>
          </w:p>
        </w:tc>
      </w:tr>
      <w:tr w:rsidR="00F330AA" w:rsidRPr="0084231B" w:rsidTr="00943293">
        <w:trPr>
          <w:trHeight w:val="284"/>
        </w:trPr>
        <w:tc>
          <w:tcPr>
            <w:tcW w:w="1357"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F330AA" w:rsidRPr="0084231B" w:rsidRDefault="00F330AA" w:rsidP="00943293">
            <w:pPr>
              <w:rPr>
                <w:b/>
                <w:sz w:val="18"/>
                <w:szCs w:val="18"/>
              </w:rPr>
            </w:pPr>
            <w:r>
              <w:rPr>
                <w:b/>
                <w:sz w:val="18"/>
              </w:rPr>
              <w:t>Total</w:t>
            </w:r>
          </w:p>
        </w:tc>
        <w:tc>
          <w:tcPr>
            <w:tcW w:w="1288" w:type="pct"/>
            <w:tcBorders>
              <w:top w:val="single" w:sz="4" w:space="0" w:color="auto"/>
              <w:left w:val="nil"/>
              <w:bottom w:val="single" w:sz="4" w:space="0" w:color="auto"/>
              <w:right w:val="nil"/>
            </w:tcBorders>
            <w:shd w:val="clear" w:color="auto" w:fill="BFBFBF" w:themeFill="background1" w:themeFillShade="BF"/>
            <w:vAlign w:val="center"/>
          </w:tcPr>
          <w:p w:rsidR="00F330AA" w:rsidRPr="0084231B" w:rsidRDefault="00F330AA" w:rsidP="00943293">
            <w:pPr>
              <w:rPr>
                <w:b/>
              </w:rPr>
            </w:pPr>
          </w:p>
        </w:tc>
        <w:tc>
          <w:tcPr>
            <w:tcW w:w="931" w:type="pct"/>
            <w:tcBorders>
              <w:top w:val="single" w:sz="4" w:space="0" w:color="auto"/>
              <w:left w:val="nil"/>
              <w:bottom w:val="single" w:sz="4" w:space="0" w:color="auto"/>
              <w:right w:val="nil"/>
            </w:tcBorders>
            <w:shd w:val="clear" w:color="auto" w:fill="BFBFBF" w:themeFill="background1" w:themeFillShade="BF"/>
            <w:vAlign w:val="center"/>
          </w:tcPr>
          <w:p w:rsidR="00F330AA" w:rsidRPr="0085649D" w:rsidRDefault="007C5EEF" w:rsidP="00AF0A38">
            <w:pPr>
              <w:ind w:right="2"/>
              <w:jc w:val="right"/>
              <w:rPr>
                <w:b/>
                <w:sz w:val="18"/>
                <w:szCs w:val="18"/>
              </w:rPr>
            </w:pPr>
            <w:r>
              <w:rPr>
                <w:b/>
                <w:sz w:val="18"/>
                <w:szCs w:val="18"/>
              </w:rPr>
              <w:t>1,</w:t>
            </w:r>
            <w:r w:rsidR="00F330AA" w:rsidRPr="0085649D">
              <w:rPr>
                <w:b/>
                <w:sz w:val="18"/>
                <w:szCs w:val="18"/>
              </w:rPr>
              <w:t>220</w:t>
            </w:r>
          </w:p>
        </w:tc>
        <w:tc>
          <w:tcPr>
            <w:tcW w:w="761" w:type="pct"/>
            <w:tcBorders>
              <w:top w:val="single" w:sz="4" w:space="0" w:color="auto"/>
              <w:left w:val="nil"/>
              <w:bottom w:val="single" w:sz="4" w:space="0" w:color="auto"/>
              <w:right w:val="nil"/>
            </w:tcBorders>
            <w:shd w:val="clear" w:color="auto" w:fill="BFBFBF" w:themeFill="background1" w:themeFillShade="BF"/>
            <w:vAlign w:val="center"/>
          </w:tcPr>
          <w:p w:rsidR="00F330AA" w:rsidRPr="0085649D" w:rsidRDefault="007C5EEF" w:rsidP="00AF0A38">
            <w:pPr>
              <w:jc w:val="right"/>
              <w:rPr>
                <w:b/>
                <w:sz w:val="18"/>
                <w:szCs w:val="18"/>
              </w:rPr>
            </w:pPr>
            <w:r>
              <w:rPr>
                <w:b/>
                <w:sz w:val="18"/>
                <w:szCs w:val="18"/>
              </w:rPr>
              <w:t>1,</w:t>
            </w:r>
            <w:r w:rsidR="00F330AA" w:rsidRPr="0085649D">
              <w:rPr>
                <w:b/>
                <w:sz w:val="18"/>
                <w:szCs w:val="18"/>
              </w:rPr>
              <w:t>928</w:t>
            </w:r>
          </w:p>
        </w:tc>
        <w:tc>
          <w:tcPr>
            <w:tcW w:w="663"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330AA" w:rsidRPr="0085649D" w:rsidRDefault="00F330AA" w:rsidP="00AF0A38">
            <w:pPr>
              <w:ind w:right="2"/>
              <w:jc w:val="right"/>
              <w:rPr>
                <w:b/>
                <w:sz w:val="18"/>
                <w:szCs w:val="18"/>
              </w:rPr>
            </w:pPr>
            <w:r w:rsidRPr="0085649D">
              <w:rPr>
                <w:b/>
                <w:sz w:val="18"/>
                <w:szCs w:val="18"/>
              </w:rPr>
              <w:t>708</w:t>
            </w:r>
          </w:p>
        </w:tc>
      </w:tr>
    </w:tbl>
    <w:p w:rsidR="001534BF" w:rsidRPr="0084231B" w:rsidRDefault="001534BF" w:rsidP="00C05F6D">
      <w:pPr>
        <w:rPr>
          <w:sz w:val="16"/>
          <w:szCs w:val="16"/>
        </w:rPr>
      </w:pPr>
    </w:p>
    <w:p w:rsidR="00971CFE" w:rsidRPr="0084231B" w:rsidRDefault="00971CFE" w:rsidP="00971CFE">
      <w:pPr>
        <w:pStyle w:val="Legenda"/>
      </w:pPr>
      <w:r>
        <w:lastRenderedPageBreak/>
        <w:t>Gross remuneration of the Supervisory Board</w:t>
      </w:r>
    </w:p>
    <w:tbl>
      <w:tblPr>
        <w:tblStyle w:val="Tabela-Siatka"/>
        <w:tblW w:w="4884" w:type="pct"/>
        <w:tblInd w:w="108" w:type="dxa"/>
        <w:tblLayout w:type="fixed"/>
        <w:tblLook w:val="04A0"/>
      </w:tblPr>
      <w:tblGrid>
        <w:gridCol w:w="2268"/>
        <w:gridCol w:w="2976"/>
        <w:gridCol w:w="1245"/>
        <w:gridCol w:w="1381"/>
        <w:gridCol w:w="1203"/>
      </w:tblGrid>
      <w:tr w:rsidR="00C9168A" w:rsidRPr="0084231B" w:rsidTr="005B4877">
        <w:trPr>
          <w:trHeight w:val="284"/>
        </w:trPr>
        <w:tc>
          <w:tcPr>
            <w:tcW w:w="125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C9168A" w:rsidRPr="0084231B" w:rsidRDefault="00C9168A" w:rsidP="00943293">
            <w:pPr>
              <w:jc w:val="center"/>
            </w:pPr>
            <w:r>
              <w:rPr>
                <w:b/>
                <w:sz w:val="18"/>
              </w:rPr>
              <w:t>Full name</w:t>
            </w:r>
          </w:p>
        </w:tc>
        <w:tc>
          <w:tcPr>
            <w:tcW w:w="1640" w:type="pct"/>
            <w:tcBorders>
              <w:top w:val="single" w:sz="4" w:space="0" w:color="auto"/>
              <w:left w:val="nil"/>
              <w:bottom w:val="single" w:sz="4" w:space="0" w:color="auto"/>
              <w:right w:val="nil"/>
            </w:tcBorders>
            <w:shd w:val="clear" w:color="auto" w:fill="BFBFBF" w:themeFill="background1" w:themeFillShade="BF"/>
            <w:vAlign w:val="center"/>
          </w:tcPr>
          <w:p w:rsidR="00C9168A" w:rsidRPr="0084231B" w:rsidRDefault="00C9168A" w:rsidP="00943293">
            <w:pPr>
              <w:jc w:val="center"/>
              <w:rPr>
                <w:rFonts w:eastAsia="Arial Unicode MS" w:cs="Arial Unicode MS"/>
                <w:b/>
                <w:bCs/>
                <w:sz w:val="16"/>
                <w:szCs w:val="16"/>
              </w:rPr>
            </w:pPr>
            <w:r>
              <w:rPr>
                <w:b/>
                <w:sz w:val="18"/>
              </w:rPr>
              <w:t>Position</w:t>
            </w:r>
          </w:p>
        </w:tc>
        <w:tc>
          <w:tcPr>
            <w:tcW w:w="686"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C9168A" w:rsidP="0084231B">
            <w:pPr>
              <w:ind w:hanging="88"/>
              <w:jc w:val="right"/>
              <w:rPr>
                <w:rFonts w:cs="Arial"/>
                <w:b/>
                <w:bCs/>
                <w:sz w:val="17"/>
                <w:szCs w:val="17"/>
              </w:rPr>
            </w:pPr>
            <w:r>
              <w:rPr>
                <w:b/>
                <w:sz w:val="17"/>
              </w:rPr>
              <w:t>from 01.01.</w:t>
            </w:r>
            <w:r w:rsidR="006B5A3D">
              <w:rPr>
                <w:b/>
                <w:sz w:val="17"/>
              </w:rPr>
              <w:t>2014</w:t>
            </w:r>
          </w:p>
          <w:p w:rsidR="00C9168A" w:rsidRPr="0084231B" w:rsidRDefault="00C9168A" w:rsidP="0084231B">
            <w:pPr>
              <w:ind w:hanging="88"/>
              <w:jc w:val="right"/>
              <w:rPr>
                <w:rFonts w:cs="Arial"/>
                <w:b/>
                <w:bCs/>
                <w:sz w:val="17"/>
                <w:szCs w:val="17"/>
              </w:rPr>
            </w:pPr>
            <w:r>
              <w:rPr>
                <w:b/>
                <w:sz w:val="17"/>
              </w:rPr>
              <w:t>to 30.06.</w:t>
            </w:r>
            <w:r w:rsidR="006B5A3D">
              <w:rPr>
                <w:b/>
                <w:sz w:val="17"/>
              </w:rPr>
              <w:t>2014</w:t>
            </w:r>
          </w:p>
        </w:tc>
        <w:tc>
          <w:tcPr>
            <w:tcW w:w="761" w:type="pct"/>
            <w:tcBorders>
              <w:top w:val="single" w:sz="4" w:space="0" w:color="auto"/>
              <w:left w:val="nil"/>
              <w:bottom w:val="single" w:sz="4" w:space="0" w:color="auto"/>
              <w:right w:val="nil"/>
            </w:tcBorders>
            <w:shd w:val="clear" w:color="auto" w:fill="BFBFBF" w:themeFill="background1" w:themeFillShade="BF"/>
            <w:vAlign w:val="center"/>
          </w:tcPr>
          <w:p w:rsidR="0084231B" w:rsidRPr="0084231B" w:rsidRDefault="001534BF" w:rsidP="00D33124">
            <w:pPr>
              <w:ind w:left="-76"/>
              <w:jc w:val="right"/>
              <w:rPr>
                <w:rFonts w:cs="Arial"/>
                <w:b/>
                <w:bCs/>
                <w:sz w:val="17"/>
                <w:szCs w:val="17"/>
              </w:rPr>
            </w:pPr>
            <w:r>
              <w:rPr>
                <w:b/>
                <w:sz w:val="17"/>
              </w:rPr>
              <w:t>from 01.01.</w:t>
            </w:r>
            <w:r w:rsidR="00D559DB">
              <w:rPr>
                <w:b/>
                <w:sz w:val="17"/>
              </w:rPr>
              <w:t>2013</w:t>
            </w:r>
          </w:p>
          <w:p w:rsidR="00C9168A" w:rsidRPr="0084231B" w:rsidRDefault="00165900" w:rsidP="00D33124">
            <w:pPr>
              <w:ind w:right="-35" w:hanging="76"/>
              <w:jc w:val="right"/>
              <w:rPr>
                <w:rFonts w:cs="Arial"/>
                <w:b/>
                <w:bCs/>
                <w:sz w:val="17"/>
                <w:szCs w:val="17"/>
              </w:rPr>
            </w:pPr>
            <w:r>
              <w:rPr>
                <w:b/>
                <w:sz w:val="17"/>
              </w:rPr>
              <w:t>to 31.12</w:t>
            </w:r>
            <w:r w:rsidR="001534BF">
              <w:rPr>
                <w:b/>
                <w:sz w:val="17"/>
              </w:rPr>
              <w:t>.</w:t>
            </w:r>
            <w:r w:rsidR="00D559DB">
              <w:rPr>
                <w:b/>
                <w:sz w:val="17"/>
              </w:rPr>
              <w:t>2013</w:t>
            </w:r>
          </w:p>
        </w:tc>
        <w:tc>
          <w:tcPr>
            <w:tcW w:w="663"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231B" w:rsidRPr="0084231B" w:rsidRDefault="00C9168A" w:rsidP="0084231B">
            <w:pPr>
              <w:ind w:left="-181"/>
              <w:jc w:val="right"/>
              <w:rPr>
                <w:rFonts w:cs="Arial"/>
                <w:b/>
                <w:bCs/>
                <w:sz w:val="17"/>
                <w:szCs w:val="17"/>
              </w:rPr>
            </w:pPr>
            <w:r>
              <w:rPr>
                <w:b/>
                <w:sz w:val="17"/>
              </w:rPr>
              <w:t>from 01.01.</w:t>
            </w:r>
            <w:r w:rsidR="00D559DB">
              <w:rPr>
                <w:b/>
                <w:sz w:val="17"/>
              </w:rPr>
              <w:t>2013</w:t>
            </w:r>
          </w:p>
          <w:p w:rsidR="00C9168A" w:rsidRPr="0084231B" w:rsidRDefault="00C9168A" w:rsidP="0084231B">
            <w:pPr>
              <w:ind w:left="-181"/>
              <w:jc w:val="right"/>
              <w:rPr>
                <w:rFonts w:cs="Arial"/>
                <w:b/>
                <w:bCs/>
                <w:sz w:val="17"/>
                <w:szCs w:val="17"/>
              </w:rPr>
            </w:pPr>
            <w:r>
              <w:rPr>
                <w:b/>
                <w:sz w:val="17"/>
              </w:rPr>
              <w:t>to 30.06.</w:t>
            </w:r>
            <w:r w:rsidR="00D559DB">
              <w:rPr>
                <w:b/>
                <w:sz w:val="17"/>
              </w:rPr>
              <w:t>2013</w:t>
            </w:r>
          </w:p>
        </w:tc>
      </w:tr>
      <w:tr w:rsidR="00165900" w:rsidRPr="0084231B" w:rsidTr="005B4877">
        <w:trPr>
          <w:trHeight w:val="284"/>
        </w:trPr>
        <w:tc>
          <w:tcPr>
            <w:tcW w:w="1250" w:type="pct"/>
            <w:tcBorders>
              <w:top w:val="single" w:sz="4" w:space="0" w:color="auto"/>
              <w:left w:val="single" w:sz="4" w:space="0" w:color="auto"/>
              <w:bottom w:val="nil"/>
              <w:right w:val="nil"/>
            </w:tcBorders>
            <w:shd w:val="clear" w:color="auto" w:fill="auto"/>
            <w:vAlign w:val="center"/>
          </w:tcPr>
          <w:p w:rsidR="00165900" w:rsidRPr="0084231B" w:rsidRDefault="00165900" w:rsidP="00FF78A3">
            <w:pPr>
              <w:rPr>
                <w:rFonts w:cs="Arial"/>
                <w:sz w:val="18"/>
                <w:szCs w:val="18"/>
              </w:rPr>
            </w:pPr>
            <w:proofErr w:type="spellStart"/>
            <w:r>
              <w:rPr>
                <w:sz w:val="18"/>
              </w:rPr>
              <w:t>Henryk</w:t>
            </w:r>
            <w:proofErr w:type="spellEnd"/>
            <w:r>
              <w:rPr>
                <w:sz w:val="18"/>
              </w:rPr>
              <w:t xml:space="preserve"> </w:t>
            </w:r>
            <w:proofErr w:type="spellStart"/>
            <w:r>
              <w:rPr>
                <w:sz w:val="18"/>
              </w:rPr>
              <w:t>Chojnacki</w:t>
            </w:r>
            <w:proofErr w:type="spellEnd"/>
          </w:p>
        </w:tc>
        <w:tc>
          <w:tcPr>
            <w:tcW w:w="1640" w:type="pct"/>
            <w:tcBorders>
              <w:top w:val="single" w:sz="4" w:space="0" w:color="auto"/>
              <w:left w:val="nil"/>
              <w:bottom w:val="nil"/>
              <w:right w:val="nil"/>
            </w:tcBorders>
            <w:shd w:val="clear" w:color="auto" w:fill="auto"/>
            <w:vAlign w:val="center"/>
          </w:tcPr>
          <w:p w:rsidR="00165900" w:rsidRPr="0084231B" w:rsidRDefault="00165900" w:rsidP="00943293">
            <w:pPr>
              <w:rPr>
                <w:rFonts w:cs="Arial"/>
                <w:sz w:val="18"/>
                <w:szCs w:val="18"/>
              </w:rPr>
            </w:pPr>
            <w:r>
              <w:rPr>
                <w:sz w:val="18"/>
              </w:rPr>
              <w:t>Chairman of the Supervisory Board</w:t>
            </w:r>
          </w:p>
        </w:tc>
        <w:tc>
          <w:tcPr>
            <w:tcW w:w="686" w:type="pct"/>
            <w:tcBorders>
              <w:top w:val="single" w:sz="4" w:space="0" w:color="auto"/>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18</w:t>
            </w:r>
          </w:p>
        </w:tc>
        <w:tc>
          <w:tcPr>
            <w:tcW w:w="761" w:type="pct"/>
            <w:tcBorders>
              <w:top w:val="single" w:sz="4" w:space="0" w:color="auto"/>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24</w:t>
            </w:r>
          </w:p>
        </w:tc>
        <w:tc>
          <w:tcPr>
            <w:tcW w:w="663" w:type="pct"/>
            <w:tcBorders>
              <w:top w:val="single" w:sz="4" w:space="0" w:color="auto"/>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18</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proofErr w:type="spellStart"/>
            <w:r>
              <w:rPr>
                <w:sz w:val="18"/>
              </w:rPr>
              <w:t>Wojciech</w:t>
            </w:r>
            <w:proofErr w:type="spellEnd"/>
            <w:r>
              <w:rPr>
                <w:sz w:val="18"/>
              </w:rPr>
              <w:t xml:space="preserve"> </w:t>
            </w:r>
            <w:proofErr w:type="spellStart"/>
            <w:r>
              <w:rPr>
                <w:sz w:val="18"/>
              </w:rPr>
              <w:t>Fenrich</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18</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proofErr w:type="spellStart"/>
            <w:r>
              <w:rPr>
                <w:sz w:val="18"/>
              </w:rPr>
              <w:t>Martyna</w:t>
            </w:r>
            <w:proofErr w:type="spellEnd"/>
            <w:r>
              <w:rPr>
                <w:sz w:val="18"/>
              </w:rPr>
              <w:t xml:space="preserve"> </w:t>
            </w:r>
            <w:proofErr w:type="spellStart"/>
            <w:r>
              <w:rPr>
                <w:sz w:val="18"/>
              </w:rPr>
              <w:t>Kupiecka</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18</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proofErr w:type="spellStart"/>
            <w:r>
              <w:rPr>
                <w:sz w:val="18"/>
              </w:rPr>
              <w:t>Piotr</w:t>
            </w:r>
            <w:proofErr w:type="spellEnd"/>
            <w:r>
              <w:rPr>
                <w:sz w:val="18"/>
              </w:rPr>
              <w:t xml:space="preserve"> </w:t>
            </w:r>
            <w:proofErr w:type="spellStart"/>
            <w:r>
              <w:rPr>
                <w:sz w:val="18"/>
              </w:rPr>
              <w:t>Nadolski</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pPr>
              <w:rPr>
                <w:rFonts w:cs="Arial"/>
                <w:sz w:val="18"/>
                <w:szCs w:val="18"/>
              </w:rPr>
            </w:pPr>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14</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r>
              <w:rPr>
                <w:sz w:val="18"/>
              </w:rPr>
              <w:t xml:space="preserve">Marcin </w:t>
            </w:r>
            <w:proofErr w:type="spellStart"/>
            <w:r>
              <w:rPr>
                <w:sz w:val="18"/>
              </w:rPr>
              <w:t>Murawski</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pPr>
              <w:rPr>
                <w:rFonts w:cs="Arial"/>
                <w:sz w:val="18"/>
                <w:szCs w:val="18"/>
              </w:rPr>
            </w:pPr>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18</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proofErr w:type="spellStart"/>
            <w:r>
              <w:rPr>
                <w:sz w:val="18"/>
              </w:rPr>
              <w:t>Paweł</w:t>
            </w:r>
            <w:proofErr w:type="spellEnd"/>
            <w:r>
              <w:rPr>
                <w:sz w:val="18"/>
              </w:rPr>
              <w:t xml:space="preserve"> </w:t>
            </w:r>
            <w:proofErr w:type="spellStart"/>
            <w:r>
              <w:rPr>
                <w:sz w:val="18"/>
              </w:rPr>
              <w:t>Tamborski</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r>
              <w:rPr>
                <w:sz w:val="18"/>
              </w:rPr>
              <w:t xml:space="preserve">Adam </w:t>
            </w:r>
            <w:proofErr w:type="spellStart"/>
            <w:r>
              <w:rPr>
                <w:sz w:val="18"/>
              </w:rPr>
              <w:t>Szczepanik</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pPr>
              <w:rPr>
                <w:rFonts w:cs="Arial"/>
                <w:sz w:val="18"/>
                <w:szCs w:val="18"/>
              </w:rPr>
            </w:pPr>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r>
      <w:tr w:rsidR="00165900" w:rsidRPr="0084231B" w:rsidTr="005B4877">
        <w:trPr>
          <w:trHeight w:val="284"/>
        </w:trPr>
        <w:tc>
          <w:tcPr>
            <w:tcW w:w="1250" w:type="pct"/>
            <w:tcBorders>
              <w:top w:val="nil"/>
              <w:left w:val="single" w:sz="4" w:space="0" w:color="auto"/>
              <w:bottom w:val="nil"/>
              <w:right w:val="nil"/>
            </w:tcBorders>
            <w:shd w:val="clear" w:color="auto" w:fill="auto"/>
            <w:vAlign w:val="center"/>
          </w:tcPr>
          <w:p w:rsidR="00165900" w:rsidRPr="0084231B" w:rsidRDefault="00165900" w:rsidP="00FF78A3">
            <w:pPr>
              <w:rPr>
                <w:rFonts w:cs="Arial"/>
                <w:sz w:val="18"/>
                <w:szCs w:val="18"/>
              </w:rPr>
            </w:pPr>
            <w:r>
              <w:rPr>
                <w:sz w:val="18"/>
              </w:rPr>
              <w:t xml:space="preserve">Jan </w:t>
            </w:r>
            <w:proofErr w:type="spellStart"/>
            <w:r>
              <w:rPr>
                <w:sz w:val="18"/>
              </w:rPr>
              <w:t>Rosochowicz</w:t>
            </w:r>
            <w:proofErr w:type="spellEnd"/>
          </w:p>
        </w:tc>
        <w:tc>
          <w:tcPr>
            <w:tcW w:w="1640" w:type="pct"/>
            <w:tcBorders>
              <w:top w:val="nil"/>
              <w:left w:val="nil"/>
              <w:bottom w:val="nil"/>
              <w:right w:val="nil"/>
            </w:tcBorders>
            <w:shd w:val="clear" w:color="auto" w:fill="auto"/>
            <w:vAlign w:val="center"/>
          </w:tcPr>
          <w:p w:rsidR="00165900" w:rsidRPr="0084231B" w:rsidRDefault="00165900" w:rsidP="00FF78A3">
            <w:pPr>
              <w:rPr>
                <w:rFonts w:cs="Arial"/>
                <w:sz w:val="18"/>
                <w:szCs w:val="18"/>
              </w:rPr>
            </w:pPr>
            <w:r>
              <w:rPr>
                <w:sz w:val="18"/>
              </w:rPr>
              <w:t>Member of the Supervisory Board</w:t>
            </w:r>
          </w:p>
        </w:tc>
        <w:tc>
          <w:tcPr>
            <w:tcW w:w="686" w:type="pct"/>
            <w:tcBorders>
              <w:top w:val="nil"/>
              <w:left w:val="nil"/>
              <w:bottom w:val="nil"/>
              <w:right w:val="nil"/>
            </w:tcBorders>
            <w:shd w:val="clear" w:color="auto" w:fill="auto"/>
            <w:vAlign w:val="center"/>
          </w:tcPr>
          <w:p w:rsidR="00165900" w:rsidRPr="0085649D" w:rsidRDefault="00165900" w:rsidP="00AF0A38">
            <w:pPr>
              <w:ind w:right="2"/>
              <w:jc w:val="right"/>
              <w:rPr>
                <w:sz w:val="18"/>
                <w:szCs w:val="18"/>
              </w:rPr>
            </w:pPr>
            <w:r w:rsidRPr="0085649D">
              <w:rPr>
                <w:sz w:val="18"/>
                <w:szCs w:val="18"/>
              </w:rPr>
              <w:t>14</w:t>
            </w:r>
          </w:p>
        </w:tc>
        <w:tc>
          <w:tcPr>
            <w:tcW w:w="761" w:type="pct"/>
            <w:tcBorders>
              <w:top w:val="nil"/>
              <w:left w:val="nil"/>
              <w:bottom w:val="nil"/>
              <w:right w:val="nil"/>
            </w:tcBorders>
            <w:shd w:val="clear" w:color="auto" w:fill="auto"/>
            <w:vAlign w:val="center"/>
          </w:tcPr>
          <w:p w:rsidR="00165900" w:rsidRPr="0085649D" w:rsidRDefault="00165900" w:rsidP="00AF0A38">
            <w:pPr>
              <w:jc w:val="right"/>
              <w:rPr>
                <w:sz w:val="18"/>
                <w:szCs w:val="18"/>
              </w:rPr>
            </w:pPr>
            <w:r w:rsidRPr="0085649D">
              <w:rPr>
                <w:sz w:val="18"/>
                <w:szCs w:val="18"/>
              </w:rPr>
              <w:t>4</w:t>
            </w:r>
          </w:p>
        </w:tc>
        <w:tc>
          <w:tcPr>
            <w:tcW w:w="663" w:type="pct"/>
            <w:tcBorders>
              <w:top w:val="nil"/>
              <w:left w:val="nil"/>
              <w:bottom w:val="nil"/>
              <w:right w:val="single" w:sz="4" w:space="0" w:color="auto"/>
            </w:tcBorders>
            <w:shd w:val="clear" w:color="auto" w:fill="auto"/>
            <w:vAlign w:val="center"/>
          </w:tcPr>
          <w:p w:rsidR="00165900" w:rsidRPr="0085649D" w:rsidRDefault="00165900" w:rsidP="00AF0A38">
            <w:pPr>
              <w:ind w:right="2"/>
              <w:jc w:val="right"/>
              <w:rPr>
                <w:sz w:val="18"/>
                <w:szCs w:val="18"/>
              </w:rPr>
            </w:pPr>
            <w:r w:rsidRPr="0085649D">
              <w:rPr>
                <w:sz w:val="18"/>
                <w:szCs w:val="18"/>
              </w:rPr>
              <w:t>-</w:t>
            </w:r>
          </w:p>
        </w:tc>
      </w:tr>
      <w:tr w:rsidR="00165900" w:rsidRPr="0084231B" w:rsidTr="005B4877">
        <w:trPr>
          <w:trHeight w:val="284"/>
        </w:trPr>
        <w:tc>
          <w:tcPr>
            <w:tcW w:w="1250"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165900" w:rsidRPr="0084231B" w:rsidRDefault="00165900" w:rsidP="00943293">
            <w:pPr>
              <w:rPr>
                <w:b/>
                <w:sz w:val="18"/>
                <w:szCs w:val="18"/>
              </w:rPr>
            </w:pPr>
            <w:r>
              <w:rPr>
                <w:b/>
                <w:sz w:val="18"/>
              </w:rPr>
              <w:t>Total</w:t>
            </w:r>
          </w:p>
        </w:tc>
        <w:tc>
          <w:tcPr>
            <w:tcW w:w="1640" w:type="pct"/>
            <w:tcBorders>
              <w:top w:val="single" w:sz="4" w:space="0" w:color="auto"/>
              <w:left w:val="nil"/>
              <w:bottom w:val="single" w:sz="4" w:space="0" w:color="auto"/>
              <w:right w:val="nil"/>
            </w:tcBorders>
            <w:shd w:val="clear" w:color="auto" w:fill="BFBFBF" w:themeFill="background1" w:themeFillShade="BF"/>
            <w:vAlign w:val="center"/>
          </w:tcPr>
          <w:p w:rsidR="00165900" w:rsidRPr="0084231B" w:rsidRDefault="00165900" w:rsidP="00943293">
            <w:pPr>
              <w:rPr>
                <w:b/>
              </w:rPr>
            </w:pPr>
          </w:p>
        </w:tc>
        <w:tc>
          <w:tcPr>
            <w:tcW w:w="686" w:type="pct"/>
            <w:tcBorders>
              <w:top w:val="single" w:sz="4" w:space="0" w:color="auto"/>
              <w:left w:val="nil"/>
              <w:bottom w:val="single" w:sz="4" w:space="0" w:color="auto"/>
              <w:right w:val="nil"/>
            </w:tcBorders>
            <w:shd w:val="clear" w:color="auto" w:fill="BFBFBF" w:themeFill="background1" w:themeFillShade="BF"/>
            <w:vAlign w:val="center"/>
          </w:tcPr>
          <w:p w:rsidR="00165900" w:rsidRPr="0085649D" w:rsidRDefault="00165900" w:rsidP="00AF0A38">
            <w:pPr>
              <w:ind w:right="2"/>
              <w:jc w:val="right"/>
              <w:rPr>
                <w:b/>
                <w:sz w:val="18"/>
                <w:szCs w:val="18"/>
              </w:rPr>
            </w:pPr>
            <w:r w:rsidRPr="0085649D">
              <w:rPr>
                <w:b/>
                <w:sz w:val="18"/>
                <w:szCs w:val="18"/>
              </w:rPr>
              <w:t>74</w:t>
            </w:r>
          </w:p>
        </w:tc>
        <w:tc>
          <w:tcPr>
            <w:tcW w:w="761" w:type="pct"/>
            <w:tcBorders>
              <w:top w:val="single" w:sz="4" w:space="0" w:color="auto"/>
              <w:left w:val="nil"/>
              <w:bottom w:val="single" w:sz="4" w:space="0" w:color="auto"/>
              <w:right w:val="nil"/>
            </w:tcBorders>
            <w:shd w:val="clear" w:color="auto" w:fill="BFBFBF" w:themeFill="background1" w:themeFillShade="BF"/>
            <w:vAlign w:val="center"/>
          </w:tcPr>
          <w:p w:rsidR="00165900" w:rsidRPr="0085649D" w:rsidRDefault="00165900" w:rsidP="00AF0A38">
            <w:pPr>
              <w:jc w:val="right"/>
              <w:rPr>
                <w:b/>
                <w:sz w:val="18"/>
                <w:szCs w:val="18"/>
              </w:rPr>
            </w:pPr>
            <w:r w:rsidRPr="0085649D">
              <w:rPr>
                <w:b/>
                <w:sz w:val="18"/>
                <w:szCs w:val="18"/>
              </w:rPr>
              <w:t>96</w:t>
            </w:r>
          </w:p>
        </w:tc>
        <w:tc>
          <w:tcPr>
            <w:tcW w:w="663"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65900" w:rsidRPr="0085649D" w:rsidRDefault="00165900" w:rsidP="00AF0A38">
            <w:pPr>
              <w:ind w:right="2"/>
              <w:jc w:val="right"/>
              <w:rPr>
                <w:b/>
                <w:sz w:val="18"/>
                <w:szCs w:val="18"/>
              </w:rPr>
            </w:pPr>
            <w:r w:rsidRPr="0085649D">
              <w:rPr>
                <w:b/>
                <w:sz w:val="18"/>
                <w:szCs w:val="18"/>
              </w:rPr>
              <w:t>74</w:t>
            </w:r>
          </w:p>
        </w:tc>
      </w:tr>
    </w:tbl>
    <w:p w:rsidR="0012436F" w:rsidRPr="0084231B" w:rsidRDefault="0012436F" w:rsidP="001F50E7">
      <w:pPr>
        <w:spacing w:line="276" w:lineRule="auto"/>
        <w:ind w:left="142"/>
        <w:rPr>
          <w:rFonts w:cs="Arial"/>
          <w:b/>
          <w:caps/>
          <w:szCs w:val="20"/>
        </w:rPr>
      </w:pPr>
    </w:p>
    <w:p w:rsidR="00830646" w:rsidRDefault="00830646" w:rsidP="00830646">
      <w:pPr>
        <w:spacing w:before="120"/>
        <w:jc w:val="both"/>
      </w:pPr>
      <w:bookmarkStart w:id="55" w:name="OLE_LINK1"/>
      <w:bookmarkStart w:id="56" w:name="OLE_LINK2"/>
      <w:r>
        <w:t xml:space="preserve">On 26 June </w:t>
      </w:r>
      <w:r w:rsidR="00165900">
        <w:t>2013</w:t>
      </w:r>
      <w:r>
        <w:t>, the Extraordinary General Meeting of Sharehold</w:t>
      </w:r>
      <w:r w:rsidR="00165900">
        <w:t xml:space="preserve">ers of CCC S.A. </w:t>
      </w:r>
      <w:r>
        <w:t>appointed Mr</w:t>
      </w:r>
      <w:r w:rsidR="00590763">
        <w:t xml:space="preserve">. </w:t>
      </w:r>
      <w:r>
        <w:t xml:space="preserve">Jan </w:t>
      </w:r>
      <w:proofErr w:type="spellStart"/>
      <w:r>
        <w:t>Rosochowicz</w:t>
      </w:r>
      <w:proofErr w:type="spellEnd"/>
      <w:r>
        <w:t xml:space="preserve"> for a Member of the Supervisory Board for a two-year term commencing on 26 June </w:t>
      </w:r>
      <w:r w:rsidR="00590763">
        <w:t>2013</w:t>
      </w:r>
      <w:r>
        <w:t xml:space="preserve">. </w:t>
      </w:r>
    </w:p>
    <w:p w:rsidR="00590763" w:rsidRDefault="00590763" w:rsidP="00830646">
      <w:pPr>
        <w:spacing w:before="120"/>
        <w:jc w:val="both"/>
      </w:pPr>
      <w:proofErr w:type="spellStart"/>
      <w:r>
        <w:t>Mr.</w:t>
      </w:r>
      <w:r w:rsidRPr="00590763">
        <w:t>Piotr</w:t>
      </w:r>
      <w:proofErr w:type="spellEnd"/>
      <w:r w:rsidRPr="00590763">
        <w:t xml:space="preserve"> </w:t>
      </w:r>
      <w:proofErr w:type="spellStart"/>
      <w:r w:rsidRPr="00590763">
        <w:t>Nadolski</w:t>
      </w:r>
      <w:r w:rsidR="003E7388">
        <w:t>’s</w:t>
      </w:r>
      <w:proofErr w:type="spellEnd"/>
      <w:r w:rsidRPr="00590763">
        <w:t xml:space="preserve"> </w:t>
      </w:r>
      <w:r w:rsidR="003E7388">
        <w:t xml:space="preserve">term of office </w:t>
      </w:r>
      <w:r w:rsidRPr="00590763">
        <w:t>in the Supervisory Board expired on 26 June 2013.</w:t>
      </w:r>
    </w:p>
    <w:p w:rsidR="00590763" w:rsidRPr="0084231B" w:rsidRDefault="00590763" w:rsidP="00830646">
      <w:pPr>
        <w:spacing w:before="120"/>
        <w:jc w:val="both"/>
        <w:rPr>
          <w:szCs w:val="20"/>
        </w:rPr>
      </w:pPr>
    </w:p>
    <w:p w:rsidR="007E1BCD" w:rsidRPr="0084231B" w:rsidRDefault="007E1BCD" w:rsidP="007A69A0">
      <w:pPr>
        <w:pStyle w:val="Nagwek1"/>
      </w:pPr>
      <w:bookmarkStart w:id="57" w:name="_Toc363639912"/>
      <w:bookmarkStart w:id="58" w:name="_Toc366502894"/>
      <w:bookmarkEnd w:id="55"/>
      <w:bookmarkEnd w:id="56"/>
      <w:r>
        <w:t>EVENTS AFTER THE BALANCE SHEET DATE</w:t>
      </w:r>
      <w:bookmarkEnd w:id="57"/>
      <w:bookmarkEnd w:id="58"/>
    </w:p>
    <w:p w:rsidR="003E7388" w:rsidRDefault="003E7388" w:rsidP="004801E6">
      <w:pPr>
        <w:pStyle w:val="Default"/>
        <w:jc w:val="both"/>
        <w:rPr>
          <w:sz w:val="20"/>
        </w:rPr>
      </w:pPr>
      <w:r w:rsidRPr="003E7388">
        <w:rPr>
          <w:sz w:val="20"/>
        </w:rPr>
        <w:t xml:space="preserve">On August 12, 2014, at the meeting of the Supervisory Board </w:t>
      </w:r>
      <w:r w:rsidR="00AF0A38">
        <w:rPr>
          <w:sz w:val="20"/>
        </w:rPr>
        <w:t xml:space="preserve">the </w:t>
      </w:r>
      <w:r w:rsidRPr="003E7388">
        <w:rPr>
          <w:sz w:val="20"/>
        </w:rPr>
        <w:t xml:space="preserve">resolution was passed on the consent to the disposal of an organized part of the enterprise in the form of </w:t>
      </w:r>
      <w:r w:rsidR="00AF0A38">
        <w:rPr>
          <w:sz w:val="20"/>
        </w:rPr>
        <w:t>a Unit</w:t>
      </w:r>
      <w:r w:rsidRPr="003E7388">
        <w:rPr>
          <w:sz w:val="20"/>
        </w:rPr>
        <w:t xml:space="preserve"> through its contribution as an in-kind contrib</w:t>
      </w:r>
      <w:r w:rsidR="00AF0A38">
        <w:rPr>
          <w:sz w:val="20"/>
        </w:rPr>
        <w:t>ution to CCC Shoes &amp; Bags Sp. z</w:t>
      </w:r>
      <w:r w:rsidRPr="003E7388">
        <w:rPr>
          <w:sz w:val="20"/>
        </w:rPr>
        <w:t xml:space="preserve"> </w:t>
      </w:r>
      <w:proofErr w:type="spellStart"/>
      <w:r w:rsidRPr="003E7388">
        <w:rPr>
          <w:sz w:val="20"/>
        </w:rPr>
        <w:t>o.o</w:t>
      </w:r>
      <w:proofErr w:type="spellEnd"/>
      <w:r w:rsidR="00AF0A38">
        <w:rPr>
          <w:sz w:val="20"/>
        </w:rPr>
        <w:t>.</w:t>
      </w:r>
      <w:r w:rsidRPr="003E7388">
        <w:rPr>
          <w:sz w:val="20"/>
        </w:rPr>
        <w:t xml:space="preserve"> with its registered office in</w:t>
      </w:r>
      <w:r w:rsidR="00842D39">
        <w:rPr>
          <w:sz w:val="20"/>
        </w:rPr>
        <w:t xml:space="preserve"> Warsaw. CCC Shoes &amp; Bags Sp. z</w:t>
      </w:r>
      <w:r w:rsidRPr="003E7388">
        <w:rPr>
          <w:sz w:val="20"/>
        </w:rPr>
        <w:t xml:space="preserve"> </w:t>
      </w:r>
      <w:proofErr w:type="spellStart"/>
      <w:r w:rsidRPr="003E7388">
        <w:rPr>
          <w:sz w:val="20"/>
        </w:rPr>
        <w:t>o.o</w:t>
      </w:r>
      <w:proofErr w:type="spellEnd"/>
      <w:r w:rsidRPr="003E7388">
        <w:rPr>
          <w:sz w:val="20"/>
        </w:rPr>
        <w:t xml:space="preserve"> is </w:t>
      </w:r>
      <w:r w:rsidR="00842D39" w:rsidRPr="003E7388">
        <w:rPr>
          <w:sz w:val="20"/>
        </w:rPr>
        <w:t>the Issuer</w:t>
      </w:r>
      <w:r w:rsidR="00842D39">
        <w:rPr>
          <w:sz w:val="20"/>
        </w:rPr>
        <w:t>’s subsidiary</w:t>
      </w:r>
      <w:r w:rsidRPr="003E7388">
        <w:rPr>
          <w:sz w:val="20"/>
        </w:rPr>
        <w:t xml:space="preserve">, </w:t>
      </w:r>
      <w:r w:rsidR="00842D39">
        <w:rPr>
          <w:sz w:val="20"/>
        </w:rPr>
        <w:t xml:space="preserve">in which </w:t>
      </w:r>
      <w:r w:rsidRPr="003E7388">
        <w:rPr>
          <w:sz w:val="20"/>
        </w:rPr>
        <w:t>the Company's share is 100% of the share capital.</w:t>
      </w:r>
    </w:p>
    <w:p w:rsidR="003E7388" w:rsidRDefault="003E7388" w:rsidP="004801E6">
      <w:pPr>
        <w:pStyle w:val="Default"/>
        <w:jc w:val="both"/>
        <w:rPr>
          <w:sz w:val="20"/>
        </w:rPr>
      </w:pPr>
    </w:p>
    <w:p w:rsidR="00842D39" w:rsidRPr="0084231B" w:rsidRDefault="005A1732" w:rsidP="005A1732">
      <w:pPr>
        <w:pStyle w:val="Nagwek1"/>
        <w:jc w:val="both"/>
      </w:pPr>
      <w:r w:rsidRPr="005A1732">
        <w:t>EXPLANATION OF DIFFERENCES OF SELECTED ITEMS OF ASSETS AND LIABILITIES DISCLOSED IN THE STATEMENT OF FINANCIAL POSITION AND STATEMENT OF CASH FLOWS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277"/>
        <w:gridCol w:w="1399"/>
        <w:gridCol w:w="1280"/>
        <w:gridCol w:w="1280"/>
        <w:gridCol w:w="1306"/>
      </w:tblGrid>
      <w:tr w:rsidR="007F4468" w:rsidTr="001D48BB">
        <w:trPr>
          <w:trHeight w:val="284"/>
        </w:trPr>
        <w:tc>
          <w:tcPr>
            <w:tcW w:w="1408" w:type="pct"/>
            <w:tcBorders>
              <w:top w:val="single" w:sz="4" w:space="0" w:color="auto"/>
              <w:left w:val="single" w:sz="4" w:space="0" w:color="auto"/>
              <w:bottom w:val="single" w:sz="4" w:space="0" w:color="auto"/>
              <w:right w:val="nil"/>
            </w:tcBorders>
            <w:shd w:val="clear" w:color="auto" w:fill="BFBFBF"/>
            <w:vAlign w:val="bottom"/>
          </w:tcPr>
          <w:p w:rsidR="007F4468" w:rsidRPr="00F9770D" w:rsidRDefault="007F4468" w:rsidP="001D48BB">
            <w:pPr>
              <w:rPr>
                <w:rFonts w:eastAsia="Arial Unicode MS" w:cs="Arial"/>
                <w:sz w:val="18"/>
                <w:szCs w:val="18"/>
                <w:highlight w:val="yellow"/>
                <w:lang w:eastAsia="en-US"/>
              </w:rPr>
            </w:pPr>
          </w:p>
        </w:tc>
        <w:tc>
          <w:tcPr>
            <w:tcW w:w="701" w:type="pct"/>
            <w:tcBorders>
              <w:top w:val="single" w:sz="4" w:space="0" w:color="auto"/>
              <w:left w:val="nil"/>
              <w:bottom w:val="single" w:sz="4" w:space="0" w:color="auto"/>
              <w:right w:val="nil"/>
            </w:tcBorders>
            <w:shd w:val="clear" w:color="auto" w:fill="BFBFBF"/>
            <w:vAlign w:val="center"/>
          </w:tcPr>
          <w:p w:rsidR="007F4468" w:rsidRPr="00DD77A7" w:rsidRDefault="009174DE" w:rsidP="001D48BB">
            <w:pPr>
              <w:jc w:val="center"/>
              <w:rPr>
                <w:rFonts w:cs="Arial"/>
                <w:b/>
                <w:bCs/>
                <w:sz w:val="18"/>
                <w:szCs w:val="18"/>
                <w:lang w:eastAsia="en-US"/>
              </w:rPr>
            </w:pPr>
            <w:r>
              <w:rPr>
                <w:rFonts w:cs="Arial"/>
                <w:b/>
                <w:bCs/>
                <w:sz w:val="18"/>
                <w:szCs w:val="18"/>
                <w:lang w:eastAsia="en-US"/>
              </w:rPr>
              <w:t>As of</w:t>
            </w:r>
          </w:p>
          <w:p w:rsidR="007F4468" w:rsidRPr="00DD77A7" w:rsidRDefault="007F4468" w:rsidP="001D48BB">
            <w:pPr>
              <w:jc w:val="center"/>
              <w:rPr>
                <w:rFonts w:eastAsia="Arial Unicode MS" w:cs="Arial"/>
                <w:b/>
                <w:bCs/>
                <w:sz w:val="18"/>
                <w:szCs w:val="18"/>
                <w:lang w:eastAsia="en-US"/>
              </w:rPr>
            </w:pPr>
            <w:r w:rsidRPr="00DD77A7">
              <w:rPr>
                <w:rFonts w:cs="Arial"/>
                <w:b/>
                <w:bCs/>
                <w:sz w:val="18"/>
                <w:szCs w:val="18"/>
                <w:lang w:eastAsia="en-US"/>
              </w:rPr>
              <w:t>30.06.2014</w:t>
            </w:r>
          </w:p>
        </w:tc>
        <w:tc>
          <w:tcPr>
            <w:tcW w:w="768" w:type="pct"/>
            <w:tcBorders>
              <w:top w:val="single" w:sz="4" w:space="0" w:color="auto"/>
              <w:left w:val="nil"/>
              <w:bottom w:val="single" w:sz="4" w:space="0" w:color="auto"/>
              <w:right w:val="nil"/>
            </w:tcBorders>
            <w:shd w:val="clear" w:color="auto" w:fill="BFBFBF"/>
            <w:vAlign w:val="center"/>
          </w:tcPr>
          <w:p w:rsidR="009174DE" w:rsidRPr="00DD77A7" w:rsidRDefault="009174DE" w:rsidP="009174DE">
            <w:pPr>
              <w:jc w:val="center"/>
              <w:rPr>
                <w:rFonts w:cs="Arial"/>
                <w:b/>
                <w:bCs/>
                <w:sz w:val="18"/>
                <w:szCs w:val="18"/>
                <w:lang w:eastAsia="en-US"/>
              </w:rPr>
            </w:pPr>
            <w:r>
              <w:rPr>
                <w:rFonts w:cs="Arial"/>
                <w:b/>
                <w:bCs/>
                <w:sz w:val="18"/>
                <w:szCs w:val="18"/>
                <w:lang w:eastAsia="en-US"/>
              </w:rPr>
              <w:t>As of</w:t>
            </w:r>
          </w:p>
          <w:p w:rsidR="007F4468" w:rsidRPr="00DD77A7" w:rsidRDefault="007F4468" w:rsidP="001D48BB">
            <w:pPr>
              <w:jc w:val="center"/>
              <w:rPr>
                <w:rFonts w:eastAsia="Arial Unicode MS" w:cs="Arial"/>
                <w:b/>
                <w:bCs/>
                <w:sz w:val="18"/>
                <w:szCs w:val="18"/>
                <w:lang w:eastAsia="en-US"/>
              </w:rPr>
            </w:pPr>
            <w:r w:rsidRPr="00DD77A7">
              <w:rPr>
                <w:rFonts w:cs="Arial"/>
                <w:b/>
                <w:bCs/>
                <w:sz w:val="18"/>
                <w:szCs w:val="18"/>
                <w:lang w:eastAsia="en-US"/>
              </w:rPr>
              <w:t>31.12.2013</w:t>
            </w:r>
          </w:p>
        </w:tc>
        <w:tc>
          <w:tcPr>
            <w:tcW w:w="703" w:type="pct"/>
            <w:tcBorders>
              <w:top w:val="single" w:sz="4" w:space="0" w:color="auto"/>
              <w:left w:val="nil"/>
              <w:bottom w:val="single" w:sz="4" w:space="0" w:color="auto"/>
              <w:right w:val="nil"/>
            </w:tcBorders>
            <w:shd w:val="clear" w:color="auto" w:fill="BFBFBF"/>
            <w:vAlign w:val="center"/>
          </w:tcPr>
          <w:p w:rsidR="007F4468" w:rsidRPr="00DD77A7" w:rsidRDefault="009174DE" w:rsidP="001D48BB">
            <w:pPr>
              <w:jc w:val="center"/>
              <w:rPr>
                <w:rFonts w:eastAsia="Arial Unicode MS" w:cs="Arial"/>
                <w:b/>
                <w:bCs/>
                <w:sz w:val="18"/>
                <w:szCs w:val="18"/>
                <w:lang w:eastAsia="en-US"/>
              </w:rPr>
            </w:pPr>
            <w:r>
              <w:rPr>
                <w:rFonts w:cs="Arial"/>
                <w:b/>
                <w:bCs/>
                <w:sz w:val="18"/>
                <w:szCs w:val="18"/>
                <w:lang w:eastAsia="en-US"/>
              </w:rPr>
              <w:t>Balance sheet change</w:t>
            </w:r>
          </w:p>
        </w:tc>
        <w:tc>
          <w:tcPr>
            <w:tcW w:w="703" w:type="pct"/>
            <w:tcBorders>
              <w:top w:val="single" w:sz="4" w:space="0" w:color="auto"/>
              <w:left w:val="nil"/>
              <w:bottom w:val="single" w:sz="4" w:space="0" w:color="auto"/>
              <w:right w:val="nil"/>
            </w:tcBorders>
            <w:shd w:val="clear" w:color="auto" w:fill="BFBFBF"/>
            <w:vAlign w:val="center"/>
          </w:tcPr>
          <w:p w:rsidR="007F4468" w:rsidRPr="00DD77A7" w:rsidRDefault="009174DE" w:rsidP="001D48BB">
            <w:pPr>
              <w:jc w:val="center"/>
              <w:rPr>
                <w:rFonts w:eastAsia="Arial Unicode MS" w:cs="Arial"/>
                <w:b/>
                <w:bCs/>
                <w:sz w:val="18"/>
                <w:szCs w:val="18"/>
                <w:lang w:eastAsia="en-US"/>
              </w:rPr>
            </w:pPr>
            <w:r>
              <w:rPr>
                <w:rFonts w:cs="Arial"/>
                <w:b/>
                <w:bCs/>
                <w:sz w:val="18"/>
                <w:szCs w:val="18"/>
                <w:lang w:eastAsia="en-US"/>
              </w:rPr>
              <w:t xml:space="preserve">Change in </w:t>
            </w:r>
            <w:r w:rsidR="007F4468" w:rsidRPr="00DD77A7">
              <w:rPr>
                <w:rFonts w:cs="Arial"/>
                <w:b/>
                <w:bCs/>
                <w:sz w:val="18"/>
                <w:szCs w:val="18"/>
                <w:lang w:eastAsia="en-US"/>
              </w:rPr>
              <w:t>CF</w:t>
            </w:r>
          </w:p>
        </w:tc>
        <w:tc>
          <w:tcPr>
            <w:tcW w:w="717" w:type="pct"/>
            <w:tcBorders>
              <w:top w:val="single" w:sz="4" w:space="0" w:color="auto"/>
              <w:left w:val="nil"/>
              <w:bottom w:val="single" w:sz="4" w:space="0" w:color="auto"/>
              <w:right w:val="single" w:sz="4" w:space="0" w:color="auto"/>
            </w:tcBorders>
            <w:shd w:val="clear" w:color="auto" w:fill="BFBFBF"/>
            <w:vAlign w:val="center"/>
          </w:tcPr>
          <w:p w:rsidR="007F4468" w:rsidRPr="00DD77A7" w:rsidRDefault="009174DE" w:rsidP="001D48BB">
            <w:pPr>
              <w:jc w:val="center"/>
              <w:rPr>
                <w:rFonts w:eastAsia="Arial Unicode MS" w:cs="Arial"/>
                <w:b/>
                <w:bCs/>
                <w:sz w:val="18"/>
                <w:szCs w:val="18"/>
                <w:lang w:eastAsia="en-US"/>
              </w:rPr>
            </w:pPr>
            <w:r>
              <w:rPr>
                <w:rFonts w:cs="Arial"/>
                <w:b/>
                <w:bCs/>
                <w:sz w:val="18"/>
                <w:szCs w:val="18"/>
                <w:lang w:eastAsia="en-US"/>
              </w:rPr>
              <w:t>Difference</w:t>
            </w:r>
          </w:p>
        </w:tc>
      </w:tr>
      <w:tr w:rsidR="000D48CB" w:rsidTr="001D48BB">
        <w:trPr>
          <w:trHeight w:val="284"/>
        </w:trPr>
        <w:tc>
          <w:tcPr>
            <w:tcW w:w="1408" w:type="pct"/>
            <w:tcBorders>
              <w:top w:val="single" w:sz="4" w:space="0" w:color="auto"/>
              <w:left w:val="single" w:sz="4" w:space="0" w:color="auto"/>
              <w:bottom w:val="nil"/>
              <w:right w:val="nil"/>
            </w:tcBorders>
            <w:shd w:val="clear" w:color="auto" w:fill="auto"/>
            <w:vAlign w:val="center"/>
          </w:tcPr>
          <w:p w:rsidR="000D48CB" w:rsidRPr="00844A5B" w:rsidRDefault="000D48CB" w:rsidP="001D48BB">
            <w:pPr>
              <w:rPr>
                <w:rFonts w:cs="Arial"/>
                <w:b/>
                <w:bCs/>
                <w:sz w:val="18"/>
                <w:szCs w:val="18"/>
                <w:lang w:eastAsia="en-US"/>
              </w:rPr>
            </w:pPr>
            <w:r>
              <w:rPr>
                <w:rFonts w:cs="Arial"/>
                <w:b/>
                <w:bCs/>
                <w:sz w:val="18"/>
                <w:szCs w:val="18"/>
                <w:lang w:eastAsia="en-US"/>
              </w:rPr>
              <w:t>Receivables</w:t>
            </w:r>
          </w:p>
        </w:tc>
        <w:tc>
          <w:tcPr>
            <w:tcW w:w="701" w:type="pct"/>
            <w:tcBorders>
              <w:top w:val="single" w:sz="4" w:space="0" w:color="auto"/>
              <w:left w:val="nil"/>
              <w:bottom w:val="nil"/>
              <w:right w:val="nil"/>
            </w:tcBorders>
            <w:vAlign w:val="center"/>
          </w:tcPr>
          <w:p w:rsidR="000D48CB" w:rsidRPr="00174D17" w:rsidRDefault="000D48CB" w:rsidP="001D48BB">
            <w:pPr>
              <w:jc w:val="right"/>
              <w:rPr>
                <w:rFonts w:cs="Arial"/>
                <w:b/>
                <w:bCs/>
                <w:sz w:val="18"/>
                <w:szCs w:val="18"/>
              </w:rPr>
            </w:pPr>
            <w:r>
              <w:rPr>
                <w:rFonts w:cs="Arial"/>
                <w:b/>
                <w:bCs/>
                <w:sz w:val="18"/>
                <w:szCs w:val="18"/>
              </w:rPr>
              <w:t>26</w:t>
            </w:r>
            <w:r w:rsidR="009174DE">
              <w:rPr>
                <w:rFonts w:cs="Arial"/>
                <w:b/>
                <w:bCs/>
                <w:sz w:val="18"/>
                <w:szCs w:val="18"/>
              </w:rPr>
              <w:t>1,</w:t>
            </w:r>
            <w:r>
              <w:rPr>
                <w:rFonts w:cs="Arial"/>
                <w:b/>
                <w:bCs/>
                <w:sz w:val="18"/>
                <w:szCs w:val="18"/>
              </w:rPr>
              <w:t>171</w:t>
            </w:r>
          </w:p>
        </w:tc>
        <w:tc>
          <w:tcPr>
            <w:tcW w:w="768" w:type="pct"/>
            <w:tcBorders>
              <w:top w:val="single" w:sz="4" w:space="0" w:color="auto"/>
              <w:left w:val="nil"/>
              <w:bottom w:val="nil"/>
              <w:right w:val="nil"/>
            </w:tcBorders>
            <w:vAlign w:val="center"/>
          </w:tcPr>
          <w:p w:rsidR="000D48CB" w:rsidRPr="00174D17" w:rsidRDefault="009174DE" w:rsidP="001D48BB">
            <w:pPr>
              <w:jc w:val="right"/>
              <w:rPr>
                <w:rFonts w:cs="Arial"/>
                <w:b/>
                <w:bCs/>
                <w:sz w:val="18"/>
                <w:szCs w:val="18"/>
              </w:rPr>
            </w:pPr>
            <w:r>
              <w:rPr>
                <w:rFonts w:cs="Arial"/>
                <w:b/>
                <w:bCs/>
                <w:sz w:val="18"/>
                <w:szCs w:val="18"/>
              </w:rPr>
              <w:t>206,</w:t>
            </w:r>
            <w:r w:rsidR="000D48CB">
              <w:rPr>
                <w:rFonts w:cs="Arial"/>
                <w:b/>
                <w:bCs/>
                <w:sz w:val="18"/>
                <w:szCs w:val="18"/>
              </w:rPr>
              <w:t>596</w:t>
            </w:r>
          </w:p>
        </w:tc>
        <w:tc>
          <w:tcPr>
            <w:tcW w:w="703" w:type="pct"/>
            <w:tcBorders>
              <w:top w:val="single" w:sz="4" w:space="0" w:color="auto"/>
              <w:left w:val="nil"/>
              <w:bottom w:val="nil"/>
              <w:right w:val="nil"/>
            </w:tcBorders>
            <w:vAlign w:val="center"/>
          </w:tcPr>
          <w:p w:rsidR="000D48CB" w:rsidRPr="00787DDF" w:rsidRDefault="000D48CB" w:rsidP="001D48BB">
            <w:pPr>
              <w:jc w:val="right"/>
              <w:rPr>
                <w:rFonts w:cs="Arial"/>
                <w:b/>
                <w:bCs/>
                <w:color w:val="FF0000"/>
                <w:sz w:val="18"/>
                <w:szCs w:val="18"/>
              </w:rPr>
            </w:pPr>
            <w:r w:rsidRPr="00787DDF">
              <w:rPr>
                <w:rFonts w:cs="Arial"/>
                <w:b/>
                <w:bCs/>
                <w:color w:val="FF0000"/>
                <w:sz w:val="18"/>
                <w:szCs w:val="18"/>
              </w:rPr>
              <w:t>(5</w:t>
            </w:r>
            <w:r w:rsidR="009174DE">
              <w:rPr>
                <w:rFonts w:cs="Arial"/>
                <w:b/>
                <w:bCs/>
                <w:color w:val="FF0000"/>
                <w:sz w:val="18"/>
                <w:szCs w:val="18"/>
              </w:rPr>
              <w:t>4,</w:t>
            </w:r>
            <w:r>
              <w:rPr>
                <w:rFonts w:cs="Arial"/>
                <w:b/>
                <w:bCs/>
                <w:color w:val="FF0000"/>
                <w:sz w:val="18"/>
                <w:szCs w:val="18"/>
              </w:rPr>
              <w:t>575</w:t>
            </w:r>
            <w:r w:rsidRPr="00787DDF">
              <w:rPr>
                <w:rFonts w:cs="Arial"/>
                <w:b/>
                <w:bCs/>
                <w:color w:val="FF0000"/>
                <w:sz w:val="18"/>
                <w:szCs w:val="18"/>
              </w:rPr>
              <w:t>)</w:t>
            </w:r>
          </w:p>
        </w:tc>
        <w:tc>
          <w:tcPr>
            <w:tcW w:w="703" w:type="pct"/>
            <w:tcBorders>
              <w:top w:val="single" w:sz="4" w:space="0" w:color="auto"/>
              <w:left w:val="nil"/>
              <w:bottom w:val="nil"/>
              <w:right w:val="nil"/>
            </w:tcBorders>
            <w:vAlign w:val="center"/>
          </w:tcPr>
          <w:p w:rsidR="000D48CB" w:rsidRPr="00A02A2A" w:rsidRDefault="009174DE" w:rsidP="001D48BB">
            <w:pPr>
              <w:jc w:val="right"/>
              <w:rPr>
                <w:rFonts w:cs="Arial"/>
                <w:b/>
                <w:bCs/>
                <w:color w:val="FF0000"/>
                <w:sz w:val="18"/>
                <w:szCs w:val="18"/>
              </w:rPr>
            </w:pPr>
            <w:r>
              <w:rPr>
                <w:rFonts w:cs="Arial"/>
                <w:b/>
                <w:bCs/>
                <w:color w:val="FF0000"/>
                <w:sz w:val="18"/>
                <w:szCs w:val="18"/>
              </w:rPr>
              <w:t>(27,</w:t>
            </w:r>
            <w:r w:rsidR="000D48CB">
              <w:rPr>
                <w:rFonts w:cs="Arial"/>
                <w:b/>
                <w:bCs/>
                <w:color w:val="FF0000"/>
                <w:sz w:val="18"/>
                <w:szCs w:val="18"/>
              </w:rPr>
              <w:t>884)</w:t>
            </w:r>
          </w:p>
        </w:tc>
        <w:tc>
          <w:tcPr>
            <w:tcW w:w="717" w:type="pct"/>
            <w:tcBorders>
              <w:top w:val="single" w:sz="4" w:space="0" w:color="auto"/>
              <w:left w:val="nil"/>
              <w:bottom w:val="nil"/>
              <w:right w:val="single" w:sz="4" w:space="0" w:color="auto"/>
            </w:tcBorders>
            <w:vAlign w:val="center"/>
          </w:tcPr>
          <w:p w:rsidR="000D48CB" w:rsidRPr="00787DDF" w:rsidRDefault="009174DE" w:rsidP="001D48BB">
            <w:pPr>
              <w:jc w:val="right"/>
              <w:rPr>
                <w:rFonts w:cs="Arial"/>
                <w:b/>
                <w:bCs/>
                <w:color w:val="FF0000"/>
                <w:sz w:val="18"/>
                <w:szCs w:val="18"/>
              </w:rPr>
            </w:pPr>
            <w:r>
              <w:rPr>
                <w:rFonts w:cs="Arial"/>
                <w:b/>
                <w:bCs/>
                <w:color w:val="FF0000"/>
                <w:sz w:val="18"/>
                <w:szCs w:val="18"/>
              </w:rPr>
              <w:t>(26,</w:t>
            </w:r>
            <w:r w:rsidR="000D48CB" w:rsidRPr="00787DDF">
              <w:rPr>
                <w:rFonts w:cs="Arial"/>
                <w:b/>
                <w:bCs/>
                <w:color w:val="FF0000"/>
                <w:sz w:val="18"/>
                <w:szCs w:val="18"/>
              </w:rPr>
              <w:t>691)</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844A5B" w:rsidRDefault="000D48CB" w:rsidP="001D48BB">
            <w:pPr>
              <w:rPr>
                <w:rFonts w:cs="Arial"/>
                <w:bCs/>
                <w:sz w:val="18"/>
                <w:szCs w:val="18"/>
                <w:lang w:eastAsia="en-US"/>
              </w:rPr>
            </w:pPr>
            <w:r w:rsidRPr="00844A5B">
              <w:rPr>
                <w:rFonts w:cs="Arial"/>
                <w:bCs/>
                <w:sz w:val="18"/>
                <w:szCs w:val="18"/>
                <w:lang w:eastAsia="en-US"/>
              </w:rPr>
              <w:t xml:space="preserve">- </w:t>
            </w:r>
            <w:r>
              <w:rPr>
                <w:rFonts w:cs="Arial"/>
                <w:bCs/>
                <w:sz w:val="18"/>
                <w:szCs w:val="18"/>
                <w:lang w:eastAsia="en-US"/>
              </w:rPr>
              <w:t>adjustment of granted loans</w:t>
            </w:r>
          </w:p>
        </w:tc>
        <w:tc>
          <w:tcPr>
            <w:tcW w:w="701" w:type="pct"/>
            <w:tcBorders>
              <w:top w:val="nil"/>
              <w:left w:val="nil"/>
              <w:bottom w:val="nil"/>
              <w:right w:val="nil"/>
            </w:tcBorders>
            <w:vAlign w:val="center"/>
          </w:tcPr>
          <w:p w:rsidR="000D48CB" w:rsidRPr="00F9770D" w:rsidRDefault="000D48CB" w:rsidP="001D48BB">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0D48CB" w:rsidRPr="00F9770D" w:rsidRDefault="000D48CB" w:rsidP="001D48BB">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0D48CB" w:rsidRPr="00F9770D"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0D48CB" w:rsidRPr="00DD77A7" w:rsidRDefault="009174DE" w:rsidP="001D48BB">
            <w:pPr>
              <w:jc w:val="right"/>
              <w:rPr>
                <w:rFonts w:eastAsia="Arial Unicode MS" w:cs="Arial"/>
                <w:color w:val="FF0000"/>
                <w:sz w:val="18"/>
                <w:szCs w:val="18"/>
              </w:rPr>
            </w:pPr>
            <w:r>
              <w:rPr>
                <w:rFonts w:eastAsia="Arial Unicode MS" w:cs="Arial"/>
                <w:color w:val="FF0000"/>
                <w:sz w:val="18"/>
                <w:szCs w:val="18"/>
              </w:rPr>
              <w:t>(26,</w:t>
            </w:r>
            <w:r w:rsidR="000D48CB" w:rsidRPr="00DD77A7">
              <w:rPr>
                <w:rFonts w:eastAsia="Arial Unicode MS" w:cs="Arial"/>
                <w:color w:val="FF0000"/>
                <w:sz w:val="18"/>
                <w:szCs w:val="18"/>
              </w:rPr>
              <w:t>691)</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844A5B" w:rsidRDefault="000D48CB" w:rsidP="001D48BB">
            <w:pPr>
              <w:rPr>
                <w:rFonts w:cs="Arial"/>
                <w:b/>
                <w:bCs/>
                <w:sz w:val="18"/>
                <w:szCs w:val="18"/>
                <w:lang w:eastAsia="en-US"/>
              </w:rPr>
            </w:pPr>
            <w:r>
              <w:rPr>
                <w:rFonts w:cs="Arial"/>
                <w:b/>
                <w:bCs/>
                <w:sz w:val="18"/>
                <w:szCs w:val="18"/>
                <w:lang w:eastAsia="en-US"/>
              </w:rPr>
              <w:t>Liabilities</w:t>
            </w:r>
          </w:p>
        </w:tc>
        <w:tc>
          <w:tcPr>
            <w:tcW w:w="701" w:type="pct"/>
            <w:tcBorders>
              <w:top w:val="nil"/>
              <w:left w:val="nil"/>
              <w:bottom w:val="nil"/>
              <w:right w:val="nil"/>
            </w:tcBorders>
            <w:vAlign w:val="center"/>
          </w:tcPr>
          <w:p w:rsidR="000D48CB" w:rsidRPr="00891453" w:rsidRDefault="000D48CB" w:rsidP="001D48BB">
            <w:pPr>
              <w:jc w:val="right"/>
              <w:rPr>
                <w:rFonts w:cs="Arial"/>
                <w:b/>
                <w:bCs/>
                <w:sz w:val="18"/>
                <w:szCs w:val="18"/>
              </w:rPr>
            </w:pPr>
            <w:r>
              <w:rPr>
                <w:rFonts w:cs="Arial"/>
                <w:b/>
                <w:bCs/>
                <w:sz w:val="18"/>
                <w:szCs w:val="18"/>
              </w:rPr>
              <w:t>27</w:t>
            </w:r>
            <w:r w:rsidR="009174DE">
              <w:rPr>
                <w:rFonts w:cs="Arial"/>
                <w:b/>
                <w:bCs/>
                <w:sz w:val="18"/>
                <w:szCs w:val="18"/>
              </w:rPr>
              <w:t>5,</w:t>
            </w:r>
            <w:r>
              <w:rPr>
                <w:rFonts w:cs="Arial"/>
                <w:b/>
                <w:bCs/>
                <w:sz w:val="18"/>
                <w:szCs w:val="18"/>
              </w:rPr>
              <w:t>416</w:t>
            </w:r>
          </w:p>
        </w:tc>
        <w:tc>
          <w:tcPr>
            <w:tcW w:w="768" w:type="pct"/>
            <w:tcBorders>
              <w:top w:val="nil"/>
              <w:left w:val="nil"/>
              <w:bottom w:val="nil"/>
              <w:right w:val="nil"/>
            </w:tcBorders>
            <w:vAlign w:val="center"/>
          </w:tcPr>
          <w:p w:rsidR="000D48CB" w:rsidRPr="00891453" w:rsidRDefault="009174DE" w:rsidP="001D48BB">
            <w:pPr>
              <w:jc w:val="right"/>
              <w:rPr>
                <w:rFonts w:cs="Arial"/>
                <w:b/>
                <w:bCs/>
                <w:sz w:val="18"/>
                <w:szCs w:val="18"/>
              </w:rPr>
            </w:pPr>
            <w:r>
              <w:rPr>
                <w:rFonts w:cs="Arial"/>
                <w:b/>
                <w:bCs/>
                <w:sz w:val="18"/>
                <w:szCs w:val="18"/>
              </w:rPr>
              <w:t>238,</w:t>
            </w:r>
            <w:r w:rsidR="000D48CB">
              <w:rPr>
                <w:rFonts w:cs="Arial"/>
                <w:b/>
                <w:bCs/>
                <w:sz w:val="18"/>
                <w:szCs w:val="18"/>
              </w:rPr>
              <w:t>884</w:t>
            </w:r>
          </w:p>
        </w:tc>
        <w:tc>
          <w:tcPr>
            <w:tcW w:w="703" w:type="pct"/>
            <w:tcBorders>
              <w:top w:val="nil"/>
              <w:left w:val="nil"/>
              <w:bottom w:val="nil"/>
              <w:right w:val="nil"/>
            </w:tcBorders>
            <w:vAlign w:val="center"/>
          </w:tcPr>
          <w:p w:rsidR="000D48CB" w:rsidRPr="00787DDF" w:rsidRDefault="000D48CB" w:rsidP="001D48BB">
            <w:pPr>
              <w:jc w:val="right"/>
              <w:rPr>
                <w:rFonts w:cs="Arial"/>
                <w:b/>
                <w:bCs/>
                <w:sz w:val="18"/>
                <w:szCs w:val="18"/>
              </w:rPr>
            </w:pPr>
            <w:r>
              <w:rPr>
                <w:rFonts w:cs="Arial"/>
                <w:b/>
                <w:bCs/>
                <w:sz w:val="18"/>
                <w:szCs w:val="18"/>
              </w:rPr>
              <w:t>3</w:t>
            </w:r>
            <w:r w:rsidRPr="00787DDF">
              <w:rPr>
                <w:rFonts w:cs="Arial"/>
                <w:b/>
                <w:bCs/>
                <w:sz w:val="18"/>
                <w:szCs w:val="18"/>
              </w:rPr>
              <w:t>6</w:t>
            </w:r>
            <w:r w:rsidR="009174DE">
              <w:rPr>
                <w:rFonts w:cs="Arial"/>
                <w:b/>
                <w:bCs/>
                <w:sz w:val="18"/>
                <w:szCs w:val="18"/>
              </w:rPr>
              <w:t>,</w:t>
            </w:r>
            <w:r>
              <w:rPr>
                <w:rFonts w:cs="Arial"/>
                <w:b/>
                <w:bCs/>
                <w:sz w:val="18"/>
                <w:szCs w:val="18"/>
              </w:rPr>
              <w:t>532</w:t>
            </w:r>
          </w:p>
        </w:tc>
        <w:tc>
          <w:tcPr>
            <w:tcW w:w="703" w:type="pct"/>
            <w:tcBorders>
              <w:top w:val="nil"/>
              <w:left w:val="nil"/>
              <w:bottom w:val="nil"/>
              <w:right w:val="nil"/>
            </w:tcBorders>
            <w:vAlign w:val="center"/>
          </w:tcPr>
          <w:p w:rsidR="000D48CB" w:rsidRPr="00A02A2A" w:rsidRDefault="009174DE" w:rsidP="001D48BB">
            <w:pPr>
              <w:jc w:val="right"/>
              <w:rPr>
                <w:rFonts w:cs="Arial"/>
                <w:b/>
                <w:bCs/>
                <w:color w:val="FF0000"/>
                <w:sz w:val="18"/>
                <w:szCs w:val="18"/>
              </w:rPr>
            </w:pPr>
            <w:r>
              <w:rPr>
                <w:rFonts w:cs="Arial"/>
                <w:b/>
                <w:bCs/>
                <w:color w:val="FF0000"/>
                <w:sz w:val="18"/>
                <w:szCs w:val="18"/>
              </w:rPr>
              <w:t>(32,</w:t>
            </w:r>
            <w:r w:rsidR="000D48CB">
              <w:rPr>
                <w:rFonts w:cs="Arial"/>
                <w:b/>
                <w:bCs/>
                <w:color w:val="FF0000"/>
                <w:sz w:val="18"/>
                <w:szCs w:val="18"/>
              </w:rPr>
              <w:t>168)</w:t>
            </w:r>
          </w:p>
        </w:tc>
        <w:tc>
          <w:tcPr>
            <w:tcW w:w="717" w:type="pct"/>
            <w:tcBorders>
              <w:top w:val="nil"/>
              <w:left w:val="nil"/>
              <w:bottom w:val="nil"/>
              <w:right w:val="single" w:sz="4" w:space="0" w:color="auto"/>
            </w:tcBorders>
            <w:vAlign w:val="center"/>
          </w:tcPr>
          <w:p w:rsidR="000D48CB" w:rsidRPr="00891453" w:rsidRDefault="009174DE" w:rsidP="001D48BB">
            <w:pPr>
              <w:jc w:val="right"/>
              <w:rPr>
                <w:rFonts w:cs="Arial"/>
                <w:b/>
                <w:bCs/>
                <w:sz w:val="18"/>
                <w:szCs w:val="18"/>
              </w:rPr>
            </w:pPr>
            <w:r>
              <w:rPr>
                <w:rFonts w:cs="Arial"/>
                <w:b/>
                <w:bCs/>
                <w:sz w:val="18"/>
                <w:szCs w:val="18"/>
              </w:rPr>
              <w:t>68,</w:t>
            </w:r>
            <w:r w:rsidR="000D48CB">
              <w:rPr>
                <w:rFonts w:cs="Arial"/>
                <w:b/>
                <w:bCs/>
                <w:sz w:val="18"/>
                <w:szCs w:val="18"/>
              </w:rPr>
              <w:t>700</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A23970" w:rsidRDefault="000D48CB" w:rsidP="00E37774">
            <w:pPr>
              <w:rPr>
                <w:rFonts w:cs="Arial"/>
                <w:bCs/>
                <w:sz w:val="18"/>
                <w:szCs w:val="18"/>
                <w:lang w:val="en-US" w:eastAsia="en-US"/>
              </w:rPr>
            </w:pPr>
            <w:r w:rsidRPr="00A23970">
              <w:rPr>
                <w:rFonts w:cs="Arial"/>
                <w:bCs/>
                <w:sz w:val="18"/>
                <w:szCs w:val="18"/>
                <w:lang w:val="en-US" w:eastAsia="en-US"/>
              </w:rPr>
              <w:t>-</w:t>
            </w:r>
            <w:r>
              <w:rPr>
                <w:rFonts w:cs="Arial"/>
                <w:bCs/>
                <w:sz w:val="18"/>
                <w:szCs w:val="18"/>
                <w:lang w:val="en-US" w:eastAsia="en-US"/>
              </w:rPr>
              <w:t xml:space="preserve"> </w:t>
            </w:r>
            <w:r w:rsidRPr="00A23970">
              <w:rPr>
                <w:rFonts w:cs="Arial"/>
                <w:bCs/>
                <w:sz w:val="18"/>
                <w:szCs w:val="18"/>
                <w:lang w:val="en-US" w:eastAsia="en-US"/>
              </w:rPr>
              <w:t xml:space="preserve">adjustment of </w:t>
            </w:r>
            <w:r w:rsidR="00E37774">
              <w:rPr>
                <w:rFonts w:cs="Arial"/>
                <w:bCs/>
                <w:sz w:val="18"/>
                <w:szCs w:val="18"/>
                <w:lang w:val="en-US" w:eastAsia="en-US"/>
              </w:rPr>
              <w:t xml:space="preserve">a </w:t>
            </w:r>
            <w:r w:rsidR="00E37774" w:rsidRPr="00A23970">
              <w:rPr>
                <w:rFonts w:cs="Arial"/>
                <w:bCs/>
                <w:sz w:val="18"/>
                <w:szCs w:val="18"/>
                <w:lang w:val="en-US" w:eastAsia="en-US"/>
              </w:rPr>
              <w:t>change</w:t>
            </w:r>
            <w:r w:rsidR="00E37774">
              <w:rPr>
                <w:rFonts w:cs="Arial"/>
                <w:bCs/>
                <w:sz w:val="18"/>
                <w:szCs w:val="18"/>
                <w:lang w:val="en-US" w:eastAsia="en-US"/>
              </w:rPr>
              <w:t xml:space="preserve"> for</w:t>
            </w:r>
            <w:r w:rsidR="00E37774" w:rsidRPr="00A23970">
              <w:rPr>
                <w:rFonts w:cs="Arial"/>
                <w:bCs/>
                <w:sz w:val="18"/>
                <w:szCs w:val="18"/>
                <w:lang w:val="en-US" w:eastAsia="en-US"/>
              </w:rPr>
              <w:t xml:space="preserve"> </w:t>
            </w:r>
            <w:r w:rsidRPr="00A23970">
              <w:rPr>
                <w:rFonts w:cs="Arial"/>
                <w:bCs/>
                <w:sz w:val="18"/>
                <w:szCs w:val="18"/>
                <w:lang w:val="en-US" w:eastAsia="en-US"/>
              </w:rPr>
              <w:t xml:space="preserve">dividend liabilities </w:t>
            </w:r>
          </w:p>
        </w:tc>
        <w:tc>
          <w:tcPr>
            <w:tcW w:w="701" w:type="pct"/>
            <w:tcBorders>
              <w:top w:val="nil"/>
              <w:left w:val="nil"/>
              <w:bottom w:val="nil"/>
              <w:right w:val="nil"/>
            </w:tcBorders>
            <w:vAlign w:val="center"/>
          </w:tcPr>
          <w:p w:rsidR="000D48CB" w:rsidRDefault="000D48CB" w:rsidP="001D48BB">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0D48CB" w:rsidRDefault="000D48CB" w:rsidP="001D48BB">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0D48CB" w:rsidRPr="00F9770D"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0D48CB" w:rsidRDefault="009174DE" w:rsidP="001D48BB">
            <w:pPr>
              <w:jc w:val="right"/>
              <w:rPr>
                <w:rFonts w:cs="Arial"/>
                <w:sz w:val="18"/>
                <w:szCs w:val="18"/>
              </w:rPr>
            </w:pPr>
            <w:r>
              <w:rPr>
                <w:rFonts w:cs="Arial"/>
                <w:sz w:val="18"/>
                <w:szCs w:val="18"/>
              </w:rPr>
              <w:t>61,</w:t>
            </w:r>
            <w:r w:rsidR="000D48CB">
              <w:rPr>
                <w:rFonts w:cs="Arial"/>
                <w:sz w:val="18"/>
                <w:szCs w:val="18"/>
              </w:rPr>
              <w:t>440</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844A5B" w:rsidRDefault="000D48CB" w:rsidP="001D48BB">
            <w:pPr>
              <w:rPr>
                <w:rFonts w:cs="Arial"/>
                <w:bCs/>
                <w:sz w:val="18"/>
                <w:szCs w:val="18"/>
                <w:lang w:eastAsia="en-US"/>
              </w:rPr>
            </w:pPr>
            <w:r>
              <w:rPr>
                <w:rFonts w:cs="Arial"/>
                <w:bCs/>
                <w:sz w:val="18"/>
                <w:szCs w:val="18"/>
                <w:lang w:eastAsia="en-US"/>
              </w:rPr>
              <w:t>- income tax adjustment</w:t>
            </w:r>
          </w:p>
        </w:tc>
        <w:tc>
          <w:tcPr>
            <w:tcW w:w="701" w:type="pct"/>
            <w:tcBorders>
              <w:top w:val="nil"/>
              <w:left w:val="nil"/>
              <w:bottom w:val="nil"/>
              <w:right w:val="nil"/>
            </w:tcBorders>
            <w:vAlign w:val="center"/>
          </w:tcPr>
          <w:p w:rsidR="000D48CB" w:rsidRDefault="000D48CB" w:rsidP="001D48BB">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0D48CB" w:rsidRDefault="000D48CB" w:rsidP="001D48BB">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0D48CB"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0D48CB"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0D48CB" w:rsidRPr="00DD77A7" w:rsidRDefault="009174DE" w:rsidP="001D48BB">
            <w:pPr>
              <w:jc w:val="right"/>
              <w:rPr>
                <w:rFonts w:cs="Arial"/>
                <w:color w:val="000000"/>
                <w:sz w:val="18"/>
                <w:szCs w:val="18"/>
              </w:rPr>
            </w:pPr>
            <w:r>
              <w:rPr>
                <w:rFonts w:cs="Arial"/>
                <w:color w:val="000000"/>
                <w:sz w:val="18"/>
                <w:szCs w:val="18"/>
              </w:rPr>
              <w:t>7,</w:t>
            </w:r>
            <w:r w:rsidR="000D48CB" w:rsidRPr="00DD77A7">
              <w:rPr>
                <w:rFonts w:cs="Arial"/>
                <w:color w:val="000000"/>
                <w:sz w:val="18"/>
                <w:szCs w:val="18"/>
              </w:rPr>
              <w:t>838</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160038" w:rsidRDefault="000D48CB" w:rsidP="00E37774">
            <w:pPr>
              <w:rPr>
                <w:rFonts w:cs="Arial"/>
                <w:bCs/>
                <w:sz w:val="18"/>
                <w:szCs w:val="18"/>
                <w:lang w:val="en-US" w:eastAsia="en-US"/>
              </w:rPr>
            </w:pPr>
            <w:r w:rsidRPr="00160038">
              <w:rPr>
                <w:rFonts w:cs="Arial"/>
                <w:bCs/>
                <w:sz w:val="18"/>
                <w:szCs w:val="18"/>
                <w:lang w:val="en-US" w:eastAsia="en-US"/>
              </w:rPr>
              <w:t>-</w:t>
            </w:r>
            <w:r>
              <w:rPr>
                <w:rFonts w:cs="Arial"/>
                <w:bCs/>
                <w:sz w:val="18"/>
                <w:szCs w:val="18"/>
                <w:lang w:val="en-US" w:eastAsia="en-US"/>
              </w:rPr>
              <w:t xml:space="preserve"> </w:t>
            </w:r>
            <w:r w:rsidRPr="00160038">
              <w:rPr>
                <w:rFonts w:cs="Arial"/>
                <w:bCs/>
                <w:sz w:val="18"/>
                <w:szCs w:val="18"/>
                <w:lang w:val="en-US" w:eastAsia="en-US"/>
              </w:rPr>
              <w:t xml:space="preserve">adjustment of </w:t>
            </w:r>
            <w:r w:rsidR="00E37774">
              <w:rPr>
                <w:rFonts w:cs="Arial"/>
                <w:bCs/>
                <w:sz w:val="18"/>
                <w:szCs w:val="18"/>
                <w:lang w:val="en-US" w:eastAsia="en-US"/>
              </w:rPr>
              <w:t xml:space="preserve">a </w:t>
            </w:r>
            <w:r w:rsidR="00E37774" w:rsidRPr="00160038">
              <w:rPr>
                <w:rFonts w:cs="Arial"/>
                <w:bCs/>
                <w:sz w:val="18"/>
                <w:szCs w:val="18"/>
                <w:lang w:val="en-US" w:eastAsia="en-US"/>
              </w:rPr>
              <w:t>change</w:t>
            </w:r>
            <w:r w:rsidR="00E37774">
              <w:rPr>
                <w:rFonts w:cs="Arial"/>
                <w:bCs/>
                <w:sz w:val="18"/>
                <w:szCs w:val="18"/>
                <w:lang w:val="en-US" w:eastAsia="en-US"/>
              </w:rPr>
              <w:t xml:space="preserve"> for</w:t>
            </w:r>
            <w:r w:rsidR="00E37774" w:rsidRPr="00160038">
              <w:rPr>
                <w:rFonts w:cs="Arial"/>
                <w:bCs/>
                <w:sz w:val="18"/>
                <w:szCs w:val="18"/>
                <w:lang w:val="en-US" w:eastAsia="en-US"/>
              </w:rPr>
              <w:t xml:space="preserve"> </w:t>
            </w:r>
            <w:r w:rsidRPr="00160038">
              <w:rPr>
                <w:rFonts w:cs="Arial"/>
                <w:bCs/>
                <w:sz w:val="18"/>
                <w:szCs w:val="18"/>
                <w:lang w:val="en-US" w:eastAsia="en-US"/>
              </w:rPr>
              <w:t xml:space="preserve">investment liabilities </w:t>
            </w:r>
          </w:p>
        </w:tc>
        <w:tc>
          <w:tcPr>
            <w:tcW w:w="701" w:type="pct"/>
            <w:tcBorders>
              <w:top w:val="nil"/>
              <w:left w:val="nil"/>
              <w:bottom w:val="nil"/>
              <w:right w:val="nil"/>
            </w:tcBorders>
            <w:vAlign w:val="center"/>
          </w:tcPr>
          <w:p w:rsidR="000D48CB" w:rsidRPr="00F9770D" w:rsidRDefault="000D48CB" w:rsidP="001D48BB">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0D48CB" w:rsidRPr="00F9770D" w:rsidRDefault="000D48CB" w:rsidP="001D48BB">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0D48CB" w:rsidRPr="00F9770D"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0D48CB" w:rsidRPr="00A02A2A" w:rsidRDefault="000D48CB" w:rsidP="001D48BB">
            <w:pPr>
              <w:jc w:val="right"/>
              <w:rPr>
                <w:rFonts w:cs="Arial"/>
                <w:color w:val="FF0000"/>
                <w:sz w:val="18"/>
                <w:szCs w:val="18"/>
              </w:rPr>
            </w:pPr>
            <w:r>
              <w:rPr>
                <w:rFonts w:cs="Arial"/>
                <w:color w:val="FF0000"/>
                <w:sz w:val="18"/>
                <w:szCs w:val="18"/>
              </w:rPr>
              <w:t>(578)</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844A5B" w:rsidRDefault="000D48CB" w:rsidP="001D48BB">
            <w:pPr>
              <w:rPr>
                <w:rFonts w:cs="Arial"/>
                <w:bCs/>
                <w:sz w:val="18"/>
                <w:szCs w:val="18"/>
                <w:lang w:eastAsia="en-US"/>
              </w:rPr>
            </w:pPr>
            <w:r>
              <w:rPr>
                <w:rFonts w:cs="Arial"/>
                <w:b/>
                <w:bCs/>
                <w:sz w:val="18"/>
                <w:szCs w:val="18"/>
                <w:lang w:eastAsia="en-US"/>
              </w:rPr>
              <w:t>Other adjustment</w:t>
            </w:r>
          </w:p>
        </w:tc>
        <w:tc>
          <w:tcPr>
            <w:tcW w:w="701" w:type="pct"/>
            <w:tcBorders>
              <w:top w:val="nil"/>
              <w:left w:val="nil"/>
              <w:bottom w:val="nil"/>
              <w:right w:val="nil"/>
            </w:tcBorders>
            <w:shd w:val="clear" w:color="auto" w:fill="auto"/>
            <w:vAlign w:val="center"/>
          </w:tcPr>
          <w:p w:rsidR="000D48CB" w:rsidRPr="00A44F28" w:rsidRDefault="000D48CB" w:rsidP="001D48BB">
            <w:pPr>
              <w:contextualSpacing/>
              <w:jc w:val="right"/>
              <w:rPr>
                <w:rFonts w:cs="Arial"/>
                <w:b/>
                <w:bCs/>
                <w:iCs/>
                <w:sz w:val="18"/>
                <w:szCs w:val="18"/>
              </w:rPr>
            </w:pPr>
            <w:r>
              <w:rPr>
                <w:rFonts w:cs="Arial"/>
                <w:b/>
                <w:bCs/>
                <w:iCs/>
                <w:sz w:val="18"/>
                <w:szCs w:val="18"/>
              </w:rPr>
              <w:t>-</w:t>
            </w:r>
          </w:p>
        </w:tc>
        <w:tc>
          <w:tcPr>
            <w:tcW w:w="768" w:type="pct"/>
            <w:tcBorders>
              <w:top w:val="nil"/>
              <w:left w:val="nil"/>
              <w:bottom w:val="nil"/>
              <w:right w:val="nil"/>
            </w:tcBorders>
            <w:vAlign w:val="center"/>
          </w:tcPr>
          <w:p w:rsidR="000D48CB" w:rsidRPr="00C13276" w:rsidRDefault="000D48CB" w:rsidP="001D48BB">
            <w:pPr>
              <w:contextualSpacing/>
              <w:jc w:val="right"/>
              <w:rPr>
                <w:rFonts w:cs="Arial"/>
                <w:b/>
                <w:bCs/>
                <w:iCs/>
                <w:sz w:val="18"/>
                <w:szCs w:val="18"/>
              </w:rPr>
            </w:pPr>
            <w:r>
              <w:rPr>
                <w:rFonts w:cs="Arial"/>
                <w:b/>
                <w:bCs/>
                <w:iCs/>
                <w:sz w:val="18"/>
                <w:szCs w:val="18"/>
              </w:rPr>
              <w:t>-</w:t>
            </w:r>
          </w:p>
        </w:tc>
        <w:tc>
          <w:tcPr>
            <w:tcW w:w="703" w:type="pct"/>
            <w:tcBorders>
              <w:top w:val="nil"/>
              <w:left w:val="nil"/>
              <w:bottom w:val="nil"/>
              <w:right w:val="nil"/>
            </w:tcBorders>
            <w:shd w:val="clear" w:color="auto" w:fill="auto"/>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shd w:val="clear" w:color="auto" w:fill="auto"/>
            <w:vAlign w:val="center"/>
          </w:tcPr>
          <w:p w:rsidR="000D48CB" w:rsidRPr="00A35C34" w:rsidRDefault="009174DE" w:rsidP="001D48BB">
            <w:pPr>
              <w:jc w:val="right"/>
              <w:rPr>
                <w:b/>
                <w:sz w:val="18"/>
                <w:szCs w:val="18"/>
              </w:rPr>
            </w:pPr>
            <w:r>
              <w:rPr>
                <w:b/>
                <w:sz w:val="18"/>
                <w:szCs w:val="18"/>
              </w:rPr>
              <w:t>1,</w:t>
            </w:r>
            <w:r w:rsidR="000D48CB" w:rsidRPr="00A35C34">
              <w:rPr>
                <w:b/>
                <w:sz w:val="18"/>
                <w:szCs w:val="18"/>
              </w:rPr>
              <w:t>126</w:t>
            </w:r>
          </w:p>
        </w:tc>
        <w:tc>
          <w:tcPr>
            <w:tcW w:w="717" w:type="pct"/>
            <w:tcBorders>
              <w:top w:val="nil"/>
              <w:left w:val="nil"/>
              <w:bottom w:val="nil"/>
              <w:right w:val="single" w:sz="4" w:space="0" w:color="auto"/>
            </w:tcBorders>
            <w:shd w:val="clear" w:color="auto" w:fill="auto"/>
            <w:vAlign w:val="center"/>
          </w:tcPr>
          <w:p w:rsidR="000D48CB" w:rsidRPr="00C13276" w:rsidRDefault="009174DE" w:rsidP="001D48BB">
            <w:pPr>
              <w:jc w:val="right"/>
              <w:rPr>
                <w:rFonts w:eastAsia="Arial Unicode MS" w:cs="Arial"/>
                <w:b/>
                <w:sz w:val="18"/>
                <w:szCs w:val="18"/>
              </w:rPr>
            </w:pPr>
            <w:r>
              <w:rPr>
                <w:rFonts w:eastAsia="Arial Unicode MS" w:cs="Arial"/>
                <w:b/>
                <w:sz w:val="18"/>
                <w:szCs w:val="18"/>
              </w:rPr>
              <w:t>1,</w:t>
            </w:r>
            <w:r w:rsidR="000D48CB">
              <w:rPr>
                <w:rFonts w:eastAsia="Arial Unicode MS" w:cs="Arial"/>
                <w:b/>
                <w:sz w:val="18"/>
                <w:szCs w:val="18"/>
              </w:rPr>
              <w:t>126</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9E6325" w:rsidRDefault="000D48CB" w:rsidP="001D48BB">
            <w:pPr>
              <w:rPr>
                <w:rFonts w:cs="Arial"/>
                <w:bCs/>
                <w:sz w:val="18"/>
                <w:szCs w:val="18"/>
                <w:lang w:val="en-US" w:eastAsia="en-US"/>
              </w:rPr>
            </w:pPr>
            <w:r w:rsidRPr="009E6325">
              <w:rPr>
                <w:rFonts w:cs="Arial"/>
                <w:color w:val="000000"/>
                <w:sz w:val="18"/>
                <w:szCs w:val="18"/>
                <w:lang w:val="en-US"/>
              </w:rPr>
              <w:t xml:space="preserve">- valuation of employee stock option plan </w:t>
            </w:r>
          </w:p>
        </w:tc>
        <w:tc>
          <w:tcPr>
            <w:tcW w:w="701" w:type="pct"/>
            <w:tcBorders>
              <w:top w:val="nil"/>
              <w:left w:val="nil"/>
              <w:bottom w:val="nil"/>
              <w:right w:val="nil"/>
            </w:tcBorders>
            <w:shd w:val="clear" w:color="auto" w:fill="auto"/>
            <w:vAlign w:val="center"/>
          </w:tcPr>
          <w:p w:rsidR="000D48CB" w:rsidRPr="00267040" w:rsidRDefault="000D48CB" w:rsidP="001D48BB">
            <w:pPr>
              <w:contextualSpacing/>
              <w:jc w:val="right"/>
              <w:rPr>
                <w:rFonts w:cs="Arial"/>
                <w:bCs/>
                <w:iCs/>
                <w:color w:val="000000"/>
                <w:sz w:val="18"/>
                <w:szCs w:val="18"/>
              </w:rPr>
            </w:pPr>
            <w:r>
              <w:rPr>
                <w:rFonts w:cs="Arial"/>
                <w:bCs/>
                <w:iCs/>
                <w:color w:val="000000"/>
                <w:sz w:val="18"/>
                <w:szCs w:val="18"/>
              </w:rPr>
              <w:t>-</w:t>
            </w:r>
          </w:p>
        </w:tc>
        <w:tc>
          <w:tcPr>
            <w:tcW w:w="768" w:type="pct"/>
            <w:tcBorders>
              <w:top w:val="nil"/>
              <w:left w:val="nil"/>
              <w:bottom w:val="nil"/>
              <w:right w:val="nil"/>
            </w:tcBorders>
            <w:vAlign w:val="center"/>
          </w:tcPr>
          <w:p w:rsidR="000D48CB" w:rsidRPr="00C13276" w:rsidRDefault="000D48CB" w:rsidP="001D48BB">
            <w:pPr>
              <w:contextualSpacing/>
              <w:jc w:val="right"/>
              <w:rPr>
                <w:rFonts w:cs="Arial"/>
                <w:bCs/>
                <w:iCs/>
                <w:sz w:val="18"/>
                <w:szCs w:val="18"/>
              </w:rPr>
            </w:pPr>
            <w:r>
              <w:rPr>
                <w:rFonts w:cs="Arial"/>
                <w:bCs/>
                <w:iCs/>
                <w:sz w:val="18"/>
                <w:szCs w:val="18"/>
              </w:rPr>
              <w:t>-</w:t>
            </w:r>
          </w:p>
        </w:tc>
        <w:tc>
          <w:tcPr>
            <w:tcW w:w="703" w:type="pct"/>
            <w:tcBorders>
              <w:top w:val="nil"/>
              <w:left w:val="nil"/>
              <w:bottom w:val="nil"/>
              <w:right w:val="nil"/>
            </w:tcBorders>
            <w:shd w:val="clear" w:color="auto" w:fill="auto"/>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shd w:val="clear" w:color="auto" w:fill="auto"/>
            <w:vAlign w:val="center"/>
          </w:tcPr>
          <w:p w:rsidR="000D48CB" w:rsidRPr="00F9770D"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shd w:val="clear" w:color="auto" w:fill="auto"/>
            <w:vAlign w:val="center"/>
          </w:tcPr>
          <w:p w:rsidR="000D48CB" w:rsidRPr="00F9770D" w:rsidRDefault="000D48CB" w:rsidP="001D48BB">
            <w:pPr>
              <w:jc w:val="right"/>
              <w:rPr>
                <w:rFonts w:eastAsia="Arial Unicode MS" w:cs="Arial"/>
                <w:sz w:val="18"/>
                <w:szCs w:val="18"/>
              </w:rPr>
            </w:pPr>
            <w:r>
              <w:rPr>
                <w:rFonts w:eastAsia="Arial Unicode MS" w:cs="Arial"/>
                <w:sz w:val="18"/>
                <w:szCs w:val="18"/>
              </w:rPr>
              <w:t>261</w:t>
            </w:r>
          </w:p>
        </w:tc>
      </w:tr>
      <w:tr w:rsidR="000D48CB" w:rsidTr="001D48BB">
        <w:trPr>
          <w:trHeight w:val="284"/>
        </w:trPr>
        <w:tc>
          <w:tcPr>
            <w:tcW w:w="1408" w:type="pct"/>
            <w:tcBorders>
              <w:top w:val="nil"/>
              <w:left w:val="single" w:sz="4" w:space="0" w:color="auto"/>
              <w:bottom w:val="nil"/>
              <w:right w:val="nil"/>
            </w:tcBorders>
            <w:shd w:val="clear" w:color="auto" w:fill="auto"/>
            <w:vAlign w:val="center"/>
          </w:tcPr>
          <w:p w:rsidR="000D48CB" w:rsidRPr="00BC5F91" w:rsidRDefault="00BC5F91" w:rsidP="00BC5F91">
            <w:pPr>
              <w:rPr>
                <w:rFonts w:cs="Arial"/>
                <w:color w:val="000000"/>
                <w:sz w:val="18"/>
                <w:szCs w:val="18"/>
                <w:lang w:val="en-US"/>
              </w:rPr>
            </w:pPr>
            <w:r w:rsidRPr="00BC5F91">
              <w:rPr>
                <w:rFonts w:cs="Arial"/>
                <w:color w:val="000000"/>
                <w:sz w:val="18"/>
                <w:szCs w:val="18"/>
                <w:lang w:val="en-US"/>
              </w:rPr>
              <w:t>- write-off on impairment of financial assets</w:t>
            </w:r>
          </w:p>
        </w:tc>
        <w:tc>
          <w:tcPr>
            <w:tcW w:w="701" w:type="pct"/>
            <w:tcBorders>
              <w:top w:val="nil"/>
              <w:left w:val="nil"/>
              <w:bottom w:val="nil"/>
              <w:right w:val="nil"/>
            </w:tcBorders>
            <w:shd w:val="clear" w:color="auto" w:fill="auto"/>
            <w:vAlign w:val="center"/>
          </w:tcPr>
          <w:p w:rsidR="000D48CB" w:rsidRDefault="000D48CB" w:rsidP="001D48BB">
            <w:pPr>
              <w:contextualSpacing/>
              <w:jc w:val="right"/>
              <w:rPr>
                <w:rFonts w:cs="Arial"/>
                <w:bCs/>
                <w:iCs/>
                <w:color w:val="000000"/>
                <w:sz w:val="18"/>
                <w:szCs w:val="18"/>
              </w:rPr>
            </w:pPr>
            <w:r>
              <w:rPr>
                <w:rFonts w:cs="Arial"/>
                <w:bCs/>
                <w:iCs/>
                <w:color w:val="000000"/>
                <w:sz w:val="18"/>
                <w:szCs w:val="18"/>
              </w:rPr>
              <w:t>-</w:t>
            </w:r>
          </w:p>
        </w:tc>
        <w:tc>
          <w:tcPr>
            <w:tcW w:w="768" w:type="pct"/>
            <w:tcBorders>
              <w:top w:val="nil"/>
              <w:left w:val="nil"/>
              <w:bottom w:val="nil"/>
              <w:right w:val="nil"/>
            </w:tcBorders>
            <w:vAlign w:val="center"/>
          </w:tcPr>
          <w:p w:rsidR="000D48CB" w:rsidRDefault="000D48CB" w:rsidP="001D48BB">
            <w:pPr>
              <w:contextualSpacing/>
              <w:jc w:val="right"/>
              <w:rPr>
                <w:rFonts w:cs="Arial"/>
                <w:bCs/>
                <w:iCs/>
                <w:sz w:val="18"/>
                <w:szCs w:val="18"/>
              </w:rPr>
            </w:pPr>
            <w:r>
              <w:rPr>
                <w:rFonts w:cs="Arial"/>
                <w:bCs/>
                <w:iCs/>
                <w:sz w:val="18"/>
                <w:szCs w:val="18"/>
              </w:rPr>
              <w:t>-</w:t>
            </w:r>
          </w:p>
        </w:tc>
        <w:tc>
          <w:tcPr>
            <w:tcW w:w="703" w:type="pct"/>
            <w:tcBorders>
              <w:top w:val="nil"/>
              <w:left w:val="nil"/>
              <w:bottom w:val="nil"/>
              <w:right w:val="nil"/>
            </w:tcBorders>
            <w:shd w:val="clear" w:color="auto" w:fill="auto"/>
            <w:vAlign w:val="center"/>
          </w:tcPr>
          <w:p w:rsidR="000D48CB"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shd w:val="clear" w:color="auto" w:fill="auto"/>
            <w:vAlign w:val="center"/>
          </w:tcPr>
          <w:p w:rsidR="000D48CB" w:rsidRDefault="000D48CB" w:rsidP="001D48BB">
            <w:pPr>
              <w:jc w:val="right"/>
              <w:rPr>
                <w:sz w:val="18"/>
                <w:szCs w:val="18"/>
              </w:rPr>
            </w:pPr>
            <w:r>
              <w:rPr>
                <w:sz w:val="18"/>
                <w:szCs w:val="18"/>
              </w:rPr>
              <w:t>-</w:t>
            </w:r>
          </w:p>
        </w:tc>
        <w:tc>
          <w:tcPr>
            <w:tcW w:w="717" w:type="pct"/>
            <w:tcBorders>
              <w:top w:val="nil"/>
              <w:left w:val="nil"/>
              <w:bottom w:val="nil"/>
              <w:right w:val="single" w:sz="4" w:space="0" w:color="auto"/>
            </w:tcBorders>
            <w:shd w:val="clear" w:color="auto" w:fill="auto"/>
            <w:vAlign w:val="center"/>
          </w:tcPr>
          <w:p w:rsidR="000D48CB" w:rsidRDefault="000D48CB" w:rsidP="001D48BB">
            <w:pPr>
              <w:jc w:val="right"/>
              <w:rPr>
                <w:rFonts w:eastAsia="Arial Unicode MS" w:cs="Arial"/>
                <w:sz w:val="18"/>
                <w:szCs w:val="18"/>
              </w:rPr>
            </w:pPr>
            <w:r>
              <w:rPr>
                <w:rFonts w:eastAsia="Arial Unicode MS" w:cs="Arial"/>
                <w:sz w:val="18"/>
                <w:szCs w:val="18"/>
              </w:rPr>
              <w:t>386</w:t>
            </w:r>
          </w:p>
        </w:tc>
      </w:tr>
      <w:tr w:rsidR="000D48CB" w:rsidTr="001D48BB">
        <w:trPr>
          <w:trHeight w:val="284"/>
        </w:trPr>
        <w:tc>
          <w:tcPr>
            <w:tcW w:w="1408" w:type="pct"/>
            <w:tcBorders>
              <w:top w:val="nil"/>
              <w:left w:val="single" w:sz="4" w:space="0" w:color="auto"/>
              <w:bottom w:val="single" w:sz="4" w:space="0" w:color="auto"/>
              <w:right w:val="nil"/>
            </w:tcBorders>
            <w:shd w:val="clear" w:color="auto" w:fill="auto"/>
            <w:vAlign w:val="center"/>
          </w:tcPr>
          <w:p w:rsidR="000D48CB" w:rsidRPr="00844A5B" w:rsidRDefault="000D48CB" w:rsidP="00BC5F91">
            <w:pPr>
              <w:rPr>
                <w:rFonts w:cs="Arial"/>
                <w:color w:val="000000"/>
                <w:sz w:val="18"/>
                <w:szCs w:val="18"/>
              </w:rPr>
            </w:pPr>
            <w:r w:rsidRPr="00844A5B">
              <w:rPr>
                <w:rFonts w:cs="Arial"/>
                <w:color w:val="000000"/>
                <w:sz w:val="18"/>
                <w:szCs w:val="18"/>
              </w:rPr>
              <w:t xml:space="preserve">- </w:t>
            </w:r>
            <w:r w:rsidR="00BC5F91">
              <w:rPr>
                <w:rFonts w:cs="Arial"/>
                <w:color w:val="000000"/>
                <w:sz w:val="18"/>
                <w:szCs w:val="18"/>
              </w:rPr>
              <w:t>interest in bonds issuance</w:t>
            </w:r>
          </w:p>
        </w:tc>
        <w:tc>
          <w:tcPr>
            <w:tcW w:w="701" w:type="pct"/>
            <w:tcBorders>
              <w:top w:val="nil"/>
              <w:left w:val="nil"/>
              <w:bottom w:val="single" w:sz="4" w:space="0" w:color="auto"/>
              <w:right w:val="nil"/>
            </w:tcBorders>
            <w:shd w:val="clear" w:color="auto" w:fill="auto"/>
            <w:vAlign w:val="center"/>
          </w:tcPr>
          <w:p w:rsidR="000D48CB" w:rsidRDefault="000D48CB" w:rsidP="001D48BB">
            <w:pPr>
              <w:contextualSpacing/>
              <w:jc w:val="right"/>
              <w:rPr>
                <w:rFonts w:cs="Arial"/>
                <w:bCs/>
                <w:iCs/>
                <w:color w:val="000000"/>
                <w:sz w:val="18"/>
                <w:szCs w:val="18"/>
              </w:rPr>
            </w:pPr>
            <w:r>
              <w:rPr>
                <w:rFonts w:cs="Arial"/>
                <w:bCs/>
                <w:iCs/>
                <w:color w:val="000000"/>
                <w:sz w:val="18"/>
                <w:szCs w:val="18"/>
              </w:rPr>
              <w:t>-</w:t>
            </w:r>
          </w:p>
        </w:tc>
        <w:tc>
          <w:tcPr>
            <w:tcW w:w="768" w:type="pct"/>
            <w:tcBorders>
              <w:top w:val="nil"/>
              <w:left w:val="nil"/>
              <w:bottom w:val="single" w:sz="4" w:space="0" w:color="auto"/>
              <w:right w:val="nil"/>
            </w:tcBorders>
            <w:vAlign w:val="center"/>
          </w:tcPr>
          <w:p w:rsidR="000D48CB" w:rsidRDefault="000D48CB" w:rsidP="001D48BB">
            <w:pPr>
              <w:contextualSpacing/>
              <w:jc w:val="right"/>
              <w:rPr>
                <w:rFonts w:cs="Arial"/>
                <w:bCs/>
                <w:iCs/>
                <w:sz w:val="18"/>
                <w:szCs w:val="18"/>
              </w:rPr>
            </w:pPr>
            <w:r>
              <w:rPr>
                <w:rFonts w:cs="Arial"/>
                <w:bCs/>
                <w:iCs/>
                <w:sz w:val="18"/>
                <w:szCs w:val="18"/>
              </w:rPr>
              <w:t>-</w:t>
            </w:r>
          </w:p>
        </w:tc>
        <w:tc>
          <w:tcPr>
            <w:tcW w:w="703" w:type="pct"/>
            <w:tcBorders>
              <w:top w:val="nil"/>
              <w:left w:val="nil"/>
              <w:bottom w:val="single" w:sz="4" w:space="0" w:color="auto"/>
              <w:right w:val="nil"/>
            </w:tcBorders>
            <w:shd w:val="clear" w:color="auto" w:fill="auto"/>
            <w:vAlign w:val="center"/>
          </w:tcPr>
          <w:p w:rsidR="000D48CB" w:rsidRDefault="000D48CB" w:rsidP="001D48BB">
            <w:pPr>
              <w:jc w:val="right"/>
              <w:rPr>
                <w:rFonts w:eastAsia="Arial Unicode MS" w:cs="Arial"/>
                <w:sz w:val="18"/>
                <w:szCs w:val="18"/>
              </w:rPr>
            </w:pPr>
            <w:r>
              <w:rPr>
                <w:rFonts w:eastAsia="Arial Unicode MS" w:cs="Arial"/>
                <w:sz w:val="18"/>
                <w:szCs w:val="18"/>
              </w:rPr>
              <w:t>-</w:t>
            </w:r>
          </w:p>
        </w:tc>
        <w:tc>
          <w:tcPr>
            <w:tcW w:w="703" w:type="pct"/>
            <w:tcBorders>
              <w:top w:val="nil"/>
              <w:left w:val="nil"/>
              <w:bottom w:val="single" w:sz="4" w:space="0" w:color="auto"/>
              <w:right w:val="nil"/>
            </w:tcBorders>
            <w:shd w:val="clear" w:color="auto" w:fill="auto"/>
            <w:vAlign w:val="center"/>
          </w:tcPr>
          <w:p w:rsidR="000D48CB" w:rsidRDefault="000D48CB" w:rsidP="001D48BB">
            <w:pPr>
              <w:jc w:val="right"/>
              <w:rPr>
                <w:sz w:val="18"/>
                <w:szCs w:val="18"/>
              </w:rPr>
            </w:pPr>
            <w:r>
              <w:rPr>
                <w:sz w:val="18"/>
                <w:szCs w:val="18"/>
              </w:rPr>
              <w:t>-</w:t>
            </w:r>
          </w:p>
        </w:tc>
        <w:tc>
          <w:tcPr>
            <w:tcW w:w="717" w:type="pct"/>
            <w:tcBorders>
              <w:top w:val="nil"/>
              <w:left w:val="nil"/>
              <w:bottom w:val="single" w:sz="4" w:space="0" w:color="auto"/>
              <w:right w:val="single" w:sz="4" w:space="0" w:color="auto"/>
            </w:tcBorders>
            <w:shd w:val="clear" w:color="auto" w:fill="auto"/>
            <w:vAlign w:val="center"/>
          </w:tcPr>
          <w:p w:rsidR="000D48CB" w:rsidRDefault="000D48CB" w:rsidP="001D48BB">
            <w:pPr>
              <w:jc w:val="right"/>
              <w:rPr>
                <w:rFonts w:eastAsia="Arial Unicode MS" w:cs="Arial"/>
                <w:sz w:val="18"/>
                <w:szCs w:val="18"/>
              </w:rPr>
            </w:pPr>
            <w:r>
              <w:rPr>
                <w:rFonts w:eastAsia="Arial Unicode MS" w:cs="Arial"/>
                <w:sz w:val="18"/>
                <w:szCs w:val="18"/>
              </w:rPr>
              <w:t>479</w:t>
            </w:r>
          </w:p>
        </w:tc>
      </w:tr>
    </w:tbl>
    <w:p w:rsidR="00842D39" w:rsidRDefault="00842D39" w:rsidP="004801E6">
      <w:pPr>
        <w:pStyle w:val="Default"/>
        <w:jc w:val="both"/>
        <w:rPr>
          <w:sz w:val="20"/>
        </w:rPr>
      </w:pPr>
    </w:p>
    <w:p w:rsidR="005A1732" w:rsidRDefault="005A1732" w:rsidP="004801E6">
      <w:pPr>
        <w:pStyle w:val="Default"/>
        <w:jc w:val="both"/>
        <w:rPr>
          <w:sz w:val="20"/>
        </w:rPr>
      </w:pPr>
    </w:p>
    <w:p w:rsidR="007F4468" w:rsidRDefault="007F4468" w:rsidP="004801E6">
      <w:pPr>
        <w:pStyle w:val="Default"/>
        <w:jc w:val="both"/>
        <w:rPr>
          <w:sz w:val="20"/>
        </w:rPr>
      </w:pPr>
    </w:p>
    <w:p w:rsidR="007F4468" w:rsidRDefault="007F4468" w:rsidP="004801E6">
      <w:pPr>
        <w:pStyle w:val="Default"/>
        <w:jc w:val="both"/>
        <w:rPr>
          <w:sz w:val="20"/>
        </w:rPr>
      </w:pPr>
    </w:p>
    <w:p w:rsidR="007F4468" w:rsidRDefault="007F4468" w:rsidP="004801E6">
      <w:pPr>
        <w:pStyle w:val="Default"/>
        <w:jc w:val="both"/>
        <w:rPr>
          <w:sz w:val="20"/>
        </w:rPr>
      </w:pPr>
    </w:p>
    <w:p w:rsidR="003E7388" w:rsidRPr="0084231B" w:rsidRDefault="003E7388" w:rsidP="004801E6">
      <w:pPr>
        <w:pStyle w:val="Default"/>
        <w:jc w:val="both"/>
        <w:rPr>
          <w:sz w:val="20"/>
          <w:szCs w:val="20"/>
        </w:rPr>
      </w:pPr>
    </w:p>
    <w:p w:rsidR="00222C07" w:rsidRPr="0084231B" w:rsidRDefault="007E1BCD" w:rsidP="000935FB">
      <w:pPr>
        <w:spacing w:after="200" w:line="276" w:lineRule="auto"/>
        <w:rPr>
          <w:rFonts w:cs="Arial"/>
          <w:color w:val="000000"/>
          <w:szCs w:val="20"/>
        </w:rPr>
      </w:pPr>
      <w:r>
        <w:rPr>
          <w:color w:val="000000"/>
        </w:rPr>
        <w:lastRenderedPageBreak/>
        <w:t xml:space="preserve">The </w:t>
      </w:r>
      <w:r w:rsidR="00137C3A">
        <w:rPr>
          <w:color w:val="000000"/>
        </w:rPr>
        <w:t>interim condensed</w:t>
      </w:r>
      <w:r>
        <w:rPr>
          <w:color w:val="000000"/>
        </w:rPr>
        <w:t xml:space="preserve"> financia</w:t>
      </w:r>
      <w:r w:rsidR="00137C3A">
        <w:rPr>
          <w:color w:val="000000"/>
        </w:rPr>
        <w:t>l statements of the Company was</w:t>
      </w:r>
      <w:r>
        <w:rPr>
          <w:color w:val="000000"/>
        </w:rPr>
        <w:t xml:space="preserve"> approved for publishing by the Management Board of the Company on 28 August </w:t>
      </w:r>
      <w:r w:rsidR="006B5A3D">
        <w:rPr>
          <w:color w:val="000000"/>
        </w:rPr>
        <w:t>2014</w:t>
      </w:r>
      <w:r>
        <w:rPr>
          <w:color w:val="000000"/>
        </w:rPr>
        <w:t xml:space="preserve"> and signed on behalf of the Management Board by:</w:t>
      </w:r>
    </w:p>
    <w:tbl>
      <w:tblPr>
        <w:tblStyle w:val="Tabela-Siatka"/>
        <w:tblW w:w="0" w:type="auto"/>
        <w:tblLook w:val="04A0"/>
      </w:tblPr>
      <w:tblGrid>
        <w:gridCol w:w="3070"/>
        <w:gridCol w:w="3071"/>
        <w:gridCol w:w="3071"/>
      </w:tblGrid>
      <w:tr w:rsidR="007C3D90" w:rsidRPr="0084231B" w:rsidTr="007C3D90">
        <w:trPr>
          <w:trHeight w:val="454"/>
        </w:trPr>
        <w:tc>
          <w:tcPr>
            <w:tcW w:w="9212" w:type="dxa"/>
            <w:gridSpan w:val="3"/>
            <w:vAlign w:val="center"/>
          </w:tcPr>
          <w:p w:rsidR="007C3D90" w:rsidRPr="0084231B" w:rsidRDefault="007C3D90" w:rsidP="007C3D90">
            <w:pPr>
              <w:jc w:val="center"/>
            </w:pPr>
            <w:r>
              <w:rPr>
                <w:b/>
                <w:sz w:val="22"/>
              </w:rPr>
              <w:t>SIGNATURE OF THE PERSON RESPONSIBLE FOR KEEPING ACCOUNTING RECORDS</w:t>
            </w:r>
          </w:p>
        </w:tc>
      </w:tr>
      <w:tr w:rsidR="007C3D90" w:rsidRPr="0084231B" w:rsidTr="007C3D90">
        <w:trPr>
          <w:trHeight w:val="454"/>
        </w:trPr>
        <w:tc>
          <w:tcPr>
            <w:tcW w:w="3070" w:type="dxa"/>
            <w:vAlign w:val="center"/>
          </w:tcPr>
          <w:p w:rsidR="007C3D90" w:rsidRPr="0084231B" w:rsidRDefault="007C3D90" w:rsidP="00537742">
            <w:pPr>
              <w:rPr>
                <w:rFonts w:eastAsia="Arial Unicode MS" w:cs="Arial"/>
                <w:sz w:val="22"/>
              </w:rPr>
            </w:pPr>
            <w:r>
              <w:rPr>
                <w:sz w:val="22"/>
              </w:rPr>
              <w:t>Edyta Banaś</w:t>
            </w:r>
          </w:p>
        </w:tc>
        <w:tc>
          <w:tcPr>
            <w:tcW w:w="3071" w:type="dxa"/>
            <w:vAlign w:val="center"/>
          </w:tcPr>
          <w:p w:rsidR="007C3D90" w:rsidRPr="0084231B" w:rsidRDefault="007C3D90" w:rsidP="00537742">
            <w:pPr>
              <w:rPr>
                <w:rFonts w:eastAsia="Arial Unicode MS" w:cs="Arial"/>
                <w:sz w:val="22"/>
              </w:rPr>
            </w:pPr>
            <w:r>
              <w:rPr>
                <w:sz w:val="22"/>
              </w:rPr>
              <w:t>Chief Accountant</w:t>
            </w:r>
          </w:p>
        </w:tc>
        <w:tc>
          <w:tcPr>
            <w:tcW w:w="3071" w:type="dxa"/>
            <w:vAlign w:val="center"/>
          </w:tcPr>
          <w:p w:rsidR="007C3D90" w:rsidRPr="0084231B" w:rsidRDefault="007C3D90" w:rsidP="007C3D90">
            <w:pPr>
              <w:jc w:val="center"/>
            </w:pPr>
          </w:p>
        </w:tc>
      </w:tr>
      <w:tr w:rsidR="007C3D90" w:rsidRPr="0084231B" w:rsidTr="007C3D90">
        <w:trPr>
          <w:trHeight w:val="454"/>
        </w:trPr>
        <w:tc>
          <w:tcPr>
            <w:tcW w:w="9212" w:type="dxa"/>
            <w:gridSpan w:val="3"/>
            <w:vAlign w:val="center"/>
          </w:tcPr>
          <w:p w:rsidR="007C3D90" w:rsidRPr="0084231B" w:rsidRDefault="007C3D90" w:rsidP="007C3D90">
            <w:r>
              <w:rPr>
                <w:b/>
                <w:sz w:val="22"/>
              </w:rPr>
              <w:t>SIGNATURES OF ALL MEMBERS OF THE MANAGEMENT BOARD</w:t>
            </w:r>
          </w:p>
        </w:tc>
      </w:tr>
      <w:tr w:rsidR="007C3D90" w:rsidRPr="0084231B" w:rsidTr="007C3D90">
        <w:trPr>
          <w:trHeight w:val="454"/>
        </w:trPr>
        <w:tc>
          <w:tcPr>
            <w:tcW w:w="3070" w:type="dxa"/>
            <w:vAlign w:val="center"/>
          </w:tcPr>
          <w:p w:rsidR="007C3D90" w:rsidRPr="0084231B" w:rsidRDefault="007C3D90" w:rsidP="00537742">
            <w:pPr>
              <w:rPr>
                <w:rFonts w:eastAsia="Arial Unicode MS" w:cs="Arial"/>
                <w:sz w:val="22"/>
              </w:rPr>
            </w:pPr>
            <w:proofErr w:type="spellStart"/>
            <w:r>
              <w:rPr>
                <w:sz w:val="22"/>
              </w:rPr>
              <w:t>Dariusz</w:t>
            </w:r>
            <w:proofErr w:type="spellEnd"/>
            <w:r>
              <w:rPr>
                <w:sz w:val="22"/>
              </w:rPr>
              <w:t xml:space="preserve"> </w:t>
            </w:r>
            <w:proofErr w:type="spellStart"/>
            <w:r>
              <w:rPr>
                <w:sz w:val="22"/>
              </w:rPr>
              <w:t>Miłek</w:t>
            </w:r>
            <w:proofErr w:type="spellEnd"/>
          </w:p>
        </w:tc>
        <w:tc>
          <w:tcPr>
            <w:tcW w:w="3071" w:type="dxa"/>
            <w:vAlign w:val="center"/>
          </w:tcPr>
          <w:p w:rsidR="007C3D90" w:rsidRPr="0084231B" w:rsidRDefault="007C3D90" w:rsidP="00537742">
            <w:pPr>
              <w:rPr>
                <w:rFonts w:eastAsia="Arial Unicode MS" w:cs="Arial"/>
                <w:sz w:val="22"/>
              </w:rPr>
            </w:pPr>
            <w:r>
              <w:rPr>
                <w:sz w:val="22"/>
              </w:rPr>
              <w:t>President of the Management Board</w:t>
            </w:r>
          </w:p>
        </w:tc>
        <w:tc>
          <w:tcPr>
            <w:tcW w:w="3071" w:type="dxa"/>
            <w:vAlign w:val="center"/>
          </w:tcPr>
          <w:p w:rsidR="007C3D90" w:rsidRPr="0084231B" w:rsidRDefault="007C3D90" w:rsidP="007C3D90">
            <w:pPr>
              <w:jc w:val="center"/>
            </w:pPr>
          </w:p>
        </w:tc>
      </w:tr>
      <w:tr w:rsidR="007C3D90" w:rsidRPr="0084231B" w:rsidTr="007C3D90">
        <w:trPr>
          <w:trHeight w:val="454"/>
        </w:trPr>
        <w:tc>
          <w:tcPr>
            <w:tcW w:w="3070" w:type="dxa"/>
            <w:vAlign w:val="center"/>
          </w:tcPr>
          <w:p w:rsidR="007C3D90" w:rsidRPr="0084231B" w:rsidRDefault="007C3D90" w:rsidP="00537742">
            <w:pPr>
              <w:rPr>
                <w:rFonts w:eastAsia="Arial Unicode MS" w:cs="Arial"/>
                <w:sz w:val="22"/>
              </w:rPr>
            </w:pPr>
            <w:proofErr w:type="spellStart"/>
            <w:r>
              <w:rPr>
                <w:sz w:val="22"/>
              </w:rPr>
              <w:t>Mariusz</w:t>
            </w:r>
            <w:proofErr w:type="spellEnd"/>
            <w:r>
              <w:rPr>
                <w:sz w:val="22"/>
              </w:rPr>
              <w:t xml:space="preserve"> </w:t>
            </w:r>
            <w:proofErr w:type="spellStart"/>
            <w:r>
              <w:rPr>
                <w:sz w:val="22"/>
              </w:rPr>
              <w:t>Gnych</w:t>
            </w:r>
            <w:proofErr w:type="spellEnd"/>
          </w:p>
        </w:tc>
        <w:tc>
          <w:tcPr>
            <w:tcW w:w="3071" w:type="dxa"/>
            <w:vAlign w:val="center"/>
          </w:tcPr>
          <w:p w:rsidR="007C3D90" w:rsidRPr="0084231B" w:rsidRDefault="007C3D90" w:rsidP="00537742">
            <w:pPr>
              <w:rPr>
                <w:rFonts w:eastAsia="Arial Unicode MS" w:cs="Arial"/>
                <w:sz w:val="22"/>
              </w:rPr>
            </w:pPr>
            <w:r>
              <w:rPr>
                <w:sz w:val="22"/>
              </w:rPr>
              <w:t>Vice-President of the Management Board</w:t>
            </w:r>
          </w:p>
        </w:tc>
        <w:tc>
          <w:tcPr>
            <w:tcW w:w="3071" w:type="dxa"/>
            <w:vAlign w:val="center"/>
          </w:tcPr>
          <w:p w:rsidR="007C3D90" w:rsidRPr="0084231B" w:rsidRDefault="007C3D90" w:rsidP="007C3D90">
            <w:pPr>
              <w:jc w:val="center"/>
            </w:pPr>
          </w:p>
        </w:tc>
      </w:tr>
      <w:tr w:rsidR="007C3D90" w:rsidRPr="0084231B" w:rsidTr="007C3D90">
        <w:trPr>
          <w:trHeight w:val="454"/>
        </w:trPr>
        <w:tc>
          <w:tcPr>
            <w:tcW w:w="3070" w:type="dxa"/>
            <w:vAlign w:val="center"/>
          </w:tcPr>
          <w:p w:rsidR="007C3D90" w:rsidRPr="0084231B" w:rsidRDefault="007C3D90" w:rsidP="00537742">
            <w:pPr>
              <w:rPr>
                <w:rFonts w:cs="Arial"/>
                <w:sz w:val="22"/>
              </w:rPr>
            </w:pPr>
            <w:proofErr w:type="spellStart"/>
            <w:r>
              <w:rPr>
                <w:sz w:val="22"/>
              </w:rPr>
              <w:t>Piotr</w:t>
            </w:r>
            <w:proofErr w:type="spellEnd"/>
            <w:r>
              <w:rPr>
                <w:sz w:val="22"/>
              </w:rPr>
              <w:t xml:space="preserve"> </w:t>
            </w:r>
            <w:proofErr w:type="spellStart"/>
            <w:r>
              <w:rPr>
                <w:sz w:val="22"/>
              </w:rPr>
              <w:t>Nowjalis</w:t>
            </w:r>
            <w:proofErr w:type="spellEnd"/>
          </w:p>
        </w:tc>
        <w:tc>
          <w:tcPr>
            <w:tcW w:w="3071" w:type="dxa"/>
            <w:vAlign w:val="center"/>
          </w:tcPr>
          <w:p w:rsidR="007C3D90" w:rsidRPr="0084231B" w:rsidRDefault="007C3D90" w:rsidP="00537742">
            <w:pPr>
              <w:rPr>
                <w:rFonts w:cs="Arial"/>
                <w:sz w:val="22"/>
              </w:rPr>
            </w:pPr>
            <w:r>
              <w:rPr>
                <w:sz w:val="22"/>
              </w:rPr>
              <w:t>Vice-President of the Management Board</w:t>
            </w:r>
          </w:p>
        </w:tc>
        <w:tc>
          <w:tcPr>
            <w:tcW w:w="3071" w:type="dxa"/>
            <w:vAlign w:val="center"/>
          </w:tcPr>
          <w:p w:rsidR="007C3D90" w:rsidRPr="0084231B" w:rsidRDefault="007C3D90" w:rsidP="007C3D90">
            <w:pPr>
              <w:jc w:val="center"/>
            </w:pPr>
          </w:p>
        </w:tc>
      </w:tr>
    </w:tbl>
    <w:p w:rsidR="007E1BCD" w:rsidRPr="0084231B" w:rsidRDefault="00953CF7" w:rsidP="00786E06">
      <w:pPr>
        <w:rPr>
          <w:i/>
        </w:rPr>
      </w:pPr>
      <w:proofErr w:type="spellStart"/>
      <w:r>
        <w:rPr>
          <w:i/>
        </w:rPr>
        <w:t>Polkowice</w:t>
      </w:r>
      <w:proofErr w:type="spellEnd"/>
      <w:r>
        <w:rPr>
          <w:i/>
        </w:rPr>
        <w:t xml:space="preserve">, 28 August </w:t>
      </w:r>
      <w:r w:rsidR="006B5A3D">
        <w:rPr>
          <w:i/>
        </w:rPr>
        <w:t>2014</w:t>
      </w:r>
    </w:p>
    <w:sectPr w:rsidR="007E1BCD" w:rsidRPr="0084231B" w:rsidSect="002365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A0E" w:rsidRDefault="005E5A0E" w:rsidP="00075D11">
      <w:r>
        <w:separator/>
      </w:r>
    </w:p>
  </w:endnote>
  <w:endnote w:type="continuationSeparator" w:id="0">
    <w:p w:rsidR="005E5A0E" w:rsidRDefault="005E5A0E" w:rsidP="00075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PL">
    <w:altName w:val="Courier New"/>
    <w:panose1 w:val="00000000000000000000"/>
    <w:charset w:val="00"/>
    <w:family w:val="roman"/>
    <w:notTrueType/>
    <w:pitch w:val="variable"/>
    <w:sig w:usb0="00000003" w:usb1="00000000" w:usb2="00000000" w:usb3="00000000" w:csb0="00000001" w:csb1="00000000"/>
  </w:font>
  <w:font w:name="Swiss721PL-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BB" w:rsidRDefault="001D48BB">
    <w:pPr>
      <w:pStyle w:val="Stopka"/>
      <w:pBdr>
        <w:top w:val="thinThickSmallGap" w:sz="24" w:space="1" w:color="622423" w:themeColor="accent2" w:themeShade="7F"/>
      </w:pBdr>
      <w:rPr>
        <w:rFonts w:asciiTheme="majorHAnsi" w:hAnsiTheme="majorHAnsi"/>
      </w:rPr>
    </w:pPr>
    <w:r>
      <w:rPr>
        <w:i/>
        <w:sz w:val="18"/>
      </w:rPr>
      <w:t>Introduction, additional information and explanations form an integral part of the financial statements.</w:t>
    </w:r>
    <w:r>
      <w:tab/>
    </w:r>
    <w:r w:rsidRPr="00587BFA">
      <w:fldChar w:fldCharType="begin"/>
    </w:r>
    <w:r>
      <w:instrText xml:space="preserve"> PAGE   \* MERGEFORMAT </w:instrText>
    </w:r>
    <w:r w:rsidRPr="00587BFA">
      <w:fldChar w:fldCharType="separate"/>
    </w:r>
    <w:r w:rsidR="008221CC" w:rsidRPr="008221CC">
      <w:rPr>
        <w:rFonts w:asciiTheme="majorHAnsi" w:hAnsiTheme="majorHAnsi"/>
        <w:noProof/>
      </w:rPr>
      <w:t>2</w:t>
    </w:r>
    <w:r>
      <w:rPr>
        <w:rFonts w:asciiTheme="majorHAnsi" w:hAnsiTheme="majorHAnsi"/>
        <w:noProof/>
      </w:rPr>
      <w:fldChar w:fldCharType="end"/>
    </w:r>
  </w:p>
  <w:p w:rsidR="001D48BB" w:rsidRDefault="001D48B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A0E" w:rsidRDefault="005E5A0E" w:rsidP="00075D11">
      <w:r>
        <w:separator/>
      </w:r>
    </w:p>
  </w:footnote>
  <w:footnote w:type="continuationSeparator" w:id="0">
    <w:p w:rsidR="005E5A0E" w:rsidRDefault="005E5A0E" w:rsidP="00075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BB" w:rsidRPr="002A701C" w:rsidRDefault="001D48BB" w:rsidP="002A701C">
    <w:pPr>
      <w:pStyle w:val="Nagwek"/>
      <w:pBdr>
        <w:bottom w:val="thickThinSmallGap" w:sz="24" w:space="1" w:color="622423"/>
      </w:pBdr>
      <w:jc w:val="center"/>
      <w:rPr>
        <w:rFonts w:cs="Arial"/>
        <w:i/>
        <w:sz w:val="18"/>
        <w:szCs w:val="18"/>
      </w:rPr>
    </w:pPr>
    <w:r>
      <w:rPr>
        <w:i/>
        <w:sz w:val="18"/>
      </w:rPr>
      <w:t>Interim condensed individual financial statements of CCC S.A. for H1 2014</w:t>
    </w:r>
  </w:p>
  <w:p w:rsidR="001D48BB" w:rsidRDefault="001D48BB" w:rsidP="002A701C">
    <w:pPr>
      <w:pStyle w:val="Nagwek"/>
      <w:pBdr>
        <w:bottom w:val="thickThinSmallGap" w:sz="24" w:space="1" w:color="622423"/>
      </w:pBdr>
      <w:jc w:val="center"/>
      <w:rPr>
        <w:rFonts w:cs="Arial"/>
        <w:i/>
        <w:sz w:val="18"/>
        <w:szCs w:val="18"/>
      </w:rPr>
    </w:pPr>
    <w:r>
      <w:rPr>
        <w:i/>
        <w:sz w:val="18"/>
      </w:rPr>
      <w:t>The amounts are expressed in PLN thousand, unless stated otherwise.</w:t>
    </w:r>
  </w:p>
  <w:p w:rsidR="001D48BB" w:rsidRDefault="001D48B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i/>
        <w:sz w:val="18"/>
        <w:szCs w:val="18"/>
      </w:rPr>
      <w:alias w:val="Tytuł"/>
      <w:id w:val="240387387"/>
      <w:placeholder>
        <w:docPart w:val="6558C6D215D3461AB9507C65D5C94B2D"/>
      </w:placeholder>
      <w:showingPlcHdr/>
      <w:dataBinding w:prefixMappings="xmlns:ns0='http://schemas.openxmlformats.org/package/2006/metadata/core-properties' xmlns:ns1='http://purl.org/dc/elements/1.1/'" w:xpath="/ns0:coreProperties[1]/ns1:title[1]" w:storeItemID="{6C3C8BC8-F283-45AE-878A-BAB7291924A1}"/>
      <w:text/>
    </w:sdtPr>
    <w:sdtContent>
      <w:p w:rsidR="001D48BB" w:rsidRDefault="001D48BB" w:rsidP="00971CFE">
        <w:pPr>
          <w:pStyle w:val="Nagwek"/>
          <w:pBdr>
            <w:bottom w:val="thickThinSmallGap" w:sz="24" w:space="1" w:color="622423" w:themeColor="accent2" w:themeShade="7F"/>
          </w:pBdr>
          <w:jc w:val="center"/>
          <w:rPr>
            <w:rFonts w:cs="Arial"/>
            <w:i/>
            <w:sz w:val="18"/>
            <w:szCs w:val="18"/>
          </w:rPr>
        </w:pPr>
        <w:r>
          <w:rPr>
            <w:rFonts w:asciiTheme="majorHAnsi" w:eastAsiaTheme="majorEastAsia" w:hAnsiTheme="majorHAnsi" w:cstheme="majorBidi"/>
            <w:sz w:val="32"/>
            <w:szCs w:val="32"/>
          </w:rPr>
          <w:t>[Wpisz tytuł dokumentu]</w:t>
        </w:r>
      </w:p>
    </w:sdtContent>
  </w:sdt>
  <w:p w:rsidR="001D48BB" w:rsidRDefault="001D48B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F2DEE"/>
    <w:multiLevelType w:val="multilevel"/>
    <w:tmpl w:val="0756F328"/>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sz w:val="20"/>
        <w:szCs w:val="2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74C91577"/>
    <w:multiLevelType w:val="hybridMultilevel"/>
    <w:tmpl w:val="6BBCACCC"/>
    <w:lvl w:ilvl="0" w:tplc="7074A34E">
      <w:start w:val="1"/>
      <w:numFmt w:val="decimal"/>
      <w:pStyle w:val="Nagwek1"/>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8163B18"/>
    <w:multiLevelType w:val="hybridMultilevel"/>
    <w:tmpl w:val="6E926A46"/>
    <w:lvl w:ilvl="0" w:tplc="7B04C6B0">
      <w:start w:val="1"/>
      <w:numFmt w:val="lowerLetter"/>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4"/>
    </w:lvlOverride>
  </w:num>
  <w:num w:numId="4">
    <w:abstractNumId w:val="1"/>
    <w:lvlOverride w:ilvl="0">
      <w:startOverride w:val="6"/>
    </w:lvlOverride>
  </w:num>
  <w:num w:numId="5">
    <w:abstractNumId w:val="1"/>
    <w:lvlOverride w:ilvl="0">
      <w:startOverride w:val="6"/>
    </w:lvlOverride>
  </w:num>
  <w:num w:numId="6">
    <w:abstractNumId w:val="1"/>
    <w:lvlOverride w:ilvl="0">
      <w:startOverride w:val="7"/>
    </w:lvlOverride>
  </w:num>
  <w:num w:numId="7">
    <w:abstractNumId w:val="1"/>
    <w:lvlOverride w:ilvl="0">
      <w:startOverride w:val="12"/>
    </w:lvlOverride>
  </w:num>
  <w:num w:numId="8">
    <w:abstractNumId w:val="1"/>
    <w:lvlOverride w:ilvl="0">
      <w:startOverride w:val="14"/>
    </w:lvlOverride>
  </w:num>
  <w:num w:numId="9">
    <w:abstractNumId w:val="1"/>
    <w:lvlOverride w:ilvl="0">
      <w:startOverride w:val="15"/>
    </w:lvlOverride>
  </w:num>
  <w:num w:numId="10">
    <w:abstractNumId w:val="1"/>
  </w:num>
  <w:num w:numId="11">
    <w:abstractNumId w:val="1"/>
    <w:lvlOverride w:ilvl="0">
      <w:startOverride w:val="15"/>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CB709D"/>
    <w:rsid w:val="0000005E"/>
    <w:rsid w:val="000013FD"/>
    <w:rsid w:val="000034D3"/>
    <w:rsid w:val="000045EE"/>
    <w:rsid w:val="000072E4"/>
    <w:rsid w:val="00007646"/>
    <w:rsid w:val="00010AB2"/>
    <w:rsid w:val="00011A25"/>
    <w:rsid w:val="00012B1F"/>
    <w:rsid w:val="00014277"/>
    <w:rsid w:val="000144FB"/>
    <w:rsid w:val="00015B81"/>
    <w:rsid w:val="00016768"/>
    <w:rsid w:val="00020BC5"/>
    <w:rsid w:val="0002495C"/>
    <w:rsid w:val="00025FC6"/>
    <w:rsid w:val="0002662C"/>
    <w:rsid w:val="0002760C"/>
    <w:rsid w:val="0003053C"/>
    <w:rsid w:val="00030EE9"/>
    <w:rsid w:val="0003320F"/>
    <w:rsid w:val="00033C50"/>
    <w:rsid w:val="000347DE"/>
    <w:rsid w:val="0003526B"/>
    <w:rsid w:val="0003596E"/>
    <w:rsid w:val="00035B7E"/>
    <w:rsid w:val="0003627F"/>
    <w:rsid w:val="00037DDF"/>
    <w:rsid w:val="0004013E"/>
    <w:rsid w:val="00040820"/>
    <w:rsid w:val="000410BD"/>
    <w:rsid w:val="00041D92"/>
    <w:rsid w:val="00043894"/>
    <w:rsid w:val="000440B3"/>
    <w:rsid w:val="00044546"/>
    <w:rsid w:val="0004521A"/>
    <w:rsid w:val="00047BBA"/>
    <w:rsid w:val="00050D32"/>
    <w:rsid w:val="0005186E"/>
    <w:rsid w:val="000559ED"/>
    <w:rsid w:val="00055A6D"/>
    <w:rsid w:val="00057F02"/>
    <w:rsid w:val="000609CC"/>
    <w:rsid w:val="0006110B"/>
    <w:rsid w:val="00061D04"/>
    <w:rsid w:val="00064699"/>
    <w:rsid w:val="00065A2E"/>
    <w:rsid w:val="00066877"/>
    <w:rsid w:val="0006795B"/>
    <w:rsid w:val="00067AC8"/>
    <w:rsid w:val="000744D5"/>
    <w:rsid w:val="000755ED"/>
    <w:rsid w:val="00075D11"/>
    <w:rsid w:val="00075E2D"/>
    <w:rsid w:val="00076625"/>
    <w:rsid w:val="000766CE"/>
    <w:rsid w:val="0007788E"/>
    <w:rsid w:val="00077F89"/>
    <w:rsid w:val="0008164B"/>
    <w:rsid w:val="00081693"/>
    <w:rsid w:val="00081A84"/>
    <w:rsid w:val="00082723"/>
    <w:rsid w:val="00082BA5"/>
    <w:rsid w:val="00083CDE"/>
    <w:rsid w:val="000843C0"/>
    <w:rsid w:val="00084A8A"/>
    <w:rsid w:val="00084AE5"/>
    <w:rsid w:val="00084C9C"/>
    <w:rsid w:val="00087B37"/>
    <w:rsid w:val="000914EB"/>
    <w:rsid w:val="000935FB"/>
    <w:rsid w:val="000948A3"/>
    <w:rsid w:val="000965F8"/>
    <w:rsid w:val="00097254"/>
    <w:rsid w:val="000974DF"/>
    <w:rsid w:val="000A070A"/>
    <w:rsid w:val="000A16BE"/>
    <w:rsid w:val="000A2179"/>
    <w:rsid w:val="000A23D7"/>
    <w:rsid w:val="000A2A69"/>
    <w:rsid w:val="000A33B4"/>
    <w:rsid w:val="000A36FA"/>
    <w:rsid w:val="000A60F9"/>
    <w:rsid w:val="000A6353"/>
    <w:rsid w:val="000A63D0"/>
    <w:rsid w:val="000A6929"/>
    <w:rsid w:val="000B0666"/>
    <w:rsid w:val="000B26D0"/>
    <w:rsid w:val="000B2953"/>
    <w:rsid w:val="000B3459"/>
    <w:rsid w:val="000B3BEE"/>
    <w:rsid w:val="000B3D75"/>
    <w:rsid w:val="000B4216"/>
    <w:rsid w:val="000B4D4B"/>
    <w:rsid w:val="000B5898"/>
    <w:rsid w:val="000C16CD"/>
    <w:rsid w:val="000C1B3A"/>
    <w:rsid w:val="000C2376"/>
    <w:rsid w:val="000C3A59"/>
    <w:rsid w:val="000C5CEC"/>
    <w:rsid w:val="000C6720"/>
    <w:rsid w:val="000C6BF7"/>
    <w:rsid w:val="000D0B32"/>
    <w:rsid w:val="000D2B0A"/>
    <w:rsid w:val="000D32BD"/>
    <w:rsid w:val="000D46B4"/>
    <w:rsid w:val="000D48CB"/>
    <w:rsid w:val="000D6936"/>
    <w:rsid w:val="000D69BC"/>
    <w:rsid w:val="000D6A47"/>
    <w:rsid w:val="000D776F"/>
    <w:rsid w:val="000D7DBE"/>
    <w:rsid w:val="000E1BB8"/>
    <w:rsid w:val="000E1CA6"/>
    <w:rsid w:val="000E2027"/>
    <w:rsid w:val="000E2F41"/>
    <w:rsid w:val="000E32E4"/>
    <w:rsid w:val="000E3D39"/>
    <w:rsid w:val="000E5B5C"/>
    <w:rsid w:val="000F1EC9"/>
    <w:rsid w:val="000F2D48"/>
    <w:rsid w:val="000F351D"/>
    <w:rsid w:val="000F36D1"/>
    <w:rsid w:val="000F4970"/>
    <w:rsid w:val="000F4C7A"/>
    <w:rsid w:val="000F5691"/>
    <w:rsid w:val="000F5A8A"/>
    <w:rsid w:val="000F7B3F"/>
    <w:rsid w:val="001021F3"/>
    <w:rsid w:val="00105715"/>
    <w:rsid w:val="001065C7"/>
    <w:rsid w:val="00106F01"/>
    <w:rsid w:val="00111559"/>
    <w:rsid w:val="00112357"/>
    <w:rsid w:val="00112CC5"/>
    <w:rsid w:val="001137A9"/>
    <w:rsid w:val="0012073D"/>
    <w:rsid w:val="0012119E"/>
    <w:rsid w:val="001213D8"/>
    <w:rsid w:val="0012436F"/>
    <w:rsid w:val="0012644E"/>
    <w:rsid w:val="001271A7"/>
    <w:rsid w:val="001308EE"/>
    <w:rsid w:val="00132D00"/>
    <w:rsid w:val="00133602"/>
    <w:rsid w:val="0013465F"/>
    <w:rsid w:val="00135726"/>
    <w:rsid w:val="00137C3A"/>
    <w:rsid w:val="00141812"/>
    <w:rsid w:val="001431CE"/>
    <w:rsid w:val="001475ED"/>
    <w:rsid w:val="00147F63"/>
    <w:rsid w:val="00150A2F"/>
    <w:rsid w:val="001534BF"/>
    <w:rsid w:val="00153A7B"/>
    <w:rsid w:val="00156F9B"/>
    <w:rsid w:val="001603AA"/>
    <w:rsid w:val="0016588F"/>
    <w:rsid w:val="00165900"/>
    <w:rsid w:val="001661C2"/>
    <w:rsid w:val="001712B3"/>
    <w:rsid w:val="001717DF"/>
    <w:rsid w:val="00173007"/>
    <w:rsid w:val="0017518F"/>
    <w:rsid w:val="001754FE"/>
    <w:rsid w:val="00176BC7"/>
    <w:rsid w:val="00176D75"/>
    <w:rsid w:val="001773BA"/>
    <w:rsid w:val="00180851"/>
    <w:rsid w:val="00181B0C"/>
    <w:rsid w:val="00183C8C"/>
    <w:rsid w:val="00183DE4"/>
    <w:rsid w:val="00184D5A"/>
    <w:rsid w:val="00185394"/>
    <w:rsid w:val="001873A4"/>
    <w:rsid w:val="00187729"/>
    <w:rsid w:val="00187D55"/>
    <w:rsid w:val="0019079D"/>
    <w:rsid w:val="00193899"/>
    <w:rsid w:val="001A2CC2"/>
    <w:rsid w:val="001A47EA"/>
    <w:rsid w:val="001A62E0"/>
    <w:rsid w:val="001A647B"/>
    <w:rsid w:val="001B05FD"/>
    <w:rsid w:val="001B0B5F"/>
    <w:rsid w:val="001B4F65"/>
    <w:rsid w:val="001B7BD1"/>
    <w:rsid w:val="001C08EB"/>
    <w:rsid w:val="001C207A"/>
    <w:rsid w:val="001C3EAD"/>
    <w:rsid w:val="001C5DC9"/>
    <w:rsid w:val="001C7431"/>
    <w:rsid w:val="001C7F66"/>
    <w:rsid w:val="001D1155"/>
    <w:rsid w:val="001D18E9"/>
    <w:rsid w:val="001D297A"/>
    <w:rsid w:val="001D34A0"/>
    <w:rsid w:val="001D34BB"/>
    <w:rsid w:val="001D48BB"/>
    <w:rsid w:val="001D4CAA"/>
    <w:rsid w:val="001D77B2"/>
    <w:rsid w:val="001D7977"/>
    <w:rsid w:val="001D7B71"/>
    <w:rsid w:val="001E11B1"/>
    <w:rsid w:val="001E192E"/>
    <w:rsid w:val="001E19E5"/>
    <w:rsid w:val="001E26DC"/>
    <w:rsid w:val="001E2D95"/>
    <w:rsid w:val="001E3CA7"/>
    <w:rsid w:val="001E4846"/>
    <w:rsid w:val="001E4E6E"/>
    <w:rsid w:val="001E78FD"/>
    <w:rsid w:val="001F2610"/>
    <w:rsid w:val="001F27A5"/>
    <w:rsid w:val="001F3DA5"/>
    <w:rsid w:val="001F50E7"/>
    <w:rsid w:val="001F5440"/>
    <w:rsid w:val="001F6163"/>
    <w:rsid w:val="001F794B"/>
    <w:rsid w:val="002016B2"/>
    <w:rsid w:val="00201EA2"/>
    <w:rsid w:val="002032D2"/>
    <w:rsid w:val="00204DA3"/>
    <w:rsid w:val="002111FC"/>
    <w:rsid w:val="00211232"/>
    <w:rsid w:val="002147F9"/>
    <w:rsid w:val="00214906"/>
    <w:rsid w:val="00215655"/>
    <w:rsid w:val="002175F6"/>
    <w:rsid w:val="00220CDE"/>
    <w:rsid w:val="00222C07"/>
    <w:rsid w:val="00223CB8"/>
    <w:rsid w:val="002248B0"/>
    <w:rsid w:val="00227CDD"/>
    <w:rsid w:val="002317BE"/>
    <w:rsid w:val="00233479"/>
    <w:rsid w:val="00236245"/>
    <w:rsid w:val="00236521"/>
    <w:rsid w:val="002365F2"/>
    <w:rsid w:val="00237188"/>
    <w:rsid w:val="002371A2"/>
    <w:rsid w:val="002413C1"/>
    <w:rsid w:val="002414EF"/>
    <w:rsid w:val="00241746"/>
    <w:rsid w:val="00242CE6"/>
    <w:rsid w:val="002435D2"/>
    <w:rsid w:val="002438E4"/>
    <w:rsid w:val="00243BB9"/>
    <w:rsid w:val="0024407A"/>
    <w:rsid w:val="00245CA8"/>
    <w:rsid w:val="002462DE"/>
    <w:rsid w:val="00246AF1"/>
    <w:rsid w:val="00251AC9"/>
    <w:rsid w:val="0025292B"/>
    <w:rsid w:val="00252BAA"/>
    <w:rsid w:val="00254BD4"/>
    <w:rsid w:val="00262915"/>
    <w:rsid w:val="00262AB0"/>
    <w:rsid w:val="00263750"/>
    <w:rsid w:val="00267FE5"/>
    <w:rsid w:val="0027231A"/>
    <w:rsid w:val="00273028"/>
    <w:rsid w:val="00282556"/>
    <w:rsid w:val="00283604"/>
    <w:rsid w:val="0029119F"/>
    <w:rsid w:val="002916A5"/>
    <w:rsid w:val="00292CF4"/>
    <w:rsid w:val="00293718"/>
    <w:rsid w:val="00294177"/>
    <w:rsid w:val="00294C5B"/>
    <w:rsid w:val="002A701C"/>
    <w:rsid w:val="002B0121"/>
    <w:rsid w:val="002B13D6"/>
    <w:rsid w:val="002B184E"/>
    <w:rsid w:val="002B3546"/>
    <w:rsid w:val="002B4568"/>
    <w:rsid w:val="002C320B"/>
    <w:rsid w:val="002C4033"/>
    <w:rsid w:val="002C6303"/>
    <w:rsid w:val="002D025E"/>
    <w:rsid w:val="002D0E56"/>
    <w:rsid w:val="002D13CE"/>
    <w:rsid w:val="002D2827"/>
    <w:rsid w:val="002D4D05"/>
    <w:rsid w:val="002D67FE"/>
    <w:rsid w:val="002E0F98"/>
    <w:rsid w:val="002E23AD"/>
    <w:rsid w:val="002E6DDE"/>
    <w:rsid w:val="002E7608"/>
    <w:rsid w:val="002F0EE2"/>
    <w:rsid w:val="002F2956"/>
    <w:rsid w:val="002F367F"/>
    <w:rsid w:val="002F4F4B"/>
    <w:rsid w:val="002F5B52"/>
    <w:rsid w:val="002F712E"/>
    <w:rsid w:val="002F7B15"/>
    <w:rsid w:val="0030027F"/>
    <w:rsid w:val="00300E07"/>
    <w:rsid w:val="00304031"/>
    <w:rsid w:val="003057C9"/>
    <w:rsid w:val="00310BD1"/>
    <w:rsid w:val="0031301B"/>
    <w:rsid w:val="00313F57"/>
    <w:rsid w:val="00315743"/>
    <w:rsid w:val="0032006D"/>
    <w:rsid w:val="003218E6"/>
    <w:rsid w:val="0032398E"/>
    <w:rsid w:val="003241F9"/>
    <w:rsid w:val="00324DFB"/>
    <w:rsid w:val="0032691A"/>
    <w:rsid w:val="0033230E"/>
    <w:rsid w:val="00337275"/>
    <w:rsid w:val="00340D0D"/>
    <w:rsid w:val="0034150D"/>
    <w:rsid w:val="0034291A"/>
    <w:rsid w:val="00343C77"/>
    <w:rsid w:val="0034540F"/>
    <w:rsid w:val="003519D5"/>
    <w:rsid w:val="00355952"/>
    <w:rsid w:val="003611BE"/>
    <w:rsid w:val="00361237"/>
    <w:rsid w:val="00363584"/>
    <w:rsid w:val="00364DE1"/>
    <w:rsid w:val="00365827"/>
    <w:rsid w:val="00365B50"/>
    <w:rsid w:val="00365E7F"/>
    <w:rsid w:val="00366C40"/>
    <w:rsid w:val="00373B80"/>
    <w:rsid w:val="003765FD"/>
    <w:rsid w:val="00380A3F"/>
    <w:rsid w:val="003832C1"/>
    <w:rsid w:val="00383F39"/>
    <w:rsid w:val="00387C35"/>
    <w:rsid w:val="00391579"/>
    <w:rsid w:val="003942B7"/>
    <w:rsid w:val="003953BC"/>
    <w:rsid w:val="00395A52"/>
    <w:rsid w:val="003A1911"/>
    <w:rsid w:val="003A2955"/>
    <w:rsid w:val="003A297E"/>
    <w:rsid w:val="003A29DB"/>
    <w:rsid w:val="003A4E48"/>
    <w:rsid w:val="003A5973"/>
    <w:rsid w:val="003A5E29"/>
    <w:rsid w:val="003A665E"/>
    <w:rsid w:val="003B0674"/>
    <w:rsid w:val="003B1321"/>
    <w:rsid w:val="003B1DF5"/>
    <w:rsid w:val="003B22F9"/>
    <w:rsid w:val="003B2748"/>
    <w:rsid w:val="003B2E03"/>
    <w:rsid w:val="003B4D2A"/>
    <w:rsid w:val="003B5D56"/>
    <w:rsid w:val="003B6887"/>
    <w:rsid w:val="003B6DC2"/>
    <w:rsid w:val="003B6DE7"/>
    <w:rsid w:val="003B73C0"/>
    <w:rsid w:val="003B77B6"/>
    <w:rsid w:val="003C1593"/>
    <w:rsid w:val="003C1F84"/>
    <w:rsid w:val="003C6C2B"/>
    <w:rsid w:val="003D27B5"/>
    <w:rsid w:val="003D582F"/>
    <w:rsid w:val="003D5D54"/>
    <w:rsid w:val="003D6F1D"/>
    <w:rsid w:val="003E1A65"/>
    <w:rsid w:val="003E2AAD"/>
    <w:rsid w:val="003E2E83"/>
    <w:rsid w:val="003E508C"/>
    <w:rsid w:val="003E7388"/>
    <w:rsid w:val="003E7FCA"/>
    <w:rsid w:val="003F107C"/>
    <w:rsid w:val="003F16F2"/>
    <w:rsid w:val="003F1BC7"/>
    <w:rsid w:val="003F7EE3"/>
    <w:rsid w:val="0040049D"/>
    <w:rsid w:val="004006F6"/>
    <w:rsid w:val="004029D9"/>
    <w:rsid w:val="00406757"/>
    <w:rsid w:val="00407467"/>
    <w:rsid w:val="004118F8"/>
    <w:rsid w:val="0041192C"/>
    <w:rsid w:val="00412E3B"/>
    <w:rsid w:val="0041551A"/>
    <w:rsid w:val="00416277"/>
    <w:rsid w:val="004172F4"/>
    <w:rsid w:val="004220C6"/>
    <w:rsid w:val="004236A5"/>
    <w:rsid w:val="00423D4E"/>
    <w:rsid w:val="00425306"/>
    <w:rsid w:val="004253BE"/>
    <w:rsid w:val="00425505"/>
    <w:rsid w:val="00425C35"/>
    <w:rsid w:val="00425D39"/>
    <w:rsid w:val="004304A7"/>
    <w:rsid w:val="00430CFA"/>
    <w:rsid w:val="0043130C"/>
    <w:rsid w:val="004322CC"/>
    <w:rsid w:val="0043345A"/>
    <w:rsid w:val="004335AB"/>
    <w:rsid w:val="00433C50"/>
    <w:rsid w:val="00434161"/>
    <w:rsid w:val="00437838"/>
    <w:rsid w:val="0043792C"/>
    <w:rsid w:val="004401DF"/>
    <w:rsid w:val="0044130B"/>
    <w:rsid w:val="00442742"/>
    <w:rsid w:val="00443A9C"/>
    <w:rsid w:val="004452BD"/>
    <w:rsid w:val="00445D3D"/>
    <w:rsid w:val="00447D86"/>
    <w:rsid w:val="00447F78"/>
    <w:rsid w:val="004503A5"/>
    <w:rsid w:val="0045045D"/>
    <w:rsid w:val="004537F5"/>
    <w:rsid w:val="004544A9"/>
    <w:rsid w:val="004551AB"/>
    <w:rsid w:val="00455D99"/>
    <w:rsid w:val="0046195F"/>
    <w:rsid w:val="00461C39"/>
    <w:rsid w:val="004629BD"/>
    <w:rsid w:val="00463010"/>
    <w:rsid w:val="00463DE5"/>
    <w:rsid w:val="00464300"/>
    <w:rsid w:val="00464563"/>
    <w:rsid w:val="00466594"/>
    <w:rsid w:val="0047156B"/>
    <w:rsid w:val="00471DD6"/>
    <w:rsid w:val="0047378E"/>
    <w:rsid w:val="004767EF"/>
    <w:rsid w:val="00477C9E"/>
    <w:rsid w:val="004801E6"/>
    <w:rsid w:val="004904CC"/>
    <w:rsid w:val="00490AF5"/>
    <w:rsid w:val="00491072"/>
    <w:rsid w:val="00492F15"/>
    <w:rsid w:val="00495464"/>
    <w:rsid w:val="00497588"/>
    <w:rsid w:val="004A1454"/>
    <w:rsid w:val="004A2447"/>
    <w:rsid w:val="004A2F8B"/>
    <w:rsid w:val="004A5E56"/>
    <w:rsid w:val="004A6438"/>
    <w:rsid w:val="004A6BC9"/>
    <w:rsid w:val="004A7A0A"/>
    <w:rsid w:val="004B00F9"/>
    <w:rsid w:val="004B07AE"/>
    <w:rsid w:val="004B4170"/>
    <w:rsid w:val="004B6E47"/>
    <w:rsid w:val="004B7B38"/>
    <w:rsid w:val="004C0CDF"/>
    <w:rsid w:val="004C138B"/>
    <w:rsid w:val="004C2B44"/>
    <w:rsid w:val="004C3F3C"/>
    <w:rsid w:val="004C44DC"/>
    <w:rsid w:val="004C6AF2"/>
    <w:rsid w:val="004C775B"/>
    <w:rsid w:val="004C7EEF"/>
    <w:rsid w:val="004C7FE0"/>
    <w:rsid w:val="004D2585"/>
    <w:rsid w:val="004D258B"/>
    <w:rsid w:val="004D4400"/>
    <w:rsid w:val="004D5EC5"/>
    <w:rsid w:val="004D65F5"/>
    <w:rsid w:val="004E1354"/>
    <w:rsid w:val="004E18E0"/>
    <w:rsid w:val="004E26E6"/>
    <w:rsid w:val="004E4319"/>
    <w:rsid w:val="004E7FBD"/>
    <w:rsid w:val="004F1E04"/>
    <w:rsid w:val="004F6C3B"/>
    <w:rsid w:val="004F7425"/>
    <w:rsid w:val="005001FA"/>
    <w:rsid w:val="0050037C"/>
    <w:rsid w:val="0050041D"/>
    <w:rsid w:val="00501004"/>
    <w:rsid w:val="00502957"/>
    <w:rsid w:val="00504150"/>
    <w:rsid w:val="005061B2"/>
    <w:rsid w:val="00510276"/>
    <w:rsid w:val="00510B10"/>
    <w:rsid w:val="0051133E"/>
    <w:rsid w:val="00511582"/>
    <w:rsid w:val="00514486"/>
    <w:rsid w:val="00514530"/>
    <w:rsid w:val="00515058"/>
    <w:rsid w:val="00515647"/>
    <w:rsid w:val="00517260"/>
    <w:rsid w:val="0052002D"/>
    <w:rsid w:val="005209B3"/>
    <w:rsid w:val="00521C60"/>
    <w:rsid w:val="00524040"/>
    <w:rsid w:val="0052638F"/>
    <w:rsid w:val="00527E58"/>
    <w:rsid w:val="00530568"/>
    <w:rsid w:val="00531DB0"/>
    <w:rsid w:val="00537742"/>
    <w:rsid w:val="005378FB"/>
    <w:rsid w:val="005403FE"/>
    <w:rsid w:val="00540DC3"/>
    <w:rsid w:val="005414BB"/>
    <w:rsid w:val="00541BF5"/>
    <w:rsid w:val="00542B6C"/>
    <w:rsid w:val="00542DC3"/>
    <w:rsid w:val="00543CCF"/>
    <w:rsid w:val="005460DD"/>
    <w:rsid w:val="00547F09"/>
    <w:rsid w:val="00550538"/>
    <w:rsid w:val="005518DC"/>
    <w:rsid w:val="00552601"/>
    <w:rsid w:val="00552CAC"/>
    <w:rsid w:val="00552D54"/>
    <w:rsid w:val="005530BB"/>
    <w:rsid w:val="00557B8A"/>
    <w:rsid w:val="00560A54"/>
    <w:rsid w:val="005612F3"/>
    <w:rsid w:val="0056285D"/>
    <w:rsid w:val="00562A21"/>
    <w:rsid w:val="005647DD"/>
    <w:rsid w:val="005658CB"/>
    <w:rsid w:val="005672BA"/>
    <w:rsid w:val="005679FA"/>
    <w:rsid w:val="00571FCB"/>
    <w:rsid w:val="005732F8"/>
    <w:rsid w:val="00576123"/>
    <w:rsid w:val="005808FC"/>
    <w:rsid w:val="005826DD"/>
    <w:rsid w:val="00583D63"/>
    <w:rsid w:val="00583DA3"/>
    <w:rsid w:val="00585017"/>
    <w:rsid w:val="005850D7"/>
    <w:rsid w:val="0058549F"/>
    <w:rsid w:val="005856BE"/>
    <w:rsid w:val="00586504"/>
    <w:rsid w:val="00586C6C"/>
    <w:rsid w:val="005877D4"/>
    <w:rsid w:val="00587BFA"/>
    <w:rsid w:val="00587C16"/>
    <w:rsid w:val="00590579"/>
    <w:rsid w:val="00590763"/>
    <w:rsid w:val="00590E23"/>
    <w:rsid w:val="0059106E"/>
    <w:rsid w:val="00591252"/>
    <w:rsid w:val="005919C5"/>
    <w:rsid w:val="00591E07"/>
    <w:rsid w:val="005A1732"/>
    <w:rsid w:val="005A1B71"/>
    <w:rsid w:val="005A2DED"/>
    <w:rsid w:val="005A38D6"/>
    <w:rsid w:val="005A49B3"/>
    <w:rsid w:val="005A5074"/>
    <w:rsid w:val="005A50E0"/>
    <w:rsid w:val="005A6A58"/>
    <w:rsid w:val="005B4877"/>
    <w:rsid w:val="005B5C03"/>
    <w:rsid w:val="005B5E4D"/>
    <w:rsid w:val="005B643E"/>
    <w:rsid w:val="005B7BC7"/>
    <w:rsid w:val="005C025A"/>
    <w:rsid w:val="005C15EE"/>
    <w:rsid w:val="005C7454"/>
    <w:rsid w:val="005D04B9"/>
    <w:rsid w:val="005D1574"/>
    <w:rsid w:val="005D1A52"/>
    <w:rsid w:val="005D2AAD"/>
    <w:rsid w:val="005D2C4F"/>
    <w:rsid w:val="005D33DE"/>
    <w:rsid w:val="005D3EFB"/>
    <w:rsid w:val="005D53FE"/>
    <w:rsid w:val="005D6A92"/>
    <w:rsid w:val="005D77D7"/>
    <w:rsid w:val="005E0270"/>
    <w:rsid w:val="005E1922"/>
    <w:rsid w:val="005E2258"/>
    <w:rsid w:val="005E4938"/>
    <w:rsid w:val="005E4AB0"/>
    <w:rsid w:val="005E5A0E"/>
    <w:rsid w:val="005E7A37"/>
    <w:rsid w:val="005F1DE3"/>
    <w:rsid w:val="005F3E0E"/>
    <w:rsid w:val="005F501D"/>
    <w:rsid w:val="005F525B"/>
    <w:rsid w:val="005F5347"/>
    <w:rsid w:val="005F6171"/>
    <w:rsid w:val="005F63D9"/>
    <w:rsid w:val="005F660F"/>
    <w:rsid w:val="005F67F7"/>
    <w:rsid w:val="005F6B60"/>
    <w:rsid w:val="005F78D9"/>
    <w:rsid w:val="005F793B"/>
    <w:rsid w:val="00601766"/>
    <w:rsid w:val="00604999"/>
    <w:rsid w:val="00607ECE"/>
    <w:rsid w:val="0061052E"/>
    <w:rsid w:val="00613647"/>
    <w:rsid w:val="00614FD0"/>
    <w:rsid w:val="006161BA"/>
    <w:rsid w:val="00617C70"/>
    <w:rsid w:val="00617DD5"/>
    <w:rsid w:val="00620A6F"/>
    <w:rsid w:val="00623D33"/>
    <w:rsid w:val="00625B04"/>
    <w:rsid w:val="00625D77"/>
    <w:rsid w:val="00625DCE"/>
    <w:rsid w:val="006278B2"/>
    <w:rsid w:val="00630117"/>
    <w:rsid w:val="0063037D"/>
    <w:rsid w:val="00630503"/>
    <w:rsid w:val="00631C1A"/>
    <w:rsid w:val="006330BB"/>
    <w:rsid w:val="006353B3"/>
    <w:rsid w:val="00635C17"/>
    <w:rsid w:val="00635FDE"/>
    <w:rsid w:val="006376B7"/>
    <w:rsid w:val="00637DCC"/>
    <w:rsid w:val="0064010E"/>
    <w:rsid w:val="00643E87"/>
    <w:rsid w:val="0064485F"/>
    <w:rsid w:val="00644D82"/>
    <w:rsid w:val="00645672"/>
    <w:rsid w:val="00645C16"/>
    <w:rsid w:val="006472B7"/>
    <w:rsid w:val="00650544"/>
    <w:rsid w:val="0065404B"/>
    <w:rsid w:val="006555F2"/>
    <w:rsid w:val="00655781"/>
    <w:rsid w:val="006565FD"/>
    <w:rsid w:val="00662E15"/>
    <w:rsid w:val="00663D3F"/>
    <w:rsid w:val="00664734"/>
    <w:rsid w:val="00670FEE"/>
    <w:rsid w:val="006740F1"/>
    <w:rsid w:val="00674184"/>
    <w:rsid w:val="00675A7F"/>
    <w:rsid w:val="00680381"/>
    <w:rsid w:val="0068215E"/>
    <w:rsid w:val="006840B5"/>
    <w:rsid w:val="006845F5"/>
    <w:rsid w:val="0068561B"/>
    <w:rsid w:val="00686F72"/>
    <w:rsid w:val="006872AC"/>
    <w:rsid w:val="00687E7A"/>
    <w:rsid w:val="00693438"/>
    <w:rsid w:val="006935BC"/>
    <w:rsid w:val="00693BE7"/>
    <w:rsid w:val="006A2755"/>
    <w:rsid w:val="006A4022"/>
    <w:rsid w:val="006A4AAB"/>
    <w:rsid w:val="006A590E"/>
    <w:rsid w:val="006A68F7"/>
    <w:rsid w:val="006B1122"/>
    <w:rsid w:val="006B3420"/>
    <w:rsid w:val="006B5700"/>
    <w:rsid w:val="006B5989"/>
    <w:rsid w:val="006B5A3D"/>
    <w:rsid w:val="006C0442"/>
    <w:rsid w:val="006C1EB3"/>
    <w:rsid w:val="006C2A2B"/>
    <w:rsid w:val="006C2E06"/>
    <w:rsid w:val="006C316F"/>
    <w:rsid w:val="006C37C3"/>
    <w:rsid w:val="006C3BD9"/>
    <w:rsid w:val="006C54DB"/>
    <w:rsid w:val="006C5F51"/>
    <w:rsid w:val="006C61F0"/>
    <w:rsid w:val="006D1589"/>
    <w:rsid w:val="006D1D64"/>
    <w:rsid w:val="006D39E9"/>
    <w:rsid w:val="006D4925"/>
    <w:rsid w:val="006D7ADF"/>
    <w:rsid w:val="006E1B08"/>
    <w:rsid w:val="006E1BD5"/>
    <w:rsid w:val="006E1BEA"/>
    <w:rsid w:val="006E2BF0"/>
    <w:rsid w:val="006E449D"/>
    <w:rsid w:val="006E5801"/>
    <w:rsid w:val="006E5ADB"/>
    <w:rsid w:val="006F0486"/>
    <w:rsid w:val="006F05A2"/>
    <w:rsid w:val="006F12B5"/>
    <w:rsid w:val="006F1B83"/>
    <w:rsid w:val="006F20E6"/>
    <w:rsid w:val="006F2140"/>
    <w:rsid w:val="006F2E18"/>
    <w:rsid w:val="006F670D"/>
    <w:rsid w:val="006F6CB9"/>
    <w:rsid w:val="00700CD8"/>
    <w:rsid w:val="00700CE0"/>
    <w:rsid w:val="007011CA"/>
    <w:rsid w:val="00701594"/>
    <w:rsid w:val="00701B2F"/>
    <w:rsid w:val="0070487C"/>
    <w:rsid w:val="007053CE"/>
    <w:rsid w:val="007058A8"/>
    <w:rsid w:val="007066EA"/>
    <w:rsid w:val="0070738E"/>
    <w:rsid w:val="00710BE5"/>
    <w:rsid w:val="00711335"/>
    <w:rsid w:val="007121EC"/>
    <w:rsid w:val="00714074"/>
    <w:rsid w:val="00715B8F"/>
    <w:rsid w:val="00715DFB"/>
    <w:rsid w:val="007176CF"/>
    <w:rsid w:val="0072081A"/>
    <w:rsid w:val="00721F06"/>
    <w:rsid w:val="00723BD5"/>
    <w:rsid w:val="00725E8A"/>
    <w:rsid w:val="00726407"/>
    <w:rsid w:val="00727D3B"/>
    <w:rsid w:val="00730B9D"/>
    <w:rsid w:val="00731239"/>
    <w:rsid w:val="00736A2C"/>
    <w:rsid w:val="00736F29"/>
    <w:rsid w:val="007405D1"/>
    <w:rsid w:val="00741D53"/>
    <w:rsid w:val="007423C8"/>
    <w:rsid w:val="00745829"/>
    <w:rsid w:val="007473AD"/>
    <w:rsid w:val="00747D15"/>
    <w:rsid w:val="00747E45"/>
    <w:rsid w:val="00747F28"/>
    <w:rsid w:val="00751F99"/>
    <w:rsid w:val="00752210"/>
    <w:rsid w:val="00752812"/>
    <w:rsid w:val="007534E0"/>
    <w:rsid w:val="0075594E"/>
    <w:rsid w:val="00762686"/>
    <w:rsid w:val="00762EC8"/>
    <w:rsid w:val="00763520"/>
    <w:rsid w:val="00767966"/>
    <w:rsid w:val="00767CB0"/>
    <w:rsid w:val="007722B4"/>
    <w:rsid w:val="00774350"/>
    <w:rsid w:val="0077450B"/>
    <w:rsid w:val="00774C1E"/>
    <w:rsid w:val="00775704"/>
    <w:rsid w:val="00775C5F"/>
    <w:rsid w:val="00777935"/>
    <w:rsid w:val="00777BB3"/>
    <w:rsid w:val="00782C5B"/>
    <w:rsid w:val="007836DE"/>
    <w:rsid w:val="007849D6"/>
    <w:rsid w:val="00786E06"/>
    <w:rsid w:val="007877A9"/>
    <w:rsid w:val="00787900"/>
    <w:rsid w:val="00790B8D"/>
    <w:rsid w:val="007932FE"/>
    <w:rsid w:val="007937FC"/>
    <w:rsid w:val="00794363"/>
    <w:rsid w:val="007943C2"/>
    <w:rsid w:val="00795520"/>
    <w:rsid w:val="007960BF"/>
    <w:rsid w:val="00796470"/>
    <w:rsid w:val="0079715F"/>
    <w:rsid w:val="0079729F"/>
    <w:rsid w:val="007A0AB1"/>
    <w:rsid w:val="007A13E1"/>
    <w:rsid w:val="007A69A0"/>
    <w:rsid w:val="007A7CFE"/>
    <w:rsid w:val="007B0285"/>
    <w:rsid w:val="007B0E45"/>
    <w:rsid w:val="007B2FFD"/>
    <w:rsid w:val="007B37E5"/>
    <w:rsid w:val="007B50C5"/>
    <w:rsid w:val="007B6F5C"/>
    <w:rsid w:val="007C26A5"/>
    <w:rsid w:val="007C3D90"/>
    <w:rsid w:val="007C5DE2"/>
    <w:rsid w:val="007C5EEF"/>
    <w:rsid w:val="007C6316"/>
    <w:rsid w:val="007C68D1"/>
    <w:rsid w:val="007D2A01"/>
    <w:rsid w:val="007D458E"/>
    <w:rsid w:val="007D4B66"/>
    <w:rsid w:val="007D792A"/>
    <w:rsid w:val="007E0C66"/>
    <w:rsid w:val="007E1BCD"/>
    <w:rsid w:val="007E2EB1"/>
    <w:rsid w:val="007E5443"/>
    <w:rsid w:val="007E6053"/>
    <w:rsid w:val="007E646E"/>
    <w:rsid w:val="007F0F9F"/>
    <w:rsid w:val="007F39DB"/>
    <w:rsid w:val="007F4468"/>
    <w:rsid w:val="007F4BD8"/>
    <w:rsid w:val="007F5C75"/>
    <w:rsid w:val="007F5DF0"/>
    <w:rsid w:val="007F6723"/>
    <w:rsid w:val="0080051D"/>
    <w:rsid w:val="00800619"/>
    <w:rsid w:val="00800819"/>
    <w:rsid w:val="008017D3"/>
    <w:rsid w:val="00801A4B"/>
    <w:rsid w:val="00802753"/>
    <w:rsid w:val="00802AE6"/>
    <w:rsid w:val="008057A8"/>
    <w:rsid w:val="00806C4B"/>
    <w:rsid w:val="00811891"/>
    <w:rsid w:val="008124DD"/>
    <w:rsid w:val="008125B3"/>
    <w:rsid w:val="008126A5"/>
    <w:rsid w:val="008129C9"/>
    <w:rsid w:val="00813CD1"/>
    <w:rsid w:val="0081402D"/>
    <w:rsid w:val="0081643C"/>
    <w:rsid w:val="00820C74"/>
    <w:rsid w:val="00821042"/>
    <w:rsid w:val="00821474"/>
    <w:rsid w:val="008221CC"/>
    <w:rsid w:val="00823614"/>
    <w:rsid w:val="008247D4"/>
    <w:rsid w:val="008249A0"/>
    <w:rsid w:val="008266C1"/>
    <w:rsid w:val="00830646"/>
    <w:rsid w:val="0083294C"/>
    <w:rsid w:val="00833576"/>
    <w:rsid w:val="00834695"/>
    <w:rsid w:val="008346B6"/>
    <w:rsid w:val="00834FA6"/>
    <w:rsid w:val="00836611"/>
    <w:rsid w:val="00837BE6"/>
    <w:rsid w:val="0084050A"/>
    <w:rsid w:val="0084221C"/>
    <w:rsid w:val="0084231B"/>
    <w:rsid w:val="00842D39"/>
    <w:rsid w:val="0084300E"/>
    <w:rsid w:val="008437ED"/>
    <w:rsid w:val="0084446D"/>
    <w:rsid w:val="00850B0A"/>
    <w:rsid w:val="0085262A"/>
    <w:rsid w:val="00854FC4"/>
    <w:rsid w:val="008578B9"/>
    <w:rsid w:val="00860A68"/>
    <w:rsid w:val="00860AC5"/>
    <w:rsid w:val="00860FD3"/>
    <w:rsid w:val="00861B40"/>
    <w:rsid w:val="008635B6"/>
    <w:rsid w:val="00864744"/>
    <w:rsid w:val="0086546A"/>
    <w:rsid w:val="00866E0B"/>
    <w:rsid w:val="00867C0A"/>
    <w:rsid w:val="00870AC0"/>
    <w:rsid w:val="008752CF"/>
    <w:rsid w:val="008757BC"/>
    <w:rsid w:val="0087621E"/>
    <w:rsid w:val="00876F7F"/>
    <w:rsid w:val="008777E9"/>
    <w:rsid w:val="008819FC"/>
    <w:rsid w:val="0088202B"/>
    <w:rsid w:val="00882522"/>
    <w:rsid w:val="00882A94"/>
    <w:rsid w:val="00882E90"/>
    <w:rsid w:val="00883146"/>
    <w:rsid w:val="00883D74"/>
    <w:rsid w:val="00884A4F"/>
    <w:rsid w:val="008868EC"/>
    <w:rsid w:val="00887927"/>
    <w:rsid w:val="008910FC"/>
    <w:rsid w:val="00891402"/>
    <w:rsid w:val="008933EF"/>
    <w:rsid w:val="008934C3"/>
    <w:rsid w:val="008958E6"/>
    <w:rsid w:val="008971B6"/>
    <w:rsid w:val="008A15B7"/>
    <w:rsid w:val="008A3790"/>
    <w:rsid w:val="008A6B8E"/>
    <w:rsid w:val="008B06E3"/>
    <w:rsid w:val="008B182C"/>
    <w:rsid w:val="008B4E88"/>
    <w:rsid w:val="008B5E42"/>
    <w:rsid w:val="008B719A"/>
    <w:rsid w:val="008B740B"/>
    <w:rsid w:val="008B746B"/>
    <w:rsid w:val="008C24C4"/>
    <w:rsid w:val="008C2FCF"/>
    <w:rsid w:val="008C37F6"/>
    <w:rsid w:val="008C3ED0"/>
    <w:rsid w:val="008C5DA1"/>
    <w:rsid w:val="008C6A09"/>
    <w:rsid w:val="008C7044"/>
    <w:rsid w:val="008D07EC"/>
    <w:rsid w:val="008D3685"/>
    <w:rsid w:val="008D5059"/>
    <w:rsid w:val="008D58FB"/>
    <w:rsid w:val="008D6B9C"/>
    <w:rsid w:val="008D6F12"/>
    <w:rsid w:val="008E003C"/>
    <w:rsid w:val="008E09BD"/>
    <w:rsid w:val="008E1213"/>
    <w:rsid w:val="008E192B"/>
    <w:rsid w:val="008E4ECE"/>
    <w:rsid w:val="008E68DF"/>
    <w:rsid w:val="008E79AA"/>
    <w:rsid w:val="008F2262"/>
    <w:rsid w:val="00901062"/>
    <w:rsid w:val="00901617"/>
    <w:rsid w:val="00904609"/>
    <w:rsid w:val="00904AF4"/>
    <w:rsid w:val="0090702E"/>
    <w:rsid w:val="009102EF"/>
    <w:rsid w:val="00910C52"/>
    <w:rsid w:val="009128B5"/>
    <w:rsid w:val="0091292C"/>
    <w:rsid w:val="00913961"/>
    <w:rsid w:val="00915BE4"/>
    <w:rsid w:val="009174DE"/>
    <w:rsid w:val="00920925"/>
    <w:rsid w:val="00921283"/>
    <w:rsid w:val="00923EBE"/>
    <w:rsid w:val="00923F26"/>
    <w:rsid w:val="00924780"/>
    <w:rsid w:val="0093169A"/>
    <w:rsid w:val="00931E3F"/>
    <w:rsid w:val="00932485"/>
    <w:rsid w:val="009363DE"/>
    <w:rsid w:val="00940872"/>
    <w:rsid w:val="009423BB"/>
    <w:rsid w:val="00943293"/>
    <w:rsid w:val="009463B9"/>
    <w:rsid w:val="00950A8E"/>
    <w:rsid w:val="00953C90"/>
    <w:rsid w:val="00953CF7"/>
    <w:rsid w:val="009543AF"/>
    <w:rsid w:val="0095508B"/>
    <w:rsid w:val="00955986"/>
    <w:rsid w:val="00956E0F"/>
    <w:rsid w:val="009613DA"/>
    <w:rsid w:val="00961D73"/>
    <w:rsid w:val="009621D9"/>
    <w:rsid w:val="00962494"/>
    <w:rsid w:val="00963942"/>
    <w:rsid w:val="00963F2C"/>
    <w:rsid w:val="009707E8"/>
    <w:rsid w:val="0097127F"/>
    <w:rsid w:val="0097186E"/>
    <w:rsid w:val="00971CFE"/>
    <w:rsid w:val="00976764"/>
    <w:rsid w:val="00977243"/>
    <w:rsid w:val="009777BA"/>
    <w:rsid w:val="009779ED"/>
    <w:rsid w:val="009832AD"/>
    <w:rsid w:val="00985188"/>
    <w:rsid w:val="0098604B"/>
    <w:rsid w:val="009922BA"/>
    <w:rsid w:val="00994124"/>
    <w:rsid w:val="009956ED"/>
    <w:rsid w:val="009A131E"/>
    <w:rsid w:val="009A2222"/>
    <w:rsid w:val="009A5CB4"/>
    <w:rsid w:val="009A663A"/>
    <w:rsid w:val="009A6C3A"/>
    <w:rsid w:val="009A7375"/>
    <w:rsid w:val="009B04A6"/>
    <w:rsid w:val="009B064A"/>
    <w:rsid w:val="009B115B"/>
    <w:rsid w:val="009B3EAB"/>
    <w:rsid w:val="009B4641"/>
    <w:rsid w:val="009B5C7A"/>
    <w:rsid w:val="009B5DAA"/>
    <w:rsid w:val="009B5FB0"/>
    <w:rsid w:val="009B629C"/>
    <w:rsid w:val="009B7C09"/>
    <w:rsid w:val="009C1BE6"/>
    <w:rsid w:val="009C2809"/>
    <w:rsid w:val="009C4680"/>
    <w:rsid w:val="009C4D0C"/>
    <w:rsid w:val="009C62F6"/>
    <w:rsid w:val="009C6B33"/>
    <w:rsid w:val="009C6D30"/>
    <w:rsid w:val="009D0A29"/>
    <w:rsid w:val="009D48EB"/>
    <w:rsid w:val="009D4937"/>
    <w:rsid w:val="009D6E9C"/>
    <w:rsid w:val="009E0E85"/>
    <w:rsid w:val="009E1374"/>
    <w:rsid w:val="009E3C8A"/>
    <w:rsid w:val="009E4294"/>
    <w:rsid w:val="009E4BA3"/>
    <w:rsid w:val="009E53D7"/>
    <w:rsid w:val="009E5764"/>
    <w:rsid w:val="009E78C6"/>
    <w:rsid w:val="009F0306"/>
    <w:rsid w:val="009F1326"/>
    <w:rsid w:val="009F194F"/>
    <w:rsid w:val="009F3AD6"/>
    <w:rsid w:val="009F46EC"/>
    <w:rsid w:val="009F6827"/>
    <w:rsid w:val="00A02913"/>
    <w:rsid w:val="00A02D67"/>
    <w:rsid w:val="00A02E4C"/>
    <w:rsid w:val="00A02FDE"/>
    <w:rsid w:val="00A04071"/>
    <w:rsid w:val="00A050EA"/>
    <w:rsid w:val="00A056DF"/>
    <w:rsid w:val="00A06F12"/>
    <w:rsid w:val="00A1120E"/>
    <w:rsid w:val="00A12D24"/>
    <w:rsid w:val="00A13F55"/>
    <w:rsid w:val="00A16808"/>
    <w:rsid w:val="00A204BE"/>
    <w:rsid w:val="00A22B42"/>
    <w:rsid w:val="00A24516"/>
    <w:rsid w:val="00A249CC"/>
    <w:rsid w:val="00A27F52"/>
    <w:rsid w:val="00A31B17"/>
    <w:rsid w:val="00A3348A"/>
    <w:rsid w:val="00A33A19"/>
    <w:rsid w:val="00A351CE"/>
    <w:rsid w:val="00A3576C"/>
    <w:rsid w:val="00A370EA"/>
    <w:rsid w:val="00A371C9"/>
    <w:rsid w:val="00A3739E"/>
    <w:rsid w:val="00A37FB8"/>
    <w:rsid w:val="00A43E90"/>
    <w:rsid w:val="00A52849"/>
    <w:rsid w:val="00A5333A"/>
    <w:rsid w:val="00A53681"/>
    <w:rsid w:val="00A53E9A"/>
    <w:rsid w:val="00A5402D"/>
    <w:rsid w:val="00A54EEA"/>
    <w:rsid w:val="00A56275"/>
    <w:rsid w:val="00A60413"/>
    <w:rsid w:val="00A60893"/>
    <w:rsid w:val="00A61346"/>
    <w:rsid w:val="00A66685"/>
    <w:rsid w:val="00A67BDF"/>
    <w:rsid w:val="00A70579"/>
    <w:rsid w:val="00A7087A"/>
    <w:rsid w:val="00A70D29"/>
    <w:rsid w:val="00A70EF5"/>
    <w:rsid w:val="00A730F6"/>
    <w:rsid w:val="00A73686"/>
    <w:rsid w:val="00A74954"/>
    <w:rsid w:val="00A7642A"/>
    <w:rsid w:val="00A7727D"/>
    <w:rsid w:val="00A774BF"/>
    <w:rsid w:val="00A804BE"/>
    <w:rsid w:val="00A80596"/>
    <w:rsid w:val="00A81688"/>
    <w:rsid w:val="00A83803"/>
    <w:rsid w:val="00A838A0"/>
    <w:rsid w:val="00A8392C"/>
    <w:rsid w:val="00A83F45"/>
    <w:rsid w:val="00A84562"/>
    <w:rsid w:val="00A85F7F"/>
    <w:rsid w:val="00A86E76"/>
    <w:rsid w:val="00A9085D"/>
    <w:rsid w:val="00A9300C"/>
    <w:rsid w:val="00A935C2"/>
    <w:rsid w:val="00A93970"/>
    <w:rsid w:val="00A94A21"/>
    <w:rsid w:val="00AA0F98"/>
    <w:rsid w:val="00AA481C"/>
    <w:rsid w:val="00AA4CCA"/>
    <w:rsid w:val="00AA75AF"/>
    <w:rsid w:val="00AB0B88"/>
    <w:rsid w:val="00AB1982"/>
    <w:rsid w:val="00AC31A0"/>
    <w:rsid w:val="00AC4863"/>
    <w:rsid w:val="00AC62B2"/>
    <w:rsid w:val="00AC6B24"/>
    <w:rsid w:val="00AC75F2"/>
    <w:rsid w:val="00AD1697"/>
    <w:rsid w:val="00AD1A04"/>
    <w:rsid w:val="00AD24C2"/>
    <w:rsid w:val="00AD294E"/>
    <w:rsid w:val="00AD37A0"/>
    <w:rsid w:val="00AD39C7"/>
    <w:rsid w:val="00AD4536"/>
    <w:rsid w:val="00AD5292"/>
    <w:rsid w:val="00AD5D22"/>
    <w:rsid w:val="00AE0985"/>
    <w:rsid w:val="00AE0D26"/>
    <w:rsid w:val="00AE10A0"/>
    <w:rsid w:val="00AE13E3"/>
    <w:rsid w:val="00AE27E4"/>
    <w:rsid w:val="00AE3D8C"/>
    <w:rsid w:val="00AE45CF"/>
    <w:rsid w:val="00AE46CD"/>
    <w:rsid w:val="00AE4E0E"/>
    <w:rsid w:val="00AF043E"/>
    <w:rsid w:val="00AF0A38"/>
    <w:rsid w:val="00AF23DE"/>
    <w:rsid w:val="00AF2CCD"/>
    <w:rsid w:val="00AF3462"/>
    <w:rsid w:val="00AF5064"/>
    <w:rsid w:val="00AF5779"/>
    <w:rsid w:val="00AF7CFB"/>
    <w:rsid w:val="00B00446"/>
    <w:rsid w:val="00B018EF"/>
    <w:rsid w:val="00B02891"/>
    <w:rsid w:val="00B02E26"/>
    <w:rsid w:val="00B105E0"/>
    <w:rsid w:val="00B11D0A"/>
    <w:rsid w:val="00B11E2D"/>
    <w:rsid w:val="00B157FD"/>
    <w:rsid w:val="00B15D2F"/>
    <w:rsid w:val="00B1711F"/>
    <w:rsid w:val="00B176E5"/>
    <w:rsid w:val="00B212CF"/>
    <w:rsid w:val="00B21B11"/>
    <w:rsid w:val="00B220E1"/>
    <w:rsid w:val="00B2225A"/>
    <w:rsid w:val="00B22A0E"/>
    <w:rsid w:val="00B311A9"/>
    <w:rsid w:val="00B3646A"/>
    <w:rsid w:val="00B36E60"/>
    <w:rsid w:val="00B37FE6"/>
    <w:rsid w:val="00B406EB"/>
    <w:rsid w:val="00B40FAA"/>
    <w:rsid w:val="00B4270A"/>
    <w:rsid w:val="00B46338"/>
    <w:rsid w:val="00B47696"/>
    <w:rsid w:val="00B47C13"/>
    <w:rsid w:val="00B507C2"/>
    <w:rsid w:val="00B5166C"/>
    <w:rsid w:val="00B528A7"/>
    <w:rsid w:val="00B538E9"/>
    <w:rsid w:val="00B569B8"/>
    <w:rsid w:val="00B569E8"/>
    <w:rsid w:val="00B57A7F"/>
    <w:rsid w:val="00B600F3"/>
    <w:rsid w:val="00B60349"/>
    <w:rsid w:val="00B60577"/>
    <w:rsid w:val="00B620CA"/>
    <w:rsid w:val="00B62BA4"/>
    <w:rsid w:val="00B63307"/>
    <w:rsid w:val="00B6332F"/>
    <w:rsid w:val="00B64CB0"/>
    <w:rsid w:val="00B66519"/>
    <w:rsid w:val="00B709A4"/>
    <w:rsid w:val="00B72CD8"/>
    <w:rsid w:val="00B74FAA"/>
    <w:rsid w:val="00B75688"/>
    <w:rsid w:val="00B779DC"/>
    <w:rsid w:val="00B77E89"/>
    <w:rsid w:val="00B80A9B"/>
    <w:rsid w:val="00B85A85"/>
    <w:rsid w:val="00B87FD7"/>
    <w:rsid w:val="00B90EA6"/>
    <w:rsid w:val="00B91F7C"/>
    <w:rsid w:val="00B927B3"/>
    <w:rsid w:val="00B92A8D"/>
    <w:rsid w:val="00B935AF"/>
    <w:rsid w:val="00BA0D7B"/>
    <w:rsid w:val="00BA1514"/>
    <w:rsid w:val="00BA25D8"/>
    <w:rsid w:val="00BA2958"/>
    <w:rsid w:val="00BA2DBD"/>
    <w:rsid w:val="00BA3C51"/>
    <w:rsid w:val="00BA44C0"/>
    <w:rsid w:val="00BA452D"/>
    <w:rsid w:val="00BA60BB"/>
    <w:rsid w:val="00BA72EB"/>
    <w:rsid w:val="00BB09F9"/>
    <w:rsid w:val="00BB325F"/>
    <w:rsid w:val="00BB4DBB"/>
    <w:rsid w:val="00BB4EED"/>
    <w:rsid w:val="00BC0862"/>
    <w:rsid w:val="00BC097B"/>
    <w:rsid w:val="00BC0D34"/>
    <w:rsid w:val="00BC170F"/>
    <w:rsid w:val="00BC23B9"/>
    <w:rsid w:val="00BC3626"/>
    <w:rsid w:val="00BC4DD9"/>
    <w:rsid w:val="00BC5202"/>
    <w:rsid w:val="00BC5500"/>
    <w:rsid w:val="00BC5EFB"/>
    <w:rsid w:val="00BC5F91"/>
    <w:rsid w:val="00BC6ABC"/>
    <w:rsid w:val="00BD554C"/>
    <w:rsid w:val="00BD7627"/>
    <w:rsid w:val="00BE0012"/>
    <w:rsid w:val="00BE0823"/>
    <w:rsid w:val="00BE1035"/>
    <w:rsid w:val="00BE18C5"/>
    <w:rsid w:val="00BE1B6C"/>
    <w:rsid w:val="00BE2350"/>
    <w:rsid w:val="00BE2973"/>
    <w:rsid w:val="00BE29C1"/>
    <w:rsid w:val="00BE2E92"/>
    <w:rsid w:val="00BE435B"/>
    <w:rsid w:val="00BE43C7"/>
    <w:rsid w:val="00BE45B5"/>
    <w:rsid w:val="00BE5003"/>
    <w:rsid w:val="00BE6EC0"/>
    <w:rsid w:val="00BF24E8"/>
    <w:rsid w:val="00BF2C76"/>
    <w:rsid w:val="00BF4521"/>
    <w:rsid w:val="00BF6471"/>
    <w:rsid w:val="00C0040F"/>
    <w:rsid w:val="00C029FE"/>
    <w:rsid w:val="00C043AB"/>
    <w:rsid w:val="00C0450F"/>
    <w:rsid w:val="00C04C18"/>
    <w:rsid w:val="00C05F6D"/>
    <w:rsid w:val="00C07D36"/>
    <w:rsid w:val="00C10F94"/>
    <w:rsid w:val="00C11172"/>
    <w:rsid w:val="00C117D2"/>
    <w:rsid w:val="00C1198D"/>
    <w:rsid w:val="00C11D9E"/>
    <w:rsid w:val="00C1420A"/>
    <w:rsid w:val="00C152D1"/>
    <w:rsid w:val="00C2406C"/>
    <w:rsid w:val="00C24511"/>
    <w:rsid w:val="00C2527C"/>
    <w:rsid w:val="00C32F5F"/>
    <w:rsid w:val="00C33CD6"/>
    <w:rsid w:val="00C35640"/>
    <w:rsid w:val="00C35EF8"/>
    <w:rsid w:val="00C40A6D"/>
    <w:rsid w:val="00C46252"/>
    <w:rsid w:val="00C46652"/>
    <w:rsid w:val="00C5071B"/>
    <w:rsid w:val="00C507E2"/>
    <w:rsid w:val="00C55EEA"/>
    <w:rsid w:val="00C56D66"/>
    <w:rsid w:val="00C57A62"/>
    <w:rsid w:val="00C63044"/>
    <w:rsid w:val="00C66C8B"/>
    <w:rsid w:val="00C70440"/>
    <w:rsid w:val="00C71153"/>
    <w:rsid w:val="00C73350"/>
    <w:rsid w:val="00C7422C"/>
    <w:rsid w:val="00C812FC"/>
    <w:rsid w:val="00C81883"/>
    <w:rsid w:val="00C827C9"/>
    <w:rsid w:val="00C83989"/>
    <w:rsid w:val="00C84139"/>
    <w:rsid w:val="00C853D8"/>
    <w:rsid w:val="00C8588B"/>
    <w:rsid w:val="00C9168A"/>
    <w:rsid w:val="00C95443"/>
    <w:rsid w:val="00C95893"/>
    <w:rsid w:val="00C959ED"/>
    <w:rsid w:val="00C96467"/>
    <w:rsid w:val="00CA1A68"/>
    <w:rsid w:val="00CA22FA"/>
    <w:rsid w:val="00CA356C"/>
    <w:rsid w:val="00CA5B87"/>
    <w:rsid w:val="00CA6D67"/>
    <w:rsid w:val="00CA77CC"/>
    <w:rsid w:val="00CB018A"/>
    <w:rsid w:val="00CB0492"/>
    <w:rsid w:val="00CB0F19"/>
    <w:rsid w:val="00CB12E0"/>
    <w:rsid w:val="00CB25BC"/>
    <w:rsid w:val="00CB3F56"/>
    <w:rsid w:val="00CB6F81"/>
    <w:rsid w:val="00CB709D"/>
    <w:rsid w:val="00CC0945"/>
    <w:rsid w:val="00CC0F23"/>
    <w:rsid w:val="00CC53D6"/>
    <w:rsid w:val="00CC5710"/>
    <w:rsid w:val="00CC69AF"/>
    <w:rsid w:val="00CD0C13"/>
    <w:rsid w:val="00CD0F68"/>
    <w:rsid w:val="00CD26B1"/>
    <w:rsid w:val="00CD2FDA"/>
    <w:rsid w:val="00CD2FF8"/>
    <w:rsid w:val="00CD3A59"/>
    <w:rsid w:val="00CE21A1"/>
    <w:rsid w:val="00CE2A50"/>
    <w:rsid w:val="00CE36FE"/>
    <w:rsid w:val="00CE5FEF"/>
    <w:rsid w:val="00CE6EF5"/>
    <w:rsid w:val="00CF089F"/>
    <w:rsid w:val="00CF09CD"/>
    <w:rsid w:val="00CF23BC"/>
    <w:rsid w:val="00CF51DD"/>
    <w:rsid w:val="00D06C21"/>
    <w:rsid w:val="00D07FBC"/>
    <w:rsid w:val="00D07FCA"/>
    <w:rsid w:val="00D112D7"/>
    <w:rsid w:val="00D12683"/>
    <w:rsid w:val="00D144DA"/>
    <w:rsid w:val="00D147EC"/>
    <w:rsid w:val="00D148C0"/>
    <w:rsid w:val="00D1551C"/>
    <w:rsid w:val="00D1752F"/>
    <w:rsid w:val="00D2017B"/>
    <w:rsid w:val="00D20D24"/>
    <w:rsid w:val="00D23162"/>
    <w:rsid w:val="00D23BB3"/>
    <w:rsid w:val="00D27763"/>
    <w:rsid w:val="00D277F4"/>
    <w:rsid w:val="00D32185"/>
    <w:rsid w:val="00D32418"/>
    <w:rsid w:val="00D325E9"/>
    <w:rsid w:val="00D3277D"/>
    <w:rsid w:val="00D33124"/>
    <w:rsid w:val="00D33FE2"/>
    <w:rsid w:val="00D410FC"/>
    <w:rsid w:val="00D43E77"/>
    <w:rsid w:val="00D44D85"/>
    <w:rsid w:val="00D45CAA"/>
    <w:rsid w:val="00D47074"/>
    <w:rsid w:val="00D47E1C"/>
    <w:rsid w:val="00D53359"/>
    <w:rsid w:val="00D53F0D"/>
    <w:rsid w:val="00D544D5"/>
    <w:rsid w:val="00D54E8F"/>
    <w:rsid w:val="00D559DB"/>
    <w:rsid w:val="00D56DCC"/>
    <w:rsid w:val="00D613AF"/>
    <w:rsid w:val="00D6144E"/>
    <w:rsid w:val="00D61B05"/>
    <w:rsid w:val="00D627A1"/>
    <w:rsid w:val="00D65447"/>
    <w:rsid w:val="00D6637D"/>
    <w:rsid w:val="00D70447"/>
    <w:rsid w:val="00D70B2E"/>
    <w:rsid w:val="00D71EF6"/>
    <w:rsid w:val="00D7254F"/>
    <w:rsid w:val="00D72B46"/>
    <w:rsid w:val="00D73F60"/>
    <w:rsid w:val="00D748A7"/>
    <w:rsid w:val="00D76185"/>
    <w:rsid w:val="00D763F7"/>
    <w:rsid w:val="00D772A8"/>
    <w:rsid w:val="00D80B74"/>
    <w:rsid w:val="00D81D61"/>
    <w:rsid w:val="00D860A4"/>
    <w:rsid w:val="00D91D1D"/>
    <w:rsid w:val="00D91DB4"/>
    <w:rsid w:val="00D92853"/>
    <w:rsid w:val="00D93848"/>
    <w:rsid w:val="00D93C30"/>
    <w:rsid w:val="00D96E5D"/>
    <w:rsid w:val="00DA0CDD"/>
    <w:rsid w:val="00DA14ED"/>
    <w:rsid w:val="00DA536E"/>
    <w:rsid w:val="00DA575B"/>
    <w:rsid w:val="00DA6144"/>
    <w:rsid w:val="00DA7C3B"/>
    <w:rsid w:val="00DB224B"/>
    <w:rsid w:val="00DB26A0"/>
    <w:rsid w:val="00DB32CB"/>
    <w:rsid w:val="00DB367D"/>
    <w:rsid w:val="00DB435B"/>
    <w:rsid w:val="00DB44D7"/>
    <w:rsid w:val="00DB495B"/>
    <w:rsid w:val="00DC00C9"/>
    <w:rsid w:val="00DC0C34"/>
    <w:rsid w:val="00DC164E"/>
    <w:rsid w:val="00DC1B60"/>
    <w:rsid w:val="00DC1F45"/>
    <w:rsid w:val="00DC2725"/>
    <w:rsid w:val="00DC305D"/>
    <w:rsid w:val="00DC6BDD"/>
    <w:rsid w:val="00DD2323"/>
    <w:rsid w:val="00DD3C57"/>
    <w:rsid w:val="00DD5992"/>
    <w:rsid w:val="00DD628C"/>
    <w:rsid w:val="00DE029D"/>
    <w:rsid w:val="00DE100A"/>
    <w:rsid w:val="00DE13C1"/>
    <w:rsid w:val="00DE3615"/>
    <w:rsid w:val="00DE406B"/>
    <w:rsid w:val="00DE51D7"/>
    <w:rsid w:val="00DE57CA"/>
    <w:rsid w:val="00DE63C9"/>
    <w:rsid w:val="00DE7F86"/>
    <w:rsid w:val="00DF6BE7"/>
    <w:rsid w:val="00E00DAA"/>
    <w:rsid w:val="00E02019"/>
    <w:rsid w:val="00E022A7"/>
    <w:rsid w:val="00E02813"/>
    <w:rsid w:val="00E040DE"/>
    <w:rsid w:val="00E05F44"/>
    <w:rsid w:val="00E106AF"/>
    <w:rsid w:val="00E10914"/>
    <w:rsid w:val="00E11146"/>
    <w:rsid w:val="00E11655"/>
    <w:rsid w:val="00E153DC"/>
    <w:rsid w:val="00E1618E"/>
    <w:rsid w:val="00E168D7"/>
    <w:rsid w:val="00E16C2E"/>
    <w:rsid w:val="00E17115"/>
    <w:rsid w:val="00E174D6"/>
    <w:rsid w:val="00E17710"/>
    <w:rsid w:val="00E259C6"/>
    <w:rsid w:val="00E25BEC"/>
    <w:rsid w:val="00E3258D"/>
    <w:rsid w:val="00E32723"/>
    <w:rsid w:val="00E3341C"/>
    <w:rsid w:val="00E3384F"/>
    <w:rsid w:val="00E33EF9"/>
    <w:rsid w:val="00E3418B"/>
    <w:rsid w:val="00E35B39"/>
    <w:rsid w:val="00E36412"/>
    <w:rsid w:val="00E36E48"/>
    <w:rsid w:val="00E36E96"/>
    <w:rsid w:val="00E37139"/>
    <w:rsid w:val="00E373B7"/>
    <w:rsid w:val="00E37774"/>
    <w:rsid w:val="00E4090F"/>
    <w:rsid w:val="00E41B15"/>
    <w:rsid w:val="00E42053"/>
    <w:rsid w:val="00E42744"/>
    <w:rsid w:val="00E44026"/>
    <w:rsid w:val="00E44BCE"/>
    <w:rsid w:val="00E47A1A"/>
    <w:rsid w:val="00E47D35"/>
    <w:rsid w:val="00E509A5"/>
    <w:rsid w:val="00E50F3C"/>
    <w:rsid w:val="00E51E34"/>
    <w:rsid w:val="00E52C16"/>
    <w:rsid w:val="00E52CEC"/>
    <w:rsid w:val="00E5649F"/>
    <w:rsid w:val="00E5690E"/>
    <w:rsid w:val="00E57016"/>
    <w:rsid w:val="00E5729D"/>
    <w:rsid w:val="00E62C4C"/>
    <w:rsid w:val="00E6348E"/>
    <w:rsid w:val="00E663C5"/>
    <w:rsid w:val="00E706B3"/>
    <w:rsid w:val="00E70ED5"/>
    <w:rsid w:val="00E73031"/>
    <w:rsid w:val="00E73098"/>
    <w:rsid w:val="00E76B81"/>
    <w:rsid w:val="00E76C3A"/>
    <w:rsid w:val="00E80B07"/>
    <w:rsid w:val="00E8173F"/>
    <w:rsid w:val="00E81BB7"/>
    <w:rsid w:val="00E81F1D"/>
    <w:rsid w:val="00E830C9"/>
    <w:rsid w:val="00E852DE"/>
    <w:rsid w:val="00E86280"/>
    <w:rsid w:val="00E86363"/>
    <w:rsid w:val="00E90603"/>
    <w:rsid w:val="00E92721"/>
    <w:rsid w:val="00E93C36"/>
    <w:rsid w:val="00E960B3"/>
    <w:rsid w:val="00E9647E"/>
    <w:rsid w:val="00EA3090"/>
    <w:rsid w:val="00EA45B3"/>
    <w:rsid w:val="00EB26C9"/>
    <w:rsid w:val="00EB2844"/>
    <w:rsid w:val="00EB31FB"/>
    <w:rsid w:val="00EB4442"/>
    <w:rsid w:val="00EB5D5F"/>
    <w:rsid w:val="00EB5F85"/>
    <w:rsid w:val="00EB6E0A"/>
    <w:rsid w:val="00EB7858"/>
    <w:rsid w:val="00EC40E4"/>
    <w:rsid w:val="00ED017B"/>
    <w:rsid w:val="00ED0D26"/>
    <w:rsid w:val="00ED1439"/>
    <w:rsid w:val="00ED3392"/>
    <w:rsid w:val="00ED4294"/>
    <w:rsid w:val="00ED4D3E"/>
    <w:rsid w:val="00ED5303"/>
    <w:rsid w:val="00ED623E"/>
    <w:rsid w:val="00ED7758"/>
    <w:rsid w:val="00EE07B4"/>
    <w:rsid w:val="00EE1E1B"/>
    <w:rsid w:val="00EE3274"/>
    <w:rsid w:val="00EE711F"/>
    <w:rsid w:val="00EF0467"/>
    <w:rsid w:val="00EF14A0"/>
    <w:rsid w:val="00EF1B74"/>
    <w:rsid w:val="00EF3B1E"/>
    <w:rsid w:val="00EF3EEC"/>
    <w:rsid w:val="00EF4491"/>
    <w:rsid w:val="00EF4911"/>
    <w:rsid w:val="00EF7467"/>
    <w:rsid w:val="00F01099"/>
    <w:rsid w:val="00F023E7"/>
    <w:rsid w:val="00F02967"/>
    <w:rsid w:val="00F03AAB"/>
    <w:rsid w:val="00F03D43"/>
    <w:rsid w:val="00F0692E"/>
    <w:rsid w:val="00F071D4"/>
    <w:rsid w:val="00F10A95"/>
    <w:rsid w:val="00F10FB4"/>
    <w:rsid w:val="00F113D3"/>
    <w:rsid w:val="00F13732"/>
    <w:rsid w:val="00F14397"/>
    <w:rsid w:val="00F15E44"/>
    <w:rsid w:val="00F17A25"/>
    <w:rsid w:val="00F2007E"/>
    <w:rsid w:val="00F20D63"/>
    <w:rsid w:val="00F23C63"/>
    <w:rsid w:val="00F246FD"/>
    <w:rsid w:val="00F25393"/>
    <w:rsid w:val="00F25932"/>
    <w:rsid w:val="00F25FDE"/>
    <w:rsid w:val="00F27538"/>
    <w:rsid w:val="00F27949"/>
    <w:rsid w:val="00F31BC2"/>
    <w:rsid w:val="00F325FA"/>
    <w:rsid w:val="00F329ED"/>
    <w:rsid w:val="00F32AB6"/>
    <w:rsid w:val="00F330AA"/>
    <w:rsid w:val="00F33BE6"/>
    <w:rsid w:val="00F37041"/>
    <w:rsid w:val="00F406F1"/>
    <w:rsid w:val="00F408DA"/>
    <w:rsid w:val="00F41B76"/>
    <w:rsid w:val="00F4494D"/>
    <w:rsid w:val="00F45F55"/>
    <w:rsid w:val="00F47758"/>
    <w:rsid w:val="00F47CE4"/>
    <w:rsid w:val="00F613C7"/>
    <w:rsid w:val="00F61A49"/>
    <w:rsid w:val="00F62A26"/>
    <w:rsid w:val="00F642B3"/>
    <w:rsid w:val="00F709CE"/>
    <w:rsid w:val="00F735EA"/>
    <w:rsid w:val="00F7377C"/>
    <w:rsid w:val="00F73BDF"/>
    <w:rsid w:val="00F75F67"/>
    <w:rsid w:val="00F77BBF"/>
    <w:rsid w:val="00F80492"/>
    <w:rsid w:val="00F85F43"/>
    <w:rsid w:val="00F86FDD"/>
    <w:rsid w:val="00F87A6A"/>
    <w:rsid w:val="00F90314"/>
    <w:rsid w:val="00F911AC"/>
    <w:rsid w:val="00F93583"/>
    <w:rsid w:val="00F93F92"/>
    <w:rsid w:val="00F9444D"/>
    <w:rsid w:val="00F949E3"/>
    <w:rsid w:val="00F94A69"/>
    <w:rsid w:val="00F94D5E"/>
    <w:rsid w:val="00FA0128"/>
    <w:rsid w:val="00FA0B05"/>
    <w:rsid w:val="00FA3644"/>
    <w:rsid w:val="00FA517D"/>
    <w:rsid w:val="00FA6223"/>
    <w:rsid w:val="00FA6560"/>
    <w:rsid w:val="00FA7C98"/>
    <w:rsid w:val="00FB4A09"/>
    <w:rsid w:val="00FB5807"/>
    <w:rsid w:val="00FB6ACD"/>
    <w:rsid w:val="00FB7347"/>
    <w:rsid w:val="00FB7585"/>
    <w:rsid w:val="00FC1947"/>
    <w:rsid w:val="00FC400E"/>
    <w:rsid w:val="00FC44E4"/>
    <w:rsid w:val="00FC5D52"/>
    <w:rsid w:val="00FD1EEE"/>
    <w:rsid w:val="00FD21B6"/>
    <w:rsid w:val="00FD22B0"/>
    <w:rsid w:val="00FD372D"/>
    <w:rsid w:val="00FD4935"/>
    <w:rsid w:val="00FD4D62"/>
    <w:rsid w:val="00FD5E2C"/>
    <w:rsid w:val="00FD7260"/>
    <w:rsid w:val="00FE17C7"/>
    <w:rsid w:val="00FE3DC2"/>
    <w:rsid w:val="00FE4C36"/>
    <w:rsid w:val="00FE4F37"/>
    <w:rsid w:val="00FE50EA"/>
    <w:rsid w:val="00FE56C7"/>
    <w:rsid w:val="00FE5CB6"/>
    <w:rsid w:val="00FE5D31"/>
    <w:rsid w:val="00FE6935"/>
    <w:rsid w:val="00FE6F8C"/>
    <w:rsid w:val="00FF0534"/>
    <w:rsid w:val="00FF08C3"/>
    <w:rsid w:val="00FF0BE4"/>
    <w:rsid w:val="00FF4FF4"/>
    <w:rsid w:val="00FF78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09D"/>
    <w:pPr>
      <w:spacing w:after="0" w:line="240" w:lineRule="auto"/>
    </w:pPr>
    <w:rPr>
      <w:rFonts w:ascii="Arial" w:hAnsi="Arial" w:cs="Times New Roman"/>
      <w:sz w:val="20"/>
      <w:szCs w:val="24"/>
    </w:rPr>
  </w:style>
  <w:style w:type="paragraph" w:styleId="Nagwek1">
    <w:name w:val="heading 1"/>
    <w:aliases w:val="NOTY"/>
    <w:basedOn w:val="Normalny"/>
    <w:next w:val="Normalny"/>
    <w:link w:val="Nagwek1Znak"/>
    <w:autoRedefine/>
    <w:uiPriority w:val="9"/>
    <w:qFormat/>
    <w:rsid w:val="007A69A0"/>
    <w:pPr>
      <w:keepNext/>
      <w:keepLines/>
      <w:numPr>
        <w:numId w:val="10"/>
      </w:numPr>
      <w:spacing w:before="120" w:after="120"/>
      <w:outlineLvl w:val="0"/>
    </w:pPr>
    <w:rPr>
      <w:rFonts w:eastAsiaTheme="majorEastAsia" w:cstheme="majorBidi"/>
      <w:b/>
      <w:bCs/>
      <w:szCs w:val="28"/>
    </w:rPr>
  </w:style>
  <w:style w:type="paragraph" w:styleId="Nagwek2">
    <w:name w:val="heading 2"/>
    <w:aliases w:val="GŁÓWNY"/>
    <w:basedOn w:val="Normalny"/>
    <w:next w:val="Normalny"/>
    <w:link w:val="Nagwek2Znak"/>
    <w:autoRedefine/>
    <w:unhideWhenUsed/>
    <w:qFormat/>
    <w:rsid w:val="00CB709D"/>
    <w:pPr>
      <w:keepNext/>
      <w:keepLines/>
      <w:spacing w:after="240"/>
      <w:jc w:val="both"/>
      <w:outlineLvl w:val="1"/>
    </w:pPr>
    <w:rPr>
      <w:rFonts w:eastAsiaTheme="majorEastAsia" w:cstheme="majorBidi"/>
      <w:b/>
      <w:bCs/>
      <w:szCs w:val="26"/>
    </w:rPr>
  </w:style>
  <w:style w:type="paragraph" w:styleId="Nagwek3">
    <w:name w:val="heading 3"/>
    <w:basedOn w:val="Normalny"/>
    <w:next w:val="Normalny"/>
    <w:link w:val="Nagwek3Znak"/>
    <w:uiPriority w:val="9"/>
    <w:semiHidden/>
    <w:unhideWhenUsed/>
    <w:qFormat/>
    <w:rsid w:val="00CB709D"/>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A370EA"/>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TY Znak"/>
    <w:basedOn w:val="Domylnaczcionkaakapitu"/>
    <w:link w:val="Nagwek1"/>
    <w:uiPriority w:val="9"/>
    <w:rsid w:val="007A69A0"/>
    <w:rPr>
      <w:rFonts w:ascii="Arial" w:eastAsiaTheme="majorEastAsia" w:hAnsi="Arial" w:cstheme="majorBidi"/>
      <w:b/>
      <w:bCs/>
      <w:sz w:val="20"/>
      <w:szCs w:val="28"/>
    </w:rPr>
  </w:style>
  <w:style w:type="character" w:customStyle="1" w:styleId="Nagwek2Znak">
    <w:name w:val="Nagłówek 2 Znak"/>
    <w:aliases w:val="GŁÓWNY Znak"/>
    <w:basedOn w:val="Domylnaczcionkaakapitu"/>
    <w:link w:val="Nagwek2"/>
    <w:rsid w:val="00CB709D"/>
    <w:rPr>
      <w:rFonts w:ascii="Arial" w:eastAsiaTheme="majorEastAsia" w:hAnsi="Arial" w:cstheme="majorBidi"/>
      <w:b/>
      <w:bCs/>
      <w:sz w:val="20"/>
      <w:szCs w:val="26"/>
      <w:lang w:eastAsia="en-GB"/>
    </w:rPr>
  </w:style>
  <w:style w:type="character" w:customStyle="1" w:styleId="Nagwek3Znak">
    <w:name w:val="Nagłówek 3 Znak"/>
    <w:basedOn w:val="Domylnaczcionkaakapitu"/>
    <w:link w:val="Nagwek3"/>
    <w:uiPriority w:val="9"/>
    <w:semiHidden/>
    <w:rsid w:val="00CB709D"/>
    <w:rPr>
      <w:rFonts w:asciiTheme="majorHAnsi" w:eastAsiaTheme="majorEastAsia" w:hAnsiTheme="majorHAnsi" w:cstheme="majorBidi"/>
      <w:b/>
      <w:bCs/>
      <w:color w:val="4F81BD" w:themeColor="accent1"/>
      <w:sz w:val="20"/>
      <w:szCs w:val="24"/>
      <w:lang w:eastAsia="en-GB"/>
    </w:rPr>
  </w:style>
  <w:style w:type="paragraph" w:styleId="Tekstdymka">
    <w:name w:val="Balloon Text"/>
    <w:basedOn w:val="Normalny"/>
    <w:link w:val="TekstdymkaZnak"/>
    <w:uiPriority w:val="99"/>
    <w:semiHidden/>
    <w:unhideWhenUsed/>
    <w:rsid w:val="00CB709D"/>
    <w:rPr>
      <w:rFonts w:ascii="Tahoma" w:hAnsi="Tahoma" w:cs="Tahoma"/>
      <w:sz w:val="16"/>
      <w:szCs w:val="16"/>
    </w:rPr>
  </w:style>
  <w:style w:type="character" w:customStyle="1" w:styleId="TekstdymkaZnak">
    <w:name w:val="Tekst dymka Znak"/>
    <w:basedOn w:val="Domylnaczcionkaakapitu"/>
    <w:link w:val="Tekstdymka"/>
    <w:uiPriority w:val="99"/>
    <w:semiHidden/>
    <w:rsid w:val="00CB709D"/>
    <w:rPr>
      <w:rFonts w:ascii="Tahoma" w:hAnsi="Tahoma" w:cs="Tahoma"/>
      <w:sz w:val="16"/>
      <w:szCs w:val="16"/>
      <w:lang w:eastAsia="en-GB"/>
    </w:rPr>
  </w:style>
  <w:style w:type="paragraph" w:styleId="Tekstpodstawowy">
    <w:name w:val="Body Text"/>
    <w:aliases w:val="b,b1,b2,b3,b4,b5,b6,b7,b8,b9,b10,b11"/>
    <w:basedOn w:val="Normalny"/>
    <w:link w:val="TekstpodstawowyZnak"/>
    <w:semiHidden/>
    <w:rsid w:val="00CB709D"/>
    <w:rPr>
      <w:b/>
      <w:bCs/>
    </w:rPr>
  </w:style>
  <w:style w:type="character" w:customStyle="1" w:styleId="TekstpodstawowyZnak">
    <w:name w:val="Tekst podstawowy Znak"/>
    <w:aliases w:val="b Znak,b1 Znak,b2 Znak,b3 Znak,b4 Znak,b5 Znak,b6 Znak,b7 Znak,b8 Znak,b9 Znak,b10 Znak,b11 Znak"/>
    <w:basedOn w:val="Domylnaczcionkaakapitu"/>
    <w:link w:val="Tekstpodstawowy"/>
    <w:semiHidden/>
    <w:rsid w:val="00CB709D"/>
    <w:rPr>
      <w:rFonts w:ascii="Arial" w:hAnsi="Arial" w:cs="Times New Roman"/>
      <w:b/>
      <w:bCs/>
      <w:sz w:val="20"/>
      <w:szCs w:val="24"/>
      <w:lang w:eastAsia="en-GB"/>
    </w:rPr>
  </w:style>
  <w:style w:type="table" w:styleId="Tabela-Siatka">
    <w:name w:val="Table Grid"/>
    <w:basedOn w:val="Standardowy"/>
    <w:uiPriority w:val="59"/>
    <w:rsid w:val="00CB7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CB709D"/>
    <w:pPr>
      <w:tabs>
        <w:tab w:val="right" w:leader="dot" w:pos="9062"/>
      </w:tabs>
      <w:spacing w:after="100"/>
    </w:pPr>
  </w:style>
  <w:style w:type="character" w:styleId="Hipercze">
    <w:name w:val="Hyperlink"/>
    <w:basedOn w:val="Domylnaczcionkaakapitu"/>
    <w:uiPriority w:val="99"/>
    <w:unhideWhenUsed/>
    <w:rsid w:val="00CB709D"/>
    <w:rPr>
      <w:color w:val="0000FF" w:themeColor="hyperlink"/>
      <w:u w:val="single"/>
    </w:rPr>
  </w:style>
  <w:style w:type="paragraph" w:styleId="Tekstprzypisukocowego">
    <w:name w:val="endnote text"/>
    <w:basedOn w:val="Normalny"/>
    <w:link w:val="TekstprzypisukocowegoZnak"/>
    <w:uiPriority w:val="99"/>
    <w:semiHidden/>
    <w:unhideWhenUsed/>
    <w:rsid w:val="00CB709D"/>
    <w:rPr>
      <w:szCs w:val="20"/>
    </w:rPr>
  </w:style>
  <w:style w:type="character" w:customStyle="1" w:styleId="TekstprzypisukocowegoZnak">
    <w:name w:val="Tekst przypisu końcowego Znak"/>
    <w:basedOn w:val="Domylnaczcionkaakapitu"/>
    <w:link w:val="Tekstprzypisukocowego"/>
    <w:uiPriority w:val="99"/>
    <w:semiHidden/>
    <w:rsid w:val="00CB709D"/>
    <w:rPr>
      <w:rFonts w:ascii="Arial" w:hAnsi="Arial" w:cs="Times New Roman"/>
      <w:sz w:val="20"/>
      <w:szCs w:val="20"/>
      <w:lang w:eastAsia="en-GB"/>
    </w:rPr>
  </w:style>
  <w:style w:type="character" w:styleId="Odwoanieprzypisukocowego">
    <w:name w:val="endnote reference"/>
    <w:basedOn w:val="Domylnaczcionkaakapitu"/>
    <w:uiPriority w:val="99"/>
    <w:semiHidden/>
    <w:unhideWhenUsed/>
    <w:rsid w:val="00CB709D"/>
    <w:rPr>
      <w:vertAlign w:val="superscript"/>
    </w:rPr>
  </w:style>
  <w:style w:type="paragraph" w:customStyle="1" w:styleId="DecimalAligned">
    <w:name w:val="Decimal Aligned"/>
    <w:basedOn w:val="Normalny"/>
    <w:uiPriority w:val="40"/>
    <w:qFormat/>
    <w:rsid w:val="00CB709D"/>
    <w:pPr>
      <w:tabs>
        <w:tab w:val="decimal" w:pos="360"/>
      </w:tabs>
      <w:spacing w:after="200" w:line="276" w:lineRule="auto"/>
    </w:pPr>
    <w:rPr>
      <w:rFonts w:asciiTheme="minorHAnsi" w:eastAsiaTheme="minorEastAsia" w:hAnsiTheme="minorHAnsi" w:cstheme="minorBidi"/>
      <w:sz w:val="22"/>
      <w:szCs w:val="22"/>
    </w:rPr>
  </w:style>
  <w:style w:type="paragraph" w:styleId="Tekstprzypisudolnego">
    <w:name w:val="footnote text"/>
    <w:basedOn w:val="Normalny"/>
    <w:link w:val="TekstprzypisudolnegoZnak"/>
    <w:uiPriority w:val="99"/>
    <w:unhideWhenUsed/>
    <w:rsid w:val="00CB709D"/>
    <w:rPr>
      <w:rFonts w:asciiTheme="minorHAnsi" w:eastAsiaTheme="minorEastAsia" w:hAnsiTheme="minorHAnsi" w:cstheme="minorBidi"/>
      <w:szCs w:val="20"/>
    </w:rPr>
  </w:style>
  <w:style w:type="character" w:customStyle="1" w:styleId="TekstprzypisudolnegoZnak">
    <w:name w:val="Tekst przypisu dolnego Znak"/>
    <w:basedOn w:val="Domylnaczcionkaakapitu"/>
    <w:link w:val="Tekstprzypisudolnego"/>
    <w:uiPriority w:val="99"/>
    <w:rsid w:val="00CB709D"/>
    <w:rPr>
      <w:rFonts w:eastAsiaTheme="minorEastAsia"/>
      <w:sz w:val="20"/>
      <w:szCs w:val="20"/>
    </w:rPr>
  </w:style>
  <w:style w:type="character" w:styleId="Wyrnieniedelikatne">
    <w:name w:val="Subtle Emphasis"/>
    <w:basedOn w:val="Domylnaczcionkaakapitu"/>
    <w:uiPriority w:val="19"/>
    <w:qFormat/>
    <w:rsid w:val="00CB709D"/>
    <w:rPr>
      <w:rFonts w:eastAsiaTheme="minorEastAsia" w:cstheme="minorBidi"/>
      <w:bCs w:val="0"/>
      <w:i/>
      <w:iCs/>
      <w:color w:val="808080" w:themeColor="text1" w:themeTint="7F"/>
      <w:szCs w:val="22"/>
      <w:lang w:val="en-GB"/>
    </w:rPr>
  </w:style>
  <w:style w:type="table" w:styleId="redniecieniowanie2akcent5">
    <w:name w:val="Medium Shading 2 Accent 5"/>
    <w:basedOn w:val="Standardowy"/>
    <w:uiPriority w:val="64"/>
    <w:rsid w:val="00CB709D"/>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xl26">
    <w:name w:val="xl26"/>
    <w:basedOn w:val="Normalny"/>
    <w:uiPriority w:val="99"/>
    <w:rsid w:val="00CB7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37">
    <w:name w:val="xl37"/>
    <w:basedOn w:val="Normalny"/>
    <w:uiPriority w:val="99"/>
    <w:rsid w:val="00CB709D"/>
    <w:pPr>
      <w:pBdr>
        <w:bottom w:val="single" w:sz="4" w:space="0" w:color="auto"/>
      </w:pBdr>
      <w:spacing w:before="100" w:beforeAutospacing="1" w:after="100" w:afterAutospacing="1"/>
    </w:pPr>
    <w:rPr>
      <w:rFonts w:eastAsia="Arial Unicode MS" w:cs="Arial Unicode MS"/>
      <w:sz w:val="16"/>
      <w:szCs w:val="16"/>
    </w:rPr>
  </w:style>
  <w:style w:type="paragraph" w:styleId="Nagwek">
    <w:name w:val="header"/>
    <w:basedOn w:val="Normalny"/>
    <w:link w:val="NagwekZnak"/>
    <w:uiPriority w:val="99"/>
    <w:unhideWhenUsed/>
    <w:rsid w:val="00CB709D"/>
    <w:pPr>
      <w:tabs>
        <w:tab w:val="center" w:pos="4536"/>
        <w:tab w:val="right" w:pos="9072"/>
      </w:tabs>
    </w:pPr>
  </w:style>
  <w:style w:type="character" w:customStyle="1" w:styleId="NagwekZnak">
    <w:name w:val="Nagłówek Znak"/>
    <w:basedOn w:val="Domylnaczcionkaakapitu"/>
    <w:link w:val="Nagwek"/>
    <w:uiPriority w:val="99"/>
    <w:rsid w:val="00CB709D"/>
    <w:rPr>
      <w:rFonts w:ascii="Arial" w:hAnsi="Arial" w:cs="Times New Roman"/>
      <w:sz w:val="20"/>
      <w:szCs w:val="24"/>
      <w:lang w:eastAsia="en-GB"/>
    </w:rPr>
  </w:style>
  <w:style w:type="paragraph" w:styleId="Stopka">
    <w:name w:val="footer"/>
    <w:basedOn w:val="Normalny"/>
    <w:link w:val="StopkaZnak"/>
    <w:uiPriority w:val="99"/>
    <w:unhideWhenUsed/>
    <w:rsid w:val="00CB709D"/>
    <w:pPr>
      <w:tabs>
        <w:tab w:val="center" w:pos="4536"/>
        <w:tab w:val="right" w:pos="9072"/>
      </w:tabs>
    </w:pPr>
  </w:style>
  <w:style w:type="character" w:customStyle="1" w:styleId="StopkaZnak">
    <w:name w:val="Stopka Znak"/>
    <w:basedOn w:val="Domylnaczcionkaakapitu"/>
    <w:link w:val="Stopka"/>
    <w:uiPriority w:val="99"/>
    <w:rsid w:val="00CB709D"/>
    <w:rPr>
      <w:rFonts w:ascii="Arial" w:hAnsi="Arial" w:cs="Times New Roman"/>
      <w:sz w:val="20"/>
      <w:szCs w:val="24"/>
      <w:lang w:eastAsia="en-GB"/>
    </w:rPr>
  </w:style>
  <w:style w:type="paragraph" w:styleId="Spistreci1">
    <w:name w:val="toc 1"/>
    <w:basedOn w:val="Normalny"/>
    <w:next w:val="Normalny"/>
    <w:autoRedefine/>
    <w:uiPriority w:val="39"/>
    <w:unhideWhenUsed/>
    <w:rsid w:val="00CB709D"/>
    <w:pPr>
      <w:tabs>
        <w:tab w:val="left" w:pos="440"/>
        <w:tab w:val="right" w:leader="dot" w:pos="9062"/>
      </w:tabs>
      <w:spacing w:after="100"/>
    </w:pPr>
  </w:style>
  <w:style w:type="paragraph" w:styleId="Tekstkomentarza">
    <w:name w:val="annotation text"/>
    <w:basedOn w:val="Normalny"/>
    <w:link w:val="TekstkomentarzaZnak"/>
    <w:uiPriority w:val="99"/>
    <w:semiHidden/>
    <w:rsid w:val="00CB709D"/>
    <w:rPr>
      <w:rFonts w:ascii="Tms Rmn PL" w:hAnsi="Tms Rmn PL"/>
      <w:szCs w:val="20"/>
    </w:rPr>
  </w:style>
  <w:style w:type="character" w:customStyle="1" w:styleId="TekstkomentarzaZnak">
    <w:name w:val="Tekst komentarza Znak"/>
    <w:basedOn w:val="Domylnaczcionkaakapitu"/>
    <w:link w:val="Tekstkomentarza"/>
    <w:uiPriority w:val="99"/>
    <w:semiHidden/>
    <w:rsid w:val="00CB709D"/>
    <w:rPr>
      <w:rFonts w:ascii="Tms Rmn PL" w:hAnsi="Tms Rmn PL" w:cs="Times New Roman"/>
      <w:sz w:val="20"/>
      <w:szCs w:val="20"/>
    </w:rPr>
  </w:style>
  <w:style w:type="paragraph" w:customStyle="1" w:styleId="dAREK1">
    <w:name w:val="dAREK1"/>
    <w:basedOn w:val="Normalny"/>
    <w:rsid w:val="00CB709D"/>
    <w:pPr>
      <w:jc w:val="both"/>
    </w:pPr>
    <w:rPr>
      <w:rFonts w:cs="Arial"/>
    </w:rPr>
  </w:style>
  <w:style w:type="paragraph" w:styleId="Tekstpodstawowywcity">
    <w:name w:val="Body Text Indent"/>
    <w:basedOn w:val="Normalny"/>
    <w:link w:val="TekstpodstawowywcityZnak"/>
    <w:uiPriority w:val="99"/>
    <w:semiHidden/>
    <w:unhideWhenUsed/>
    <w:rsid w:val="00CB709D"/>
    <w:pPr>
      <w:spacing w:after="120"/>
      <w:ind w:left="283"/>
    </w:pPr>
  </w:style>
  <w:style w:type="character" w:customStyle="1" w:styleId="TekstpodstawowywcityZnak">
    <w:name w:val="Tekst podstawowy wcięty Znak"/>
    <w:basedOn w:val="Domylnaczcionkaakapitu"/>
    <w:link w:val="Tekstpodstawowywcity"/>
    <w:uiPriority w:val="99"/>
    <w:semiHidden/>
    <w:rsid w:val="00CB709D"/>
    <w:rPr>
      <w:rFonts w:ascii="Arial" w:hAnsi="Arial" w:cs="Times New Roman"/>
      <w:sz w:val="20"/>
      <w:szCs w:val="24"/>
      <w:lang w:eastAsia="en-GB"/>
    </w:rPr>
  </w:style>
  <w:style w:type="paragraph" w:styleId="Tekstpodstawowywcity2">
    <w:name w:val="Body Text Indent 2"/>
    <w:basedOn w:val="Normalny"/>
    <w:link w:val="Tekstpodstawowywcity2Znak"/>
    <w:uiPriority w:val="99"/>
    <w:semiHidden/>
    <w:unhideWhenUsed/>
    <w:rsid w:val="00CB709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B709D"/>
    <w:rPr>
      <w:rFonts w:ascii="Arial" w:hAnsi="Arial" w:cs="Times New Roman"/>
      <w:sz w:val="20"/>
      <w:szCs w:val="24"/>
      <w:lang w:eastAsia="en-GB"/>
    </w:rPr>
  </w:style>
  <w:style w:type="paragraph" w:styleId="Legenda">
    <w:name w:val="caption"/>
    <w:basedOn w:val="Normalny"/>
    <w:next w:val="Normalny"/>
    <w:qFormat/>
    <w:rsid w:val="00CB709D"/>
    <w:pPr>
      <w:spacing w:before="120" w:after="120"/>
    </w:pPr>
    <w:rPr>
      <w:b/>
      <w:bCs/>
      <w:szCs w:val="20"/>
    </w:rPr>
  </w:style>
  <w:style w:type="paragraph" w:styleId="Akapitzlist">
    <w:name w:val="List Paragraph"/>
    <w:basedOn w:val="Normalny"/>
    <w:uiPriority w:val="34"/>
    <w:qFormat/>
    <w:rsid w:val="00767966"/>
    <w:pPr>
      <w:numPr>
        <w:numId w:val="1"/>
      </w:numPr>
      <w:spacing w:after="200" w:line="276" w:lineRule="auto"/>
      <w:contextualSpacing/>
    </w:pPr>
    <w:rPr>
      <w:b/>
      <w:szCs w:val="22"/>
    </w:rPr>
  </w:style>
  <w:style w:type="paragraph" w:customStyle="1" w:styleId="ListParagraph1">
    <w:name w:val="List Paragraph1"/>
    <w:basedOn w:val="Normalny"/>
    <w:rsid w:val="00CB709D"/>
    <w:pPr>
      <w:spacing w:after="200" w:line="276" w:lineRule="auto"/>
      <w:ind w:left="720"/>
      <w:contextualSpacing/>
    </w:pPr>
    <w:rPr>
      <w:rFonts w:ascii="Calibri" w:hAnsi="Calibri"/>
      <w:sz w:val="22"/>
      <w:szCs w:val="22"/>
    </w:rPr>
  </w:style>
  <w:style w:type="character" w:styleId="Odwoaniedokomentarza">
    <w:name w:val="annotation reference"/>
    <w:basedOn w:val="Domylnaczcionkaakapitu"/>
    <w:semiHidden/>
    <w:rsid w:val="00CB709D"/>
    <w:rPr>
      <w:rFonts w:cs="Times New Roman"/>
      <w:sz w:val="16"/>
      <w:szCs w:val="16"/>
    </w:rPr>
  </w:style>
  <w:style w:type="paragraph" w:styleId="NormalnyWeb">
    <w:name w:val="Normal (Web)"/>
    <w:basedOn w:val="Normalny"/>
    <w:uiPriority w:val="99"/>
    <w:unhideWhenUsed/>
    <w:rsid w:val="006D39E9"/>
    <w:pPr>
      <w:spacing w:before="120" w:after="120" w:line="384" w:lineRule="atLeast"/>
      <w:jc w:val="both"/>
    </w:pPr>
    <w:rPr>
      <w:rFonts w:ascii="Times New Roman" w:hAnsi="Times New Roman"/>
      <w:color w:val="4E4D4D"/>
      <w:sz w:val="18"/>
      <w:szCs w:val="18"/>
    </w:rPr>
  </w:style>
  <w:style w:type="paragraph" w:customStyle="1" w:styleId="Default">
    <w:name w:val="Default"/>
    <w:rsid w:val="00A3576C"/>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83294C"/>
    <w:rPr>
      <w:rFonts w:ascii="Arial" w:hAnsi="Arial"/>
      <w:b/>
      <w:bCs/>
    </w:rPr>
  </w:style>
  <w:style w:type="character" w:customStyle="1" w:styleId="TematkomentarzaZnak">
    <w:name w:val="Temat komentarza Znak"/>
    <w:basedOn w:val="TekstkomentarzaZnak"/>
    <w:link w:val="Tematkomentarza"/>
    <w:uiPriority w:val="99"/>
    <w:semiHidden/>
    <w:rsid w:val="0083294C"/>
    <w:rPr>
      <w:rFonts w:ascii="Arial" w:hAnsi="Arial" w:cs="Times New Roman"/>
      <w:b/>
      <w:bCs/>
      <w:sz w:val="20"/>
      <w:szCs w:val="20"/>
      <w:lang w:eastAsia="en-GB"/>
    </w:rPr>
  </w:style>
  <w:style w:type="paragraph" w:styleId="Poprawka">
    <w:name w:val="Revision"/>
    <w:hidden/>
    <w:uiPriority w:val="99"/>
    <w:semiHidden/>
    <w:rsid w:val="00D91DB4"/>
    <w:pPr>
      <w:spacing w:after="0" w:line="240" w:lineRule="auto"/>
    </w:pPr>
    <w:rPr>
      <w:rFonts w:ascii="Arial" w:hAnsi="Arial" w:cs="Times New Roman"/>
      <w:sz w:val="20"/>
      <w:szCs w:val="24"/>
    </w:rPr>
  </w:style>
  <w:style w:type="character" w:customStyle="1" w:styleId="Nagwek5Znak">
    <w:name w:val="Nagłówek 5 Znak"/>
    <w:basedOn w:val="Domylnaczcionkaakapitu"/>
    <w:link w:val="Nagwek5"/>
    <w:uiPriority w:val="9"/>
    <w:semiHidden/>
    <w:rsid w:val="00A370EA"/>
    <w:rPr>
      <w:rFonts w:asciiTheme="majorHAnsi" w:eastAsiaTheme="majorEastAsia" w:hAnsiTheme="majorHAnsi" w:cstheme="majorBidi"/>
      <w:color w:val="243F60" w:themeColor="accent1" w:themeShade="7F"/>
      <w:sz w:val="20"/>
      <w:szCs w:val="24"/>
      <w:lang w:eastAsia="en-GB"/>
    </w:rPr>
  </w:style>
  <w:style w:type="paragraph" w:customStyle="1" w:styleId="xl29">
    <w:name w:val="xl29"/>
    <w:basedOn w:val="Normalny"/>
    <w:uiPriority w:val="99"/>
    <w:rsid w:val="00A370EA"/>
    <w:pPr>
      <w:pBdr>
        <w:top w:val="single" w:sz="4" w:space="0" w:color="auto"/>
        <w:bottom w:val="single" w:sz="4" w:space="0" w:color="auto"/>
      </w:pBdr>
      <w:shd w:val="clear" w:color="auto" w:fill="CCFFFF"/>
      <w:spacing w:before="100" w:beforeAutospacing="1" w:after="100" w:afterAutospacing="1"/>
      <w:jc w:val="center"/>
      <w:textAlignment w:val="center"/>
    </w:pPr>
    <w:rPr>
      <w:rFonts w:eastAsia="Arial Unicode MS"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66623">
      <w:bodyDiv w:val="1"/>
      <w:marLeft w:val="0"/>
      <w:marRight w:val="0"/>
      <w:marTop w:val="0"/>
      <w:marBottom w:val="0"/>
      <w:divBdr>
        <w:top w:val="none" w:sz="0" w:space="0" w:color="auto"/>
        <w:left w:val="none" w:sz="0" w:space="0" w:color="auto"/>
        <w:bottom w:val="none" w:sz="0" w:space="0" w:color="auto"/>
        <w:right w:val="none" w:sz="0" w:space="0" w:color="auto"/>
      </w:divBdr>
      <w:divsChild>
        <w:div w:id="1362316890">
          <w:marLeft w:val="0"/>
          <w:marRight w:val="0"/>
          <w:marTop w:val="0"/>
          <w:marBottom w:val="0"/>
          <w:divBdr>
            <w:top w:val="none" w:sz="0" w:space="0" w:color="auto"/>
            <w:left w:val="none" w:sz="0" w:space="0" w:color="auto"/>
            <w:bottom w:val="none" w:sz="0" w:space="0" w:color="auto"/>
            <w:right w:val="none" w:sz="0" w:space="0" w:color="auto"/>
          </w:divBdr>
          <w:divsChild>
            <w:div w:id="541291507">
              <w:marLeft w:val="0"/>
              <w:marRight w:val="0"/>
              <w:marTop w:val="0"/>
              <w:marBottom w:val="600"/>
              <w:divBdr>
                <w:top w:val="none" w:sz="0" w:space="0" w:color="auto"/>
                <w:left w:val="none" w:sz="0" w:space="0" w:color="auto"/>
                <w:bottom w:val="none" w:sz="0" w:space="0" w:color="auto"/>
                <w:right w:val="none" w:sz="0" w:space="0" w:color="auto"/>
              </w:divBdr>
              <w:divsChild>
                <w:div w:id="1414666189">
                  <w:marLeft w:val="0"/>
                  <w:marRight w:val="0"/>
                  <w:marTop w:val="100"/>
                  <w:marBottom w:val="100"/>
                  <w:divBdr>
                    <w:top w:val="none" w:sz="0" w:space="0" w:color="auto"/>
                    <w:left w:val="none" w:sz="0" w:space="0" w:color="auto"/>
                    <w:bottom w:val="none" w:sz="0" w:space="0" w:color="auto"/>
                    <w:right w:val="none" w:sz="0" w:space="0" w:color="auto"/>
                  </w:divBdr>
                  <w:divsChild>
                    <w:div w:id="244463185">
                      <w:marLeft w:val="0"/>
                      <w:marRight w:val="0"/>
                      <w:marTop w:val="0"/>
                      <w:marBottom w:val="0"/>
                      <w:divBdr>
                        <w:top w:val="none" w:sz="0" w:space="0" w:color="auto"/>
                        <w:left w:val="none" w:sz="0" w:space="0" w:color="auto"/>
                        <w:bottom w:val="none" w:sz="0" w:space="0" w:color="auto"/>
                        <w:right w:val="none" w:sz="0" w:space="0" w:color="auto"/>
                      </w:divBdr>
                      <w:divsChild>
                        <w:div w:id="5419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94876">
      <w:bodyDiv w:val="1"/>
      <w:marLeft w:val="0"/>
      <w:marRight w:val="0"/>
      <w:marTop w:val="0"/>
      <w:marBottom w:val="0"/>
      <w:divBdr>
        <w:top w:val="none" w:sz="0" w:space="0" w:color="auto"/>
        <w:left w:val="none" w:sz="0" w:space="0" w:color="auto"/>
        <w:bottom w:val="none" w:sz="0" w:space="0" w:color="auto"/>
        <w:right w:val="none" w:sz="0" w:space="0" w:color="auto"/>
      </w:divBdr>
    </w:div>
    <w:div w:id="1313095835">
      <w:bodyDiv w:val="1"/>
      <w:marLeft w:val="0"/>
      <w:marRight w:val="0"/>
      <w:marTop w:val="0"/>
      <w:marBottom w:val="0"/>
      <w:divBdr>
        <w:top w:val="none" w:sz="0" w:space="0" w:color="auto"/>
        <w:left w:val="none" w:sz="0" w:space="0" w:color="auto"/>
        <w:bottom w:val="none" w:sz="0" w:space="0" w:color="auto"/>
        <w:right w:val="none" w:sz="0" w:space="0" w:color="auto"/>
      </w:divBdr>
    </w:div>
    <w:div w:id="1362439907">
      <w:bodyDiv w:val="1"/>
      <w:marLeft w:val="0"/>
      <w:marRight w:val="0"/>
      <w:marTop w:val="0"/>
      <w:marBottom w:val="0"/>
      <w:divBdr>
        <w:top w:val="none" w:sz="0" w:space="0" w:color="auto"/>
        <w:left w:val="none" w:sz="0" w:space="0" w:color="auto"/>
        <w:bottom w:val="none" w:sz="0" w:space="0" w:color="auto"/>
        <w:right w:val="none" w:sz="0" w:space="0" w:color="auto"/>
      </w:divBdr>
    </w:div>
    <w:div w:id="1454136824">
      <w:bodyDiv w:val="1"/>
      <w:marLeft w:val="0"/>
      <w:marRight w:val="0"/>
      <w:marTop w:val="0"/>
      <w:marBottom w:val="0"/>
      <w:divBdr>
        <w:top w:val="none" w:sz="0" w:space="0" w:color="auto"/>
        <w:left w:val="none" w:sz="0" w:space="0" w:color="auto"/>
        <w:bottom w:val="none" w:sz="0" w:space="0" w:color="auto"/>
        <w:right w:val="none" w:sz="0" w:space="0" w:color="auto"/>
      </w:divBdr>
      <w:divsChild>
        <w:div w:id="1026635819">
          <w:marLeft w:val="0"/>
          <w:marRight w:val="0"/>
          <w:marTop w:val="0"/>
          <w:marBottom w:val="0"/>
          <w:divBdr>
            <w:top w:val="none" w:sz="0" w:space="0" w:color="auto"/>
            <w:left w:val="none" w:sz="0" w:space="0" w:color="auto"/>
            <w:bottom w:val="none" w:sz="0" w:space="0" w:color="auto"/>
            <w:right w:val="none" w:sz="0" w:space="0" w:color="auto"/>
          </w:divBdr>
          <w:divsChild>
            <w:div w:id="1883904844">
              <w:marLeft w:val="0"/>
              <w:marRight w:val="0"/>
              <w:marTop w:val="0"/>
              <w:marBottom w:val="600"/>
              <w:divBdr>
                <w:top w:val="none" w:sz="0" w:space="0" w:color="auto"/>
                <w:left w:val="none" w:sz="0" w:space="0" w:color="auto"/>
                <w:bottom w:val="none" w:sz="0" w:space="0" w:color="auto"/>
                <w:right w:val="none" w:sz="0" w:space="0" w:color="auto"/>
              </w:divBdr>
              <w:divsChild>
                <w:div w:id="2007896088">
                  <w:marLeft w:val="0"/>
                  <w:marRight w:val="0"/>
                  <w:marTop w:val="100"/>
                  <w:marBottom w:val="100"/>
                  <w:divBdr>
                    <w:top w:val="none" w:sz="0" w:space="0" w:color="auto"/>
                    <w:left w:val="none" w:sz="0" w:space="0" w:color="auto"/>
                    <w:bottom w:val="none" w:sz="0" w:space="0" w:color="auto"/>
                    <w:right w:val="none" w:sz="0" w:space="0" w:color="auto"/>
                  </w:divBdr>
                  <w:divsChild>
                    <w:div w:id="270280289">
                      <w:marLeft w:val="0"/>
                      <w:marRight w:val="0"/>
                      <w:marTop w:val="0"/>
                      <w:marBottom w:val="0"/>
                      <w:divBdr>
                        <w:top w:val="none" w:sz="0" w:space="0" w:color="auto"/>
                        <w:left w:val="none" w:sz="0" w:space="0" w:color="auto"/>
                        <w:bottom w:val="none" w:sz="0" w:space="0" w:color="auto"/>
                        <w:right w:val="none" w:sz="0" w:space="0" w:color="auto"/>
                      </w:divBdr>
                      <w:divsChild>
                        <w:div w:id="13495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c@ccc.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58C6D215D3461AB9507C65D5C94B2D"/>
        <w:category>
          <w:name w:val="Ogólne"/>
          <w:gallery w:val="placeholder"/>
        </w:category>
        <w:types>
          <w:type w:val="bbPlcHdr"/>
        </w:types>
        <w:behaviors>
          <w:behavior w:val="content"/>
        </w:behaviors>
        <w:guid w:val="{AEF4E9DB-C9EE-4CCD-9142-4783667D9D53}"/>
      </w:docPartPr>
      <w:docPartBody>
        <w:p w:rsidR="00B81ECC" w:rsidRDefault="00B63C7C" w:rsidP="00B63C7C">
          <w:pPr>
            <w:pStyle w:val="6558C6D215D3461AB9507C65D5C94B2D"/>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PL">
    <w:altName w:val="Courier New"/>
    <w:panose1 w:val="00000000000000000000"/>
    <w:charset w:val="00"/>
    <w:family w:val="roman"/>
    <w:notTrueType/>
    <w:pitch w:val="variable"/>
    <w:sig w:usb0="00000003" w:usb1="00000000" w:usb2="00000000" w:usb3="00000000" w:csb0="00000001" w:csb1="00000000"/>
  </w:font>
  <w:font w:name="Swiss721PL-Roman">
    <w:altName w:val="Arial Unicode MS"/>
    <w:panose1 w:val="00000000000000000000"/>
    <w:charset w:val="81"/>
    <w:family w:val="auto"/>
    <w:notTrueType/>
    <w:pitch w:val="default"/>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63C7C"/>
    <w:rsid w:val="00000094"/>
    <w:rsid w:val="00061D44"/>
    <w:rsid w:val="00074745"/>
    <w:rsid w:val="000831B2"/>
    <w:rsid w:val="00085369"/>
    <w:rsid w:val="000D496F"/>
    <w:rsid w:val="000D6F07"/>
    <w:rsid w:val="000D770B"/>
    <w:rsid w:val="000E263C"/>
    <w:rsid w:val="00105DC0"/>
    <w:rsid w:val="00132771"/>
    <w:rsid w:val="00175097"/>
    <w:rsid w:val="001816A5"/>
    <w:rsid w:val="00183BF5"/>
    <w:rsid w:val="001C15AA"/>
    <w:rsid w:val="001D5D2D"/>
    <w:rsid w:val="00222A84"/>
    <w:rsid w:val="00251099"/>
    <w:rsid w:val="00256D5C"/>
    <w:rsid w:val="00263B98"/>
    <w:rsid w:val="00285012"/>
    <w:rsid w:val="002943DC"/>
    <w:rsid w:val="0029644C"/>
    <w:rsid w:val="002C1658"/>
    <w:rsid w:val="002C5B04"/>
    <w:rsid w:val="002E0884"/>
    <w:rsid w:val="002E0D77"/>
    <w:rsid w:val="002E36C7"/>
    <w:rsid w:val="00333B86"/>
    <w:rsid w:val="00357574"/>
    <w:rsid w:val="003A44E3"/>
    <w:rsid w:val="00415584"/>
    <w:rsid w:val="004167A9"/>
    <w:rsid w:val="00420B21"/>
    <w:rsid w:val="00421853"/>
    <w:rsid w:val="00422A4E"/>
    <w:rsid w:val="00436F01"/>
    <w:rsid w:val="004476B7"/>
    <w:rsid w:val="004568DE"/>
    <w:rsid w:val="004576A7"/>
    <w:rsid w:val="00470E76"/>
    <w:rsid w:val="00473BDC"/>
    <w:rsid w:val="004759F7"/>
    <w:rsid w:val="00482ED4"/>
    <w:rsid w:val="004A2605"/>
    <w:rsid w:val="004C5A4D"/>
    <w:rsid w:val="004F68CC"/>
    <w:rsid w:val="00511AFD"/>
    <w:rsid w:val="005457C6"/>
    <w:rsid w:val="005C4E02"/>
    <w:rsid w:val="005E0F84"/>
    <w:rsid w:val="005E0FE8"/>
    <w:rsid w:val="005E5BA4"/>
    <w:rsid w:val="00633A8B"/>
    <w:rsid w:val="006574F1"/>
    <w:rsid w:val="006A0655"/>
    <w:rsid w:val="006B2D02"/>
    <w:rsid w:val="006C4463"/>
    <w:rsid w:val="00711543"/>
    <w:rsid w:val="007221F0"/>
    <w:rsid w:val="00733663"/>
    <w:rsid w:val="00746FDE"/>
    <w:rsid w:val="0076549A"/>
    <w:rsid w:val="00770964"/>
    <w:rsid w:val="00773782"/>
    <w:rsid w:val="00774208"/>
    <w:rsid w:val="007A741F"/>
    <w:rsid w:val="007B10E2"/>
    <w:rsid w:val="007D09E4"/>
    <w:rsid w:val="007E01BD"/>
    <w:rsid w:val="007F4A3C"/>
    <w:rsid w:val="00821782"/>
    <w:rsid w:val="00826DAD"/>
    <w:rsid w:val="0085163F"/>
    <w:rsid w:val="00860063"/>
    <w:rsid w:val="00880D33"/>
    <w:rsid w:val="00890BEB"/>
    <w:rsid w:val="008C5502"/>
    <w:rsid w:val="008C650A"/>
    <w:rsid w:val="008C75F8"/>
    <w:rsid w:val="00954529"/>
    <w:rsid w:val="00966BDE"/>
    <w:rsid w:val="009761C2"/>
    <w:rsid w:val="0097704E"/>
    <w:rsid w:val="009A6F77"/>
    <w:rsid w:val="009B7612"/>
    <w:rsid w:val="009E21EB"/>
    <w:rsid w:val="00A0345D"/>
    <w:rsid w:val="00A07B79"/>
    <w:rsid w:val="00A51E6E"/>
    <w:rsid w:val="00A60F6C"/>
    <w:rsid w:val="00A71FC1"/>
    <w:rsid w:val="00AA2EC3"/>
    <w:rsid w:val="00AA2F00"/>
    <w:rsid w:val="00B12C39"/>
    <w:rsid w:val="00B16199"/>
    <w:rsid w:val="00B24DB7"/>
    <w:rsid w:val="00B5496D"/>
    <w:rsid w:val="00B60B3F"/>
    <w:rsid w:val="00B6225B"/>
    <w:rsid w:val="00B63C7C"/>
    <w:rsid w:val="00B670FF"/>
    <w:rsid w:val="00B70567"/>
    <w:rsid w:val="00B7254B"/>
    <w:rsid w:val="00B81ECC"/>
    <w:rsid w:val="00B90D36"/>
    <w:rsid w:val="00BA4C00"/>
    <w:rsid w:val="00BC018D"/>
    <w:rsid w:val="00BC0276"/>
    <w:rsid w:val="00BC1FC3"/>
    <w:rsid w:val="00BF7C9D"/>
    <w:rsid w:val="00C1299A"/>
    <w:rsid w:val="00C20290"/>
    <w:rsid w:val="00C23D39"/>
    <w:rsid w:val="00C51810"/>
    <w:rsid w:val="00C55B8D"/>
    <w:rsid w:val="00C71625"/>
    <w:rsid w:val="00C750BB"/>
    <w:rsid w:val="00CC5198"/>
    <w:rsid w:val="00CE725B"/>
    <w:rsid w:val="00CF349C"/>
    <w:rsid w:val="00D22796"/>
    <w:rsid w:val="00D52096"/>
    <w:rsid w:val="00DA095A"/>
    <w:rsid w:val="00DD74A5"/>
    <w:rsid w:val="00DE6121"/>
    <w:rsid w:val="00DF4DF6"/>
    <w:rsid w:val="00E14AAD"/>
    <w:rsid w:val="00E24662"/>
    <w:rsid w:val="00E35BC1"/>
    <w:rsid w:val="00E46A8B"/>
    <w:rsid w:val="00E61C53"/>
    <w:rsid w:val="00E740E5"/>
    <w:rsid w:val="00EB3956"/>
    <w:rsid w:val="00EC7121"/>
    <w:rsid w:val="00EF53DE"/>
    <w:rsid w:val="00F80A9E"/>
    <w:rsid w:val="00F902AE"/>
    <w:rsid w:val="00F95CDE"/>
    <w:rsid w:val="00FA18D5"/>
    <w:rsid w:val="00FB1734"/>
    <w:rsid w:val="00FB69F5"/>
    <w:rsid w:val="00FD02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EC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B313357CB6A42319B395A3B75CC10EF">
    <w:name w:val="4B313357CB6A42319B395A3B75CC10EF"/>
    <w:rsid w:val="00B63C7C"/>
  </w:style>
  <w:style w:type="paragraph" w:customStyle="1" w:styleId="6558C6D215D3461AB9507C65D5C94B2D">
    <w:name w:val="6558C6D215D3461AB9507C65D5C94B2D"/>
    <w:rsid w:val="00B63C7C"/>
  </w:style>
  <w:style w:type="paragraph" w:customStyle="1" w:styleId="DABEE85556C1475CB3130B97FCBA6661">
    <w:name w:val="DABEE85556C1475CB3130B97FCBA6661"/>
    <w:rsid w:val="00B81ECC"/>
  </w:style>
  <w:style w:type="paragraph" w:customStyle="1" w:styleId="4AB8ACB5E644405CBA8099215B9EF60F">
    <w:name w:val="4AB8ACB5E644405CBA8099215B9EF60F"/>
    <w:rsid w:val="00B81ECC"/>
  </w:style>
  <w:style w:type="paragraph" w:customStyle="1" w:styleId="9EED05EE1920428B9F64C92B9279364C">
    <w:name w:val="9EED05EE1920428B9F64C92B9279364C"/>
    <w:rsid w:val="00B81E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C6717-19F9-4CB3-A83A-2DE48AD3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7830</Words>
  <Characters>46984</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Siemsia</dc:creator>
  <cp:lastModifiedBy>langhelp</cp:lastModifiedBy>
  <cp:revision>5</cp:revision>
  <cp:lastPrinted>2013-08-27T09:22:00Z</cp:lastPrinted>
  <dcterms:created xsi:type="dcterms:W3CDTF">2014-08-30T11:40:00Z</dcterms:created>
  <dcterms:modified xsi:type="dcterms:W3CDTF">2014-08-30T12:56:00Z</dcterms:modified>
</cp:coreProperties>
</file>